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9F2" w:rsidRPr="009F09F2" w:rsidRDefault="009F09F2" w:rsidP="00262BE5">
      <w:pPr>
        <w:jc w:val="both"/>
        <w:rPr>
          <w:rFonts w:ascii="Arial" w:hAnsi="Arial" w:cs="Arial"/>
        </w:rPr>
      </w:pPr>
      <w:r>
        <w:rPr>
          <w:rFonts w:ascii="Arial" w:hAnsi="Arial" w:cs="Arial"/>
        </w:rPr>
        <w:t xml:space="preserve">На основу </w:t>
      </w:r>
      <w:r w:rsidR="007806D4">
        <w:rPr>
          <w:rFonts w:ascii="Arial" w:hAnsi="Arial" w:cs="Arial"/>
        </w:rPr>
        <w:t>члана 35.</w:t>
      </w:r>
      <w:r w:rsidR="00F326F8">
        <w:rPr>
          <w:rFonts w:ascii="Arial" w:hAnsi="Arial" w:cs="Arial"/>
        </w:rPr>
        <w:t xml:space="preserve"> </w:t>
      </w:r>
      <w:r w:rsidR="007806D4">
        <w:rPr>
          <w:rFonts w:ascii="Arial" w:hAnsi="Arial" w:cs="Arial"/>
        </w:rPr>
        <w:t>став 7</w:t>
      </w:r>
      <w:r w:rsidR="00F326F8">
        <w:rPr>
          <w:rFonts w:ascii="Arial" w:hAnsi="Arial" w:cs="Arial"/>
        </w:rPr>
        <w:t>.</w:t>
      </w:r>
      <w:r w:rsidR="007806D4">
        <w:rPr>
          <w:rFonts w:ascii="Arial" w:hAnsi="Arial" w:cs="Arial"/>
        </w:rPr>
        <w:t xml:space="preserve"> Закона о планир</w:t>
      </w:r>
      <w:r>
        <w:rPr>
          <w:rFonts w:ascii="Arial" w:hAnsi="Arial" w:cs="Arial"/>
        </w:rPr>
        <w:t>ању и изградњи (Сл.гласник РС бр.72/09,81/09-исправка,64/10-одлука УС,24/11,121/12,42/13-одлука УС,50/13-одлука УС,98/13-</w:t>
      </w:r>
      <w:r w:rsidR="007806D4">
        <w:rPr>
          <w:rFonts w:ascii="Arial" w:hAnsi="Arial" w:cs="Arial"/>
        </w:rPr>
        <w:t>одлука УС,132/14,145/14, 83/18,</w:t>
      </w:r>
      <w:r>
        <w:rPr>
          <w:rFonts w:ascii="Arial" w:hAnsi="Arial" w:cs="Arial"/>
        </w:rPr>
        <w:t xml:space="preserve"> 31/19</w:t>
      </w:r>
      <w:r w:rsidR="007806D4">
        <w:rPr>
          <w:rFonts w:ascii="Arial" w:hAnsi="Arial" w:cs="Arial"/>
        </w:rPr>
        <w:t xml:space="preserve"> и </w:t>
      </w:r>
      <w:r w:rsidR="007806D4" w:rsidRPr="001E45B9">
        <w:rPr>
          <w:rFonts w:ascii="Arial" w:hAnsi="Arial" w:cs="Arial"/>
          <w:color w:val="000000" w:themeColor="text1"/>
        </w:rPr>
        <w:t>37/19-др.закон</w:t>
      </w:r>
      <w:r w:rsidR="003C5979">
        <w:rPr>
          <w:rFonts w:ascii="Arial" w:hAnsi="Arial" w:cs="Arial"/>
          <w:color w:val="000000" w:themeColor="text1"/>
        </w:rPr>
        <w:t>,9/2020</w:t>
      </w:r>
      <w:r w:rsidR="000645F1">
        <w:rPr>
          <w:rFonts w:ascii="Arial" w:hAnsi="Arial" w:cs="Arial"/>
        </w:rPr>
        <w:t xml:space="preserve">) и </w:t>
      </w:r>
      <w:r w:rsidR="000645F1" w:rsidRPr="001E45B9">
        <w:rPr>
          <w:rFonts w:ascii="Arial" w:hAnsi="Arial" w:cs="Arial"/>
          <w:color w:val="000000" w:themeColor="text1"/>
        </w:rPr>
        <w:t>члана 68</w:t>
      </w:r>
      <w:r w:rsidR="00F326F8" w:rsidRPr="001E45B9">
        <w:rPr>
          <w:rFonts w:ascii="Arial" w:hAnsi="Arial" w:cs="Arial"/>
          <w:color w:val="000000" w:themeColor="text1"/>
        </w:rPr>
        <w:t>.</w:t>
      </w:r>
      <w:r w:rsidR="000645F1" w:rsidRPr="001E45B9">
        <w:rPr>
          <w:rFonts w:ascii="Arial" w:hAnsi="Arial" w:cs="Arial"/>
          <w:color w:val="000000" w:themeColor="text1"/>
        </w:rPr>
        <w:t xml:space="preserve"> и 69</w:t>
      </w:r>
      <w:r w:rsidR="00F326F8" w:rsidRPr="001E45B9">
        <w:rPr>
          <w:rFonts w:ascii="Arial" w:hAnsi="Arial" w:cs="Arial"/>
          <w:color w:val="000000" w:themeColor="text1"/>
        </w:rPr>
        <w:t>.</w:t>
      </w:r>
      <w:r w:rsidRPr="000645F1">
        <w:rPr>
          <w:rFonts w:ascii="Arial" w:hAnsi="Arial" w:cs="Arial"/>
          <w:color w:val="FF0000"/>
        </w:rPr>
        <w:t xml:space="preserve"> </w:t>
      </w:r>
      <w:r>
        <w:rPr>
          <w:rFonts w:ascii="Arial" w:hAnsi="Arial" w:cs="Arial"/>
        </w:rPr>
        <w:t>Правилника о садржини,</w:t>
      </w:r>
      <w:r w:rsidR="000645F1">
        <w:rPr>
          <w:rFonts w:ascii="Arial" w:hAnsi="Arial" w:cs="Arial"/>
        </w:rPr>
        <w:t xml:space="preserve"> </w:t>
      </w:r>
      <w:r>
        <w:rPr>
          <w:rFonts w:ascii="Arial" w:hAnsi="Arial" w:cs="Arial"/>
        </w:rPr>
        <w:t xml:space="preserve">начину и поступку израде документа простор. и урбанистичког планирања (Сл.гласник  </w:t>
      </w:r>
      <w:r w:rsidRPr="001E45B9">
        <w:rPr>
          <w:rFonts w:ascii="Arial" w:hAnsi="Arial" w:cs="Arial"/>
          <w:color w:val="000000" w:themeColor="text1"/>
        </w:rPr>
        <w:t>РС бр.</w:t>
      </w:r>
      <w:r w:rsidR="007806D4" w:rsidRPr="001E45B9">
        <w:rPr>
          <w:rFonts w:ascii="Arial" w:hAnsi="Arial" w:cs="Arial"/>
          <w:color w:val="000000" w:themeColor="text1"/>
        </w:rPr>
        <w:t>32/19</w:t>
      </w:r>
      <w:r>
        <w:rPr>
          <w:rFonts w:ascii="Arial" w:hAnsi="Arial" w:cs="Arial"/>
        </w:rPr>
        <w:t>) и члана 40</w:t>
      </w:r>
      <w:r w:rsidR="00F326F8">
        <w:rPr>
          <w:rFonts w:ascii="Arial" w:hAnsi="Arial" w:cs="Arial"/>
        </w:rPr>
        <w:t>.</w:t>
      </w:r>
      <w:r>
        <w:rPr>
          <w:rFonts w:ascii="Arial" w:hAnsi="Arial" w:cs="Arial"/>
        </w:rPr>
        <w:t xml:space="preserve"> став 1</w:t>
      </w:r>
      <w:r w:rsidR="00F326F8">
        <w:rPr>
          <w:rFonts w:ascii="Arial" w:hAnsi="Arial" w:cs="Arial"/>
        </w:rPr>
        <w:t>.</w:t>
      </w:r>
      <w:r>
        <w:rPr>
          <w:rFonts w:ascii="Arial" w:hAnsi="Arial" w:cs="Arial"/>
        </w:rPr>
        <w:t xml:space="preserve"> тачка 6</w:t>
      </w:r>
      <w:r w:rsidR="00F326F8">
        <w:rPr>
          <w:rFonts w:ascii="Arial" w:hAnsi="Arial" w:cs="Arial"/>
        </w:rPr>
        <w:t>.</w:t>
      </w:r>
      <w:r>
        <w:rPr>
          <w:rFonts w:ascii="Arial" w:hAnsi="Arial" w:cs="Arial"/>
        </w:rPr>
        <w:t xml:space="preserve"> и члана 84</w:t>
      </w:r>
      <w:r w:rsidR="00F326F8">
        <w:rPr>
          <w:rFonts w:ascii="Arial" w:hAnsi="Arial" w:cs="Arial"/>
        </w:rPr>
        <w:t>.</w:t>
      </w:r>
      <w:r>
        <w:rPr>
          <w:rFonts w:ascii="Arial" w:hAnsi="Arial" w:cs="Arial"/>
        </w:rPr>
        <w:t xml:space="preserve"> став 2</w:t>
      </w:r>
      <w:r w:rsidR="00F326F8">
        <w:rPr>
          <w:rFonts w:ascii="Arial" w:hAnsi="Arial" w:cs="Arial"/>
        </w:rPr>
        <w:t>.</w:t>
      </w:r>
      <w:r>
        <w:rPr>
          <w:rFonts w:ascii="Arial" w:hAnsi="Arial" w:cs="Arial"/>
        </w:rPr>
        <w:t xml:space="preserve"> Статута града Лознице (Службени лист града Лознице бр.1/19 - пречишћен текст</w:t>
      </w:r>
      <w:r w:rsidR="00EC6603">
        <w:rPr>
          <w:rFonts w:ascii="Arial" w:hAnsi="Arial" w:cs="Arial"/>
        </w:rPr>
        <w:t>)</w:t>
      </w:r>
      <w:r w:rsidR="007806D4">
        <w:rPr>
          <w:rFonts w:ascii="Arial" w:hAnsi="Arial" w:cs="Arial"/>
        </w:rPr>
        <w:t xml:space="preserve"> </w:t>
      </w:r>
      <w:r w:rsidR="00EC6603">
        <w:rPr>
          <w:rFonts w:ascii="Arial" w:hAnsi="Arial" w:cs="Arial"/>
        </w:rPr>
        <w:t>Скупштина града Лознице на седници од</w:t>
      </w:r>
      <w:r w:rsidR="00452B67">
        <w:rPr>
          <w:rFonts w:ascii="Arial" w:hAnsi="Arial" w:cs="Arial"/>
        </w:rPr>
        <w:t>ржаној ___________</w:t>
      </w:r>
      <w:r w:rsidR="00EC6603">
        <w:rPr>
          <w:rFonts w:ascii="Arial" w:hAnsi="Arial" w:cs="Arial"/>
        </w:rPr>
        <w:t>,</w:t>
      </w:r>
      <w:r w:rsidR="00452B67">
        <w:rPr>
          <w:rFonts w:ascii="Arial" w:hAnsi="Arial" w:cs="Arial"/>
        </w:rPr>
        <w:t xml:space="preserve"> </w:t>
      </w:r>
      <w:r w:rsidR="00EC6603">
        <w:rPr>
          <w:rFonts w:ascii="Arial" w:hAnsi="Arial" w:cs="Arial"/>
        </w:rPr>
        <w:t xml:space="preserve">донела је </w:t>
      </w:r>
    </w:p>
    <w:p w:rsidR="009F09F2" w:rsidRDefault="009F09F2" w:rsidP="00262BE5">
      <w:pPr>
        <w:jc w:val="both"/>
        <w:rPr>
          <w:rFonts w:ascii="Arial" w:hAnsi="Arial" w:cs="Arial"/>
          <w:b/>
          <w:sz w:val="32"/>
          <w:szCs w:val="32"/>
        </w:rPr>
      </w:pPr>
    </w:p>
    <w:p w:rsidR="009F09F2" w:rsidRDefault="00EC6603" w:rsidP="00262BE5">
      <w:pPr>
        <w:jc w:val="both"/>
        <w:rPr>
          <w:rFonts w:ascii="Arial" w:hAnsi="Arial" w:cs="Arial"/>
          <w:b/>
          <w:sz w:val="32"/>
          <w:szCs w:val="32"/>
        </w:rPr>
      </w:pPr>
      <w:r>
        <w:rPr>
          <w:rFonts w:ascii="Arial" w:hAnsi="Arial" w:cs="Arial"/>
          <w:b/>
          <w:sz w:val="32"/>
          <w:szCs w:val="32"/>
        </w:rPr>
        <w:t xml:space="preserve">               </w:t>
      </w:r>
    </w:p>
    <w:p w:rsidR="00EC6603" w:rsidRDefault="00EC6603" w:rsidP="00262BE5">
      <w:pPr>
        <w:jc w:val="both"/>
        <w:rPr>
          <w:rFonts w:ascii="Arial" w:hAnsi="Arial" w:cs="Arial"/>
          <w:b/>
          <w:sz w:val="32"/>
          <w:szCs w:val="32"/>
        </w:rPr>
      </w:pPr>
      <w:r>
        <w:rPr>
          <w:rFonts w:ascii="Arial" w:hAnsi="Arial" w:cs="Arial"/>
          <w:b/>
          <w:sz w:val="32"/>
          <w:szCs w:val="32"/>
        </w:rPr>
        <w:t xml:space="preserve">                </w:t>
      </w:r>
    </w:p>
    <w:p w:rsidR="009F09F2" w:rsidRDefault="00B57DBE" w:rsidP="00262BE5">
      <w:pPr>
        <w:jc w:val="both"/>
        <w:rPr>
          <w:rFonts w:ascii="Arial" w:hAnsi="Arial" w:cs="Arial"/>
          <w:b/>
          <w:sz w:val="32"/>
          <w:szCs w:val="32"/>
        </w:rPr>
      </w:pPr>
      <w:r>
        <w:rPr>
          <w:rFonts w:ascii="Arial" w:hAnsi="Arial" w:cs="Arial"/>
          <w:b/>
          <w:sz w:val="32"/>
          <w:szCs w:val="32"/>
        </w:rPr>
        <w:t xml:space="preserve">         </w:t>
      </w:r>
      <w:r w:rsidR="008E6F81">
        <w:rPr>
          <w:rFonts w:ascii="Arial" w:hAnsi="Arial" w:cs="Arial"/>
          <w:b/>
          <w:sz w:val="32"/>
          <w:szCs w:val="32"/>
        </w:rPr>
        <w:t xml:space="preserve">             </w:t>
      </w:r>
      <w:r w:rsidR="00EC6603">
        <w:rPr>
          <w:rFonts w:ascii="Arial" w:hAnsi="Arial" w:cs="Arial"/>
          <w:b/>
          <w:sz w:val="32"/>
          <w:szCs w:val="32"/>
        </w:rPr>
        <w:t xml:space="preserve"> ПЛАН ДЕТАЉНЕ РЕГУЛАЦИЈЕ</w:t>
      </w:r>
    </w:p>
    <w:p w:rsidR="009F09F2" w:rsidRPr="001F715F" w:rsidRDefault="00EC6603" w:rsidP="00262BE5">
      <w:pPr>
        <w:jc w:val="both"/>
        <w:rPr>
          <w:rFonts w:ascii="Arial" w:hAnsi="Arial" w:cs="Arial"/>
          <w:b/>
          <w:sz w:val="32"/>
          <w:szCs w:val="32"/>
        </w:rPr>
      </w:pPr>
      <w:r>
        <w:rPr>
          <w:rFonts w:ascii="Arial" w:hAnsi="Arial" w:cs="Arial"/>
          <w:b/>
          <w:sz w:val="32"/>
          <w:szCs w:val="32"/>
        </w:rPr>
        <w:t xml:space="preserve">          </w:t>
      </w:r>
      <w:r w:rsidR="001F715F">
        <w:rPr>
          <w:rFonts w:ascii="Arial" w:hAnsi="Arial" w:cs="Arial"/>
          <w:b/>
          <w:sz w:val="32"/>
          <w:szCs w:val="32"/>
        </w:rPr>
        <w:t xml:space="preserve">       </w:t>
      </w:r>
      <w:r w:rsidR="008E6F81">
        <w:rPr>
          <w:rFonts w:ascii="Arial" w:hAnsi="Arial" w:cs="Arial"/>
          <w:b/>
          <w:sz w:val="32"/>
          <w:szCs w:val="32"/>
        </w:rPr>
        <w:t xml:space="preserve">      ,,ГРОБЉЕ</w:t>
      </w:r>
      <w:r w:rsidR="009D262D">
        <w:rPr>
          <w:rFonts w:ascii="Arial" w:hAnsi="Arial" w:cs="Arial"/>
          <w:b/>
          <w:sz w:val="32"/>
          <w:szCs w:val="32"/>
        </w:rPr>
        <w:t xml:space="preserve"> </w:t>
      </w:r>
      <w:r w:rsidR="008E6F81">
        <w:rPr>
          <w:rFonts w:ascii="Arial" w:hAnsi="Arial" w:cs="Arial"/>
          <w:b/>
          <w:sz w:val="32"/>
          <w:szCs w:val="32"/>
        </w:rPr>
        <w:t xml:space="preserve"> " У </w:t>
      </w:r>
      <w:r w:rsidR="001F715F">
        <w:rPr>
          <w:rFonts w:ascii="Arial" w:hAnsi="Arial" w:cs="Arial"/>
          <w:b/>
          <w:sz w:val="32"/>
          <w:szCs w:val="32"/>
        </w:rPr>
        <w:t>БАШЧЕЛУЦИМА</w:t>
      </w:r>
    </w:p>
    <w:p w:rsidR="008E6F81" w:rsidRDefault="008E6F81" w:rsidP="00262BE5">
      <w:pPr>
        <w:jc w:val="both"/>
        <w:rPr>
          <w:rFonts w:ascii="Arial" w:hAnsi="Arial" w:cs="Arial"/>
          <w:b/>
          <w:sz w:val="32"/>
          <w:szCs w:val="32"/>
        </w:rPr>
      </w:pPr>
    </w:p>
    <w:p w:rsidR="008E6F81" w:rsidRDefault="008E6F81" w:rsidP="00262BE5">
      <w:pPr>
        <w:jc w:val="both"/>
        <w:rPr>
          <w:rFonts w:ascii="Arial" w:hAnsi="Arial" w:cs="Arial"/>
          <w:b/>
          <w:sz w:val="32"/>
          <w:szCs w:val="32"/>
        </w:rPr>
      </w:pPr>
    </w:p>
    <w:p w:rsidR="008E6F81" w:rsidRPr="008E6F81" w:rsidRDefault="008E6F81" w:rsidP="00262BE5">
      <w:pPr>
        <w:jc w:val="both"/>
        <w:rPr>
          <w:rFonts w:ascii="Arial" w:hAnsi="Arial" w:cs="Arial"/>
          <w:b/>
          <w:sz w:val="32"/>
          <w:szCs w:val="32"/>
        </w:rPr>
      </w:pPr>
    </w:p>
    <w:p w:rsidR="000D51BF" w:rsidRPr="006F1E2C" w:rsidRDefault="00CD79A5" w:rsidP="00262BE5">
      <w:pPr>
        <w:jc w:val="both"/>
        <w:rPr>
          <w:rFonts w:ascii="Arial" w:hAnsi="Arial" w:cs="Arial"/>
          <w:b/>
          <w:sz w:val="32"/>
          <w:szCs w:val="32"/>
        </w:rPr>
      </w:pPr>
      <w:r>
        <w:rPr>
          <w:rFonts w:ascii="Arial" w:hAnsi="Arial" w:cs="Arial"/>
          <w:b/>
          <w:sz w:val="32"/>
          <w:szCs w:val="32"/>
        </w:rPr>
        <w:t xml:space="preserve">I </w:t>
      </w:r>
      <w:r w:rsidR="000D51BF" w:rsidRPr="006F1E2C">
        <w:rPr>
          <w:rFonts w:ascii="Arial" w:hAnsi="Arial" w:cs="Arial"/>
          <w:b/>
          <w:sz w:val="32"/>
          <w:szCs w:val="32"/>
        </w:rPr>
        <w:t>ОПШТИ ДЕО</w:t>
      </w:r>
    </w:p>
    <w:p w:rsidR="000D51BF" w:rsidRPr="006F1E2C" w:rsidRDefault="000D51BF" w:rsidP="00262BE5">
      <w:pPr>
        <w:jc w:val="both"/>
        <w:rPr>
          <w:rStyle w:val="StrongEmphasis"/>
          <w:rFonts w:ascii="Arial" w:hAnsi="Arial" w:cs="Arial"/>
          <w:bCs w:val="0"/>
        </w:rPr>
      </w:pPr>
    </w:p>
    <w:p w:rsidR="00376948" w:rsidRPr="00376948" w:rsidRDefault="00067E29" w:rsidP="00262BE5">
      <w:pPr>
        <w:jc w:val="both"/>
        <w:rPr>
          <w:rStyle w:val="StrongEmphasis"/>
          <w:rFonts w:ascii="Arial" w:hAnsi="Arial" w:cs="Arial"/>
          <w:bCs w:val="0"/>
        </w:rPr>
      </w:pPr>
      <w:r w:rsidRPr="006F1E2C">
        <w:rPr>
          <w:rStyle w:val="StrongEmphasis"/>
          <w:rFonts w:ascii="Arial" w:hAnsi="Arial" w:cs="Arial"/>
          <w:bCs w:val="0"/>
        </w:rPr>
        <w:t>1.</w:t>
      </w:r>
      <w:r w:rsidR="00EC6603">
        <w:rPr>
          <w:rStyle w:val="StrongEmphasis"/>
          <w:rFonts w:ascii="Arial" w:hAnsi="Arial" w:cs="Arial"/>
          <w:bCs w:val="0"/>
        </w:rPr>
        <w:t>0</w:t>
      </w:r>
      <w:r w:rsidR="00CD79A5">
        <w:rPr>
          <w:rStyle w:val="StrongEmphasis"/>
          <w:rFonts w:ascii="Arial" w:hAnsi="Arial" w:cs="Arial"/>
          <w:bCs w:val="0"/>
        </w:rPr>
        <w:t>.</w:t>
      </w:r>
      <w:r w:rsidRPr="006F1E2C">
        <w:rPr>
          <w:rStyle w:val="StrongEmphasis"/>
          <w:rFonts w:ascii="Arial" w:hAnsi="Arial" w:cs="Arial"/>
          <w:bCs w:val="0"/>
        </w:rPr>
        <w:t xml:space="preserve"> </w:t>
      </w:r>
      <w:r w:rsidR="00376948">
        <w:rPr>
          <w:rStyle w:val="StrongEmphasis"/>
          <w:rFonts w:ascii="Arial" w:hAnsi="Arial" w:cs="Arial"/>
          <w:bCs w:val="0"/>
        </w:rPr>
        <w:t>ПРАВНИ И ПЛАНСКИ ОСНОВ</w:t>
      </w:r>
    </w:p>
    <w:p w:rsidR="00376948" w:rsidRDefault="00376948" w:rsidP="00262BE5">
      <w:pPr>
        <w:jc w:val="both"/>
        <w:rPr>
          <w:rStyle w:val="StrongEmphasis"/>
          <w:rFonts w:ascii="Arial" w:hAnsi="Arial" w:cs="Arial"/>
          <w:bCs w:val="0"/>
        </w:rPr>
      </w:pPr>
    </w:p>
    <w:p w:rsidR="00067E29" w:rsidRPr="00EC6603" w:rsidRDefault="00EC6603" w:rsidP="00262BE5">
      <w:pPr>
        <w:jc w:val="both"/>
        <w:rPr>
          <w:rStyle w:val="StrongEmphasis"/>
          <w:rFonts w:ascii="Arial" w:hAnsi="Arial" w:cs="Arial"/>
          <w:b w:val="0"/>
          <w:bCs w:val="0"/>
        </w:rPr>
      </w:pPr>
      <w:r>
        <w:rPr>
          <w:rStyle w:val="StrongEmphasis"/>
          <w:rFonts w:ascii="Arial" w:hAnsi="Arial" w:cs="Arial"/>
          <w:b w:val="0"/>
          <w:bCs w:val="0"/>
        </w:rPr>
        <w:t>Правни основ за израду предметног плана садржан је у одредбама:</w:t>
      </w:r>
    </w:p>
    <w:p w:rsidR="00067E29" w:rsidRPr="006F1E2C" w:rsidRDefault="00067E29" w:rsidP="00262BE5">
      <w:pPr>
        <w:jc w:val="both"/>
        <w:rPr>
          <w:rStyle w:val="StrongEmphasis"/>
          <w:rFonts w:ascii="Arial" w:hAnsi="Arial" w:cs="Arial"/>
          <w:bCs w:val="0"/>
        </w:rPr>
      </w:pPr>
      <w:r w:rsidRPr="006F1E2C">
        <w:rPr>
          <w:rStyle w:val="StrongEmphasis"/>
          <w:rFonts w:ascii="Arial" w:hAnsi="Arial" w:cs="Arial"/>
          <w:bCs w:val="0"/>
        </w:rPr>
        <w:t xml:space="preserve"> </w:t>
      </w:r>
    </w:p>
    <w:p w:rsidR="00067E29" w:rsidRPr="006F1E2C" w:rsidRDefault="004E461D" w:rsidP="00262BE5">
      <w:pPr>
        <w:jc w:val="both"/>
        <w:rPr>
          <w:rStyle w:val="StrongEmphasis"/>
          <w:rFonts w:ascii="Arial" w:hAnsi="Arial" w:cs="Arial"/>
          <w:b w:val="0"/>
          <w:bCs w:val="0"/>
        </w:rPr>
      </w:pPr>
      <w:r>
        <w:rPr>
          <w:rStyle w:val="StrongEmphasis"/>
          <w:rFonts w:ascii="Arial" w:hAnsi="Arial" w:cs="Arial"/>
          <w:b w:val="0"/>
          <w:bCs w:val="0"/>
        </w:rPr>
        <w:t>-</w:t>
      </w:r>
      <w:r w:rsidR="00067E29" w:rsidRPr="006F1E2C">
        <w:rPr>
          <w:rStyle w:val="StrongEmphasis"/>
          <w:rFonts w:ascii="Arial" w:hAnsi="Arial" w:cs="Arial"/>
          <w:b w:val="0"/>
          <w:bCs w:val="0"/>
        </w:rPr>
        <w:t>Закон</w:t>
      </w:r>
      <w:r w:rsidR="00EC6603">
        <w:rPr>
          <w:rStyle w:val="StrongEmphasis"/>
          <w:rFonts w:ascii="Arial" w:hAnsi="Arial" w:cs="Arial"/>
          <w:b w:val="0"/>
          <w:bCs w:val="0"/>
        </w:rPr>
        <w:t>а</w:t>
      </w:r>
      <w:r w:rsidR="00067E29" w:rsidRPr="006F1E2C">
        <w:rPr>
          <w:rStyle w:val="StrongEmphasis"/>
          <w:rFonts w:ascii="Arial" w:hAnsi="Arial" w:cs="Arial"/>
          <w:b w:val="0"/>
          <w:bCs w:val="0"/>
        </w:rPr>
        <w:t xml:space="preserve"> о планира</w:t>
      </w:r>
      <w:r w:rsidR="00C258DA" w:rsidRPr="006F1E2C">
        <w:rPr>
          <w:rStyle w:val="StrongEmphasis"/>
          <w:rFonts w:ascii="Arial" w:hAnsi="Arial" w:cs="Arial"/>
          <w:b w:val="0"/>
          <w:bCs w:val="0"/>
        </w:rPr>
        <w:t>њ</w:t>
      </w:r>
      <w:r w:rsidR="00067E29" w:rsidRPr="006F1E2C">
        <w:rPr>
          <w:rStyle w:val="StrongEmphasis"/>
          <w:rFonts w:ascii="Arial" w:hAnsi="Arial" w:cs="Arial"/>
          <w:b w:val="0"/>
          <w:bCs w:val="0"/>
        </w:rPr>
        <w:t>у и изград</w:t>
      </w:r>
      <w:r w:rsidR="00C258DA" w:rsidRPr="006F1E2C">
        <w:rPr>
          <w:rStyle w:val="StrongEmphasis"/>
          <w:rFonts w:ascii="Arial" w:hAnsi="Arial" w:cs="Arial"/>
          <w:b w:val="0"/>
          <w:bCs w:val="0"/>
        </w:rPr>
        <w:t>њ</w:t>
      </w:r>
      <w:r w:rsidR="00067E29" w:rsidRPr="006F1E2C">
        <w:rPr>
          <w:rStyle w:val="StrongEmphasis"/>
          <w:rFonts w:ascii="Arial" w:hAnsi="Arial" w:cs="Arial"/>
          <w:b w:val="0"/>
          <w:bCs w:val="0"/>
        </w:rPr>
        <w:t xml:space="preserve">и ("Сл. гласник РС" бр.72/2009, 81/2009 - испр., 64/2010 - одлука УС, 24/2011, 121/2012, 42/2013 - одлука УС, </w:t>
      </w:r>
      <w:r w:rsidR="000D51BF" w:rsidRPr="006F1E2C">
        <w:rPr>
          <w:rStyle w:val="StrongEmphasis"/>
          <w:rFonts w:ascii="Arial" w:hAnsi="Arial" w:cs="Arial"/>
          <w:b w:val="0"/>
          <w:bCs w:val="0"/>
        </w:rPr>
        <w:t>5</w:t>
      </w:r>
      <w:r w:rsidR="00067E29" w:rsidRPr="006F1E2C">
        <w:rPr>
          <w:rStyle w:val="StrongEmphasis"/>
          <w:rFonts w:ascii="Arial" w:hAnsi="Arial" w:cs="Arial"/>
          <w:b w:val="0"/>
          <w:bCs w:val="0"/>
        </w:rPr>
        <w:t>0/2013 -</w:t>
      </w:r>
      <w:r w:rsidR="00FB6B27" w:rsidRPr="006F1E2C">
        <w:rPr>
          <w:rStyle w:val="StrongEmphasis"/>
          <w:rFonts w:ascii="Arial" w:hAnsi="Arial" w:cs="Arial"/>
          <w:b w:val="0"/>
          <w:bCs w:val="0"/>
        </w:rPr>
        <w:t xml:space="preserve"> одлука УС и 98/2013 - одлукаУС и 132/2014 и 145/14</w:t>
      </w:r>
      <w:r w:rsidR="00561F08">
        <w:rPr>
          <w:rStyle w:val="StrongEmphasis"/>
          <w:rFonts w:ascii="Arial" w:hAnsi="Arial" w:cs="Arial"/>
          <w:b w:val="0"/>
          <w:bCs w:val="0"/>
        </w:rPr>
        <w:t>,83/18,</w:t>
      </w:r>
      <w:r w:rsidR="00EC6603">
        <w:rPr>
          <w:rStyle w:val="StrongEmphasis"/>
          <w:rFonts w:ascii="Arial" w:hAnsi="Arial" w:cs="Arial"/>
          <w:b w:val="0"/>
          <w:bCs w:val="0"/>
        </w:rPr>
        <w:t xml:space="preserve"> 31/19</w:t>
      </w:r>
      <w:r w:rsidR="00561F08">
        <w:rPr>
          <w:rStyle w:val="StrongEmphasis"/>
          <w:rFonts w:ascii="Arial" w:hAnsi="Arial" w:cs="Arial"/>
          <w:b w:val="0"/>
          <w:bCs w:val="0"/>
        </w:rPr>
        <w:t xml:space="preserve">, </w:t>
      </w:r>
      <w:r w:rsidR="00561F08" w:rsidRPr="001E45B9">
        <w:rPr>
          <w:rStyle w:val="StrongEmphasis"/>
          <w:rFonts w:ascii="Arial" w:hAnsi="Arial" w:cs="Arial"/>
          <w:b w:val="0"/>
          <w:bCs w:val="0"/>
          <w:color w:val="000000" w:themeColor="text1"/>
        </w:rPr>
        <w:t>37/19-др.закон</w:t>
      </w:r>
      <w:r w:rsidR="00C2173A">
        <w:rPr>
          <w:rStyle w:val="StrongEmphasis"/>
          <w:rFonts w:ascii="Arial" w:hAnsi="Arial" w:cs="Arial"/>
          <w:b w:val="0"/>
          <w:bCs w:val="0"/>
          <w:color w:val="000000" w:themeColor="text1"/>
        </w:rPr>
        <w:t xml:space="preserve"> ,</w:t>
      </w:r>
      <w:r w:rsidR="00C2173A" w:rsidRPr="00E82094">
        <w:rPr>
          <w:rStyle w:val="StrongEmphasis"/>
          <w:rFonts w:ascii="Arial" w:hAnsi="Arial" w:cs="Arial"/>
          <w:b w:val="0"/>
          <w:bCs w:val="0"/>
        </w:rPr>
        <w:t>9/20</w:t>
      </w:r>
      <w:r w:rsidR="003C5979">
        <w:rPr>
          <w:rStyle w:val="StrongEmphasis"/>
          <w:rFonts w:ascii="Arial" w:hAnsi="Arial" w:cs="Arial"/>
          <w:b w:val="0"/>
          <w:bCs w:val="0"/>
        </w:rPr>
        <w:t>20</w:t>
      </w:r>
      <w:r w:rsidR="00FB6B27" w:rsidRPr="006F1E2C">
        <w:rPr>
          <w:rStyle w:val="StrongEmphasis"/>
          <w:rFonts w:ascii="Arial" w:hAnsi="Arial" w:cs="Arial"/>
          <w:b w:val="0"/>
          <w:bCs w:val="0"/>
        </w:rPr>
        <w:t>)</w:t>
      </w:r>
    </w:p>
    <w:p w:rsidR="00067E29" w:rsidRPr="006F1E2C" w:rsidRDefault="004E461D" w:rsidP="00262BE5">
      <w:pPr>
        <w:jc w:val="both"/>
        <w:rPr>
          <w:rStyle w:val="StrongEmphasis"/>
          <w:rFonts w:ascii="Arial" w:hAnsi="Arial" w:cs="Arial"/>
          <w:b w:val="0"/>
          <w:bCs w:val="0"/>
        </w:rPr>
      </w:pPr>
      <w:r>
        <w:rPr>
          <w:rStyle w:val="StrongEmphasis"/>
          <w:rFonts w:ascii="Arial" w:hAnsi="Arial" w:cs="Arial"/>
          <w:b w:val="0"/>
          <w:bCs w:val="0"/>
        </w:rPr>
        <w:t>-</w:t>
      </w:r>
      <w:r w:rsidR="00067E29" w:rsidRPr="006F1E2C">
        <w:rPr>
          <w:rStyle w:val="StrongEmphasis"/>
          <w:rFonts w:ascii="Arial" w:hAnsi="Arial" w:cs="Arial"/>
          <w:b w:val="0"/>
          <w:bCs w:val="0"/>
        </w:rPr>
        <w:t>Правилник</w:t>
      </w:r>
      <w:r>
        <w:rPr>
          <w:rStyle w:val="StrongEmphasis"/>
          <w:rFonts w:ascii="Arial" w:hAnsi="Arial" w:cs="Arial"/>
          <w:b w:val="0"/>
          <w:bCs w:val="0"/>
        </w:rPr>
        <w:t>a</w:t>
      </w:r>
      <w:r w:rsidR="00067E29" w:rsidRPr="006F1E2C">
        <w:rPr>
          <w:rStyle w:val="StrongEmphasis"/>
          <w:rFonts w:ascii="Arial" w:hAnsi="Arial" w:cs="Arial"/>
          <w:b w:val="0"/>
          <w:bCs w:val="0"/>
        </w:rPr>
        <w:t xml:space="preserve"> о садржини, начину и поступку израде докумената</w:t>
      </w:r>
      <w:r w:rsidR="001F33CB" w:rsidRPr="006F1E2C">
        <w:rPr>
          <w:rStyle w:val="StrongEmphasis"/>
          <w:rFonts w:ascii="Arial" w:hAnsi="Arial" w:cs="Arial"/>
          <w:b w:val="0"/>
          <w:bCs w:val="0"/>
        </w:rPr>
        <w:t xml:space="preserve"> просторног и урбанистичког планирања ("Службени гласник</w:t>
      </w:r>
      <w:r w:rsidR="00067E29" w:rsidRPr="006F1E2C">
        <w:rPr>
          <w:rStyle w:val="StrongEmphasis"/>
          <w:rFonts w:ascii="Arial" w:hAnsi="Arial" w:cs="Arial"/>
          <w:b w:val="0"/>
          <w:bCs w:val="0"/>
        </w:rPr>
        <w:t xml:space="preserve"> РС</w:t>
      </w:r>
      <w:r w:rsidR="00067E29" w:rsidRPr="001E45B9">
        <w:rPr>
          <w:rStyle w:val="StrongEmphasis"/>
          <w:rFonts w:ascii="Arial" w:hAnsi="Arial" w:cs="Arial"/>
          <w:b w:val="0"/>
          <w:bCs w:val="0"/>
          <w:color w:val="000000" w:themeColor="text1"/>
        </w:rPr>
        <w:t>", бр.</w:t>
      </w:r>
      <w:r w:rsidR="00561F08" w:rsidRPr="001E45B9">
        <w:rPr>
          <w:rStyle w:val="StrongEmphasis"/>
          <w:rFonts w:ascii="Arial" w:hAnsi="Arial" w:cs="Arial"/>
          <w:b w:val="0"/>
          <w:bCs w:val="0"/>
          <w:color w:val="000000" w:themeColor="text1"/>
        </w:rPr>
        <w:t>32/2019</w:t>
      </w:r>
      <w:r w:rsidR="001F33CB" w:rsidRPr="006F1E2C">
        <w:rPr>
          <w:rStyle w:val="StrongEmphasis"/>
          <w:rFonts w:ascii="Arial" w:hAnsi="Arial" w:cs="Arial"/>
          <w:b w:val="0"/>
          <w:bCs w:val="0"/>
        </w:rPr>
        <w:t>)</w:t>
      </w:r>
      <w:r w:rsidR="00067E29" w:rsidRPr="006F1E2C">
        <w:rPr>
          <w:rStyle w:val="StrongEmphasis"/>
          <w:rFonts w:ascii="Arial" w:hAnsi="Arial" w:cs="Arial"/>
          <w:b w:val="0"/>
          <w:bCs w:val="0"/>
        </w:rPr>
        <w:t xml:space="preserve"> </w:t>
      </w:r>
    </w:p>
    <w:p w:rsidR="00067E29" w:rsidRPr="006F1E2C" w:rsidRDefault="004E461D" w:rsidP="00262BE5">
      <w:pPr>
        <w:jc w:val="both"/>
        <w:rPr>
          <w:rStyle w:val="StrongEmphasis"/>
          <w:rFonts w:ascii="Arial" w:hAnsi="Arial" w:cs="Arial"/>
          <w:b w:val="0"/>
          <w:bCs w:val="0"/>
        </w:rPr>
      </w:pPr>
      <w:r>
        <w:rPr>
          <w:rStyle w:val="StrongEmphasis"/>
          <w:rFonts w:ascii="Arial" w:hAnsi="Arial" w:cs="Arial"/>
          <w:b w:val="0"/>
          <w:bCs w:val="0"/>
        </w:rPr>
        <w:t>-Одлукe</w:t>
      </w:r>
      <w:r w:rsidR="00067E29" w:rsidRPr="006F1E2C">
        <w:rPr>
          <w:rStyle w:val="StrongEmphasis"/>
          <w:rFonts w:ascii="Arial" w:hAnsi="Arial" w:cs="Arial"/>
          <w:b w:val="0"/>
          <w:bCs w:val="0"/>
        </w:rPr>
        <w:t xml:space="preserve"> о приступа</w:t>
      </w:r>
      <w:r w:rsidR="00C258DA" w:rsidRPr="006F1E2C">
        <w:rPr>
          <w:rStyle w:val="StrongEmphasis"/>
          <w:rFonts w:ascii="Arial" w:hAnsi="Arial" w:cs="Arial"/>
          <w:b w:val="0"/>
          <w:bCs w:val="0"/>
        </w:rPr>
        <w:t>њ</w:t>
      </w:r>
      <w:r w:rsidR="00067E29" w:rsidRPr="006F1E2C">
        <w:rPr>
          <w:rStyle w:val="StrongEmphasis"/>
          <w:rFonts w:ascii="Arial" w:hAnsi="Arial" w:cs="Arial"/>
          <w:b w:val="0"/>
          <w:bCs w:val="0"/>
        </w:rPr>
        <w:t xml:space="preserve">у изради </w:t>
      </w:r>
      <w:r w:rsidR="00EC6603">
        <w:rPr>
          <w:rStyle w:val="StrongEmphasis"/>
          <w:rFonts w:ascii="Arial" w:hAnsi="Arial" w:cs="Arial"/>
          <w:b w:val="0"/>
          <w:bCs w:val="0"/>
        </w:rPr>
        <w:t>ПДР-а</w:t>
      </w:r>
      <w:r w:rsidR="00067E29" w:rsidRPr="006F1E2C">
        <w:rPr>
          <w:rStyle w:val="StrongEmphasis"/>
          <w:rFonts w:ascii="Arial" w:hAnsi="Arial" w:cs="Arial"/>
          <w:b w:val="0"/>
          <w:bCs w:val="0"/>
        </w:rPr>
        <w:t xml:space="preserve"> </w:t>
      </w:r>
      <w:r w:rsidR="008E6F81">
        <w:rPr>
          <w:rStyle w:val="StrongEmphasis"/>
          <w:rFonts w:ascii="Arial" w:hAnsi="Arial" w:cs="Arial"/>
          <w:b w:val="0"/>
          <w:bCs w:val="0"/>
        </w:rPr>
        <w:t xml:space="preserve"> ,,Гробље</w:t>
      </w:r>
      <w:r w:rsidR="00272141">
        <w:rPr>
          <w:rStyle w:val="StrongEmphasis"/>
          <w:rFonts w:ascii="Arial" w:hAnsi="Arial" w:cs="Arial"/>
          <w:b w:val="0"/>
          <w:bCs w:val="0"/>
        </w:rPr>
        <w:t xml:space="preserve"> </w:t>
      </w:r>
      <w:r w:rsidR="008E6F81">
        <w:rPr>
          <w:rStyle w:val="StrongEmphasis"/>
          <w:rFonts w:ascii="Arial" w:hAnsi="Arial" w:cs="Arial"/>
          <w:b w:val="0"/>
          <w:bCs w:val="0"/>
        </w:rPr>
        <w:t xml:space="preserve"> " у </w:t>
      </w:r>
      <w:r w:rsidR="001F715F">
        <w:rPr>
          <w:rStyle w:val="StrongEmphasis"/>
          <w:rFonts w:ascii="Arial" w:hAnsi="Arial" w:cs="Arial"/>
          <w:b w:val="0"/>
          <w:bCs w:val="0"/>
        </w:rPr>
        <w:t>Башчелуцима</w:t>
      </w:r>
      <w:r w:rsidR="00067E29" w:rsidRPr="006F1E2C">
        <w:rPr>
          <w:rStyle w:val="StrongEmphasis"/>
          <w:rFonts w:ascii="Arial" w:hAnsi="Arial" w:cs="Arial"/>
          <w:b w:val="0"/>
          <w:bCs w:val="0"/>
        </w:rPr>
        <w:t xml:space="preserve"> (бр. 06-</w:t>
      </w:r>
      <w:r w:rsidR="008E6F81">
        <w:rPr>
          <w:rStyle w:val="StrongEmphasis"/>
          <w:rFonts w:ascii="Arial" w:hAnsi="Arial" w:cs="Arial"/>
          <w:b w:val="0"/>
          <w:bCs w:val="0"/>
        </w:rPr>
        <w:t>19</w:t>
      </w:r>
      <w:r w:rsidR="00067E29" w:rsidRPr="006F1E2C">
        <w:rPr>
          <w:rStyle w:val="StrongEmphasis"/>
          <w:rFonts w:ascii="Arial" w:hAnsi="Arial" w:cs="Arial"/>
          <w:b w:val="0"/>
          <w:bCs w:val="0"/>
        </w:rPr>
        <w:t>/1</w:t>
      </w:r>
      <w:r w:rsidR="00EC6603">
        <w:rPr>
          <w:rStyle w:val="StrongEmphasis"/>
          <w:rFonts w:ascii="Arial" w:hAnsi="Arial" w:cs="Arial"/>
          <w:b w:val="0"/>
          <w:bCs w:val="0"/>
        </w:rPr>
        <w:t>9</w:t>
      </w:r>
      <w:r w:rsidR="00067E29" w:rsidRPr="006F1E2C">
        <w:rPr>
          <w:rStyle w:val="StrongEmphasis"/>
          <w:rFonts w:ascii="Arial" w:hAnsi="Arial" w:cs="Arial"/>
          <w:b w:val="0"/>
          <w:bCs w:val="0"/>
        </w:rPr>
        <w:t>-</w:t>
      </w:r>
      <w:r w:rsidR="00EC6603">
        <w:rPr>
          <w:rStyle w:val="StrongEmphasis"/>
          <w:rFonts w:ascii="Arial" w:hAnsi="Arial" w:cs="Arial"/>
          <w:b w:val="0"/>
          <w:bCs w:val="0"/>
        </w:rPr>
        <w:t>3</w:t>
      </w:r>
      <w:r w:rsidR="008E6F81">
        <w:rPr>
          <w:rStyle w:val="StrongEmphasis"/>
          <w:rFonts w:ascii="Arial" w:hAnsi="Arial" w:cs="Arial"/>
          <w:b w:val="0"/>
          <w:bCs w:val="0"/>
        </w:rPr>
        <w:t>2</w:t>
      </w:r>
      <w:r w:rsidR="00067E29" w:rsidRPr="006F1E2C">
        <w:rPr>
          <w:rStyle w:val="StrongEmphasis"/>
          <w:rFonts w:ascii="Arial" w:hAnsi="Arial" w:cs="Arial"/>
          <w:b w:val="0"/>
          <w:bCs w:val="0"/>
        </w:rPr>
        <w:t>-</w:t>
      </w:r>
      <w:r w:rsidR="008E6F81">
        <w:rPr>
          <w:rStyle w:val="StrongEmphasis"/>
          <w:rFonts w:ascii="Arial" w:hAnsi="Arial" w:cs="Arial"/>
          <w:b w:val="0"/>
          <w:bCs w:val="0"/>
        </w:rPr>
        <w:t>1</w:t>
      </w:r>
      <w:r w:rsidR="001F715F">
        <w:rPr>
          <w:rStyle w:val="StrongEmphasis"/>
          <w:rFonts w:ascii="Arial" w:hAnsi="Arial" w:cs="Arial"/>
          <w:b w:val="0"/>
          <w:bCs w:val="0"/>
        </w:rPr>
        <w:t>4</w:t>
      </w:r>
      <w:r w:rsidR="00067E29" w:rsidRPr="006F1E2C">
        <w:rPr>
          <w:rStyle w:val="StrongEmphasis"/>
          <w:rFonts w:ascii="Arial" w:hAnsi="Arial" w:cs="Arial"/>
          <w:b w:val="0"/>
          <w:bCs w:val="0"/>
        </w:rPr>
        <w:t xml:space="preserve"> од </w:t>
      </w:r>
      <w:r w:rsidR="008E6F81">
        <w:rPr>
          <w:rStyle w:val="StrongEmphasis"/>
          <w:rFonts w:ascii="Arial" w:hAnsi="Arial" w:cs="Arial"/>
          <w:b w:val="0"/>
          <w:bCs w:val="0"/>
        </w:rPr>
        <w:t>13.0</w:t>
      </w:r>
      <w:r w:rsidR="00A2291D">
        <w:rPr>
          <w:rStyle w:val="StrongEmphasis"/>
          <w:rFonts w:ascii="Arial" w:hAnsi="Arial" w:cs="Arial"/>
          <w:b w:val="0"/>
          <w:bCs w:val="0"/>
        </w:rPr>
        <w:t>6</w:t>
      </w:r>
      <w:r w:rsidR="00067E29" w:rsidRPr="006F1E2C">
        <w:rPr>
          <w:rStyle w:val="StrongEmphasis"/>
          <w:rFonts w:ascii="Arial" w:hAnsi="Arial" w:cs="Arial"/>
          <w:b w:val="0"/>
          <w:bCs w:val="0"/>
        </w:rPr>
        <w:t>.201</w:t>
      </w:r>
      <w:r w:rsidR="00EC6603">
        <w:rPr>
          <w:rStyle w:val="StrongEmphasis"/>
          <w:rFonts w:ascii="Arial" w:hAnsi="Arial" w:cs="Arial"/>
          <w:b w:val="0"/>
          <w:bCs w:val="0"/>
        </w:rPr>
        <w:t>9</w:t>
      </w:r>
      <w:r w:rsidR="00067E29" w:rsidRPr="006F1E2C">
        <w:rPr>
          <w:rStyle w:val="StrongEmphasis"/>
          <w:rFonts w:ascii="Arial" w:hAnsi="Arial" w:cs="Arial"/>
          <w:b w:val="0"/>
          <w:bCs w:val="0"/>
        </w:rPr>
        <w:t>.</w:t>
      </w:r>
      <w:r w:rsidR="008E6F81">
        <w:rPr>
          <w:rStyle w:val="StrongEmphasis"/>
          <w:rFonts w:ascii="Arial" w:hAnsi="Arial" w:cs="Arial"/>
          <w:b w:val="0"/>
          <w:bCs w:val="0"/>
        </w:rPr>
        <w:t>год</w:t>
      </w:r>
      <w:r w:rsidR="00067E29" w:rsidRPr="006F1E2C">
        <w:rPr>
          <w:rStyle w:val="StrongEmphasis"/>
          <w:rFonts w:ascii="Arial" w:hAnsi="Arial" w:cs="Arial"/>
          <w:b w:val="0"/>
          <w:bCs w:val="0"/>
        </w:rPr>
        <w:t>)</w:t>
      </w:r>
    </w:p>
    <w:p w:rsidR="00067E29" w:rsidRDefault="004E461D" w:rsidP="00262BE5">
      <w:pPr>
        <w:jc w:val="both"/>
        <w:rPr>
          <w:rStyle w:val="StrongEmphasis"/>
          <w:rFonts w:ascii="Arial" w:hAnsi="Arial" w:cs="Arial"/>
          <w:b w:val="0"/>
          <w:bCs w:val="0"/>
        </w:rPr>
      </w:pPr>
      <w:r>
        <w:rPr>
          <w:rStyle w:val="StrongEmphasis"/>
          <w:rFonts w:ascii="Arial" w:hAnsi="Arial" w:cs="Arial"/>
          <w:b w:val="0"/>
          <w:bCs w:val="0"/>
        </w:rPr>
        <w:t>-Одлукe</w:t>
      </w:r>
      <w:r w:rsidR="00067E29" w:rsidRPr="006F1E2C">
        <w:rPr>
          <w:rStyle w:val="StrongEmphasis"/>
          <w:rFonts w:ascii="Arial" w:hAnsi="Arial" w:cs="Arial"/>
          <w:b w:val="0"/>
          <w:bCs w:val="0"/>
        </w:rPr>
        <w:t xml:space="preserve"> о </w:t>
      </w:r>
      <w:r w:rsidR="00EC6603">
        <w:rPr>
          <w:rStyle w:val="StrongEmphasis"/>
          <w:rFonts w:ascii="Arial" w:hAnsi="Arial" w:cs="Arial"/>
          <w:b w:val="0"/>
          <w:bCs w:val="0"/>
        </w:rPr>
        <w:t>не</w:t>
      </w:r>
      <w:r w:rsidR="00067E29" w:rsidRPr="006F1E2C">
        <w:rPr>
          <w:rStyle w:val="StrongEmphasis"/>
          <w:rFonts w:ascii="Arial" w:hAnsi="Arial" w:cs="Arial"/>
          <w:b w:val="0"/>
          <w:bCs w:val="0"/>
        </w:rPr>
        <w:t>приступа</w:t>
      </w:r>
      <w:r w:rsidR="00C258DA" w:rsidRPr="006F1E2C">
        <w:rPr>
          <w:rStyle w:val="StrongEmphasis"/>
          <w:rFonts w:ascii="Arial" w:hAnsi="Arial" w:cs="Arial"/>
          <w:b w:val="0"/>
          <w:bCs w:val="0"/>
        </w:rPr>
        <w:t>њ</w:t>
      </w:r>
      <w:r w:rsidR="00067E29" w:rsidRPr="006F1E2C">
        <w:rPr>
          <w:rStyle w:val="StrongEmphasis"/>
          <w:rFonts w:ascii="Arial" w:hAnsi="Arial" w:cs="Arial"/>
          <w:b w:val="0"/>
          <w:bCs w:val="0"/>
        </w:rPr>
        <w:t xml:space="preserve">у изради Стратешке процене утицаја на животну средину </w:t>
      </w:r>
      <w:r w:rsidR="00EC6603">
        <w:rPr>
          <w:rStyle w:val="StrongEmphasis"/>
          <w:rFonts w:ascii="Arial" w:hAnsi="Arial" w:cs="Arial"/>
          <w:b w:val="0"/>
          <w:bCs w:val="0"/>
        </w:rPr>
        <w:t xml:space="preserve"> ПДР-а</w:t>
      </w:r>
      <w:r w:rsidR="00067E29" w:rsidRPr="006F1E2C">
        <w:rPr>
          <w:rStyle w:val="StrongEmphasis"/>
          <w:rFonts w:ascii="Arial" w:hAnsi="Arial" w:cs="Arial"/>
          <w:b w:val="0"/>
          <w:bCs w:val="0"/>
        </w:rPr>
        <w:t xml:space="preserve"> </w:t>
      </w:r>
      <w:r w:rsidR="008E6F81">
        <w:rPr>
          <w:rStyle w:val="StrongEmphasis"/>
          <w:rFonts w:ascii="Arial" w:hAnsi="Arial" w:cs="Arial"/>
          <w:b w:val="0"/>
          <w:bCs w:val="0"/>
        </w:rPr>
        <w:t xml:space="preserve"> ,,Гробље</w:t>
      </w:r>
      <w:r w:rsidR="00272141">
        <w:rPr>
          <w:rStyle w:val="StrongEmphasis"/>
          <w:rFonts w:ascii="Arial" w:hAnsi="Arial" w:cs="Arial"/>
          <w:b w:val="0"/>
          <w:bCs w:val="0"/>
        </w:rPr>
        <w:t xml:space="preserve"> </w:t>
      </w:r>
      <w:r w:rsidR="008E6F81">
        <w:rPr>
          <w:rStyle w:val="StrongEmphasis"/>
          <w:rFonts w:ascii="Arial" w:hAnsi="Arial" w:cs="Arial"/>
          <w:b w:val="0"/>
          <w:bCs w:val="0"/>
        </w:rPr>
        <w:t xml:space="preserve"> " у </w:t>
      </w:r>
      <w:r w:rsidR="00AF26D6">
        <w:rPr>
          <w:rStyle w:val="StrongEmphasis"/>
          <w:rFonts w:ascii="Arial" w:hAnsi="Arial" w:cs="Arial"/>
          <w:b w:val="0"/>
          <w:bCs w:val="0"/>
        </w:rPr>
        <w:t>Башчелуцима</w:t>
      </w:r>
      <w:r w:rsidR="00067E29" w:rsidRPr="006F1E2C">
        <w:rPr>
          <w:rStyle w:val="StrongEmphasis"/>
          <w:rFonts w:ascii="Arial" w:hAnsi="Arial" w:cs="Arial"/>
          <w:b w:val="0"/>
          <w:bCs w:val="0"/>
        </w:rPr>
        <w:t>. (бр.С</w:t>
      </w:r>
      <w:r w:rsidR="00EC6603">
        <w:rPr>
          <w:rStyle w:val="StrongEmphasis"/>
          <w:rFonts w:ascii="Arial" w:hAnsi="Arial" w:cs="Arial"/>
          <w:b w:val="0"/>
          <w:bCs w:val="0"/>
        </w:rPr>
        <w:t>л</w:t>
      </w:r>
      <w:r w:rsidR="00067E29" w:rsidRPr="006F1E2C">
        <w:rPr>
          <w:rStyle w:val="StrongEmphasis"/>
          <w:rFonts w:ascii="Arial" w:hAnsi="Arial" w:cs="Arial"/>
          <w:b w:val="0"/>
          <w:bCs w:val="0"/>
        </w:rPr>
        <w:t>/201</w:t>
      </w:r>
      <w:r w:rsidR="00EC6603">
        <w:rPr>
          <w:rStyle w:val="StrongEmphasis"/>
          <w:rFonts w:ascii="Arial" w:hAnsi="Arial" w:cs="Arial"/>
          <w:b w:val="0"/>
          <w:bCs w:val="0"/>
        </w:rPr>
        <w:t>9</w:t>
      </w:r>
      <w:r w:rsidR="00067E29" w:rsidRPr="006F1E2C">
        <w:rPr>
          <w:rStyle w:val="StrongEmphasis"/>
          <w:rFonts w:ascii="Arial" w:hAnsi="Arial" w:cs="Arial"/>
          <w:b w:val="0"/>
          <w:bCs w:val="0"/>
        </w:rPr>
        <w:t xml:space="preserve"> од </w:t>
      </w:r>
      <w:r w:rsidR="008E6F81">
        <w:rPr>
          <w:rStyle w:val="StrongEmphasis"/>
          <w:rFonts w:ascii="Arial" w:hAnsi="Arial" w:cs="Arial"/>
          <w:b w:val="0"/>
          <w:bCs w:val="0"/>
        </w:rPr>
        <w:t>30.05</w:t>
      </w:r>
      <w:r w:rsidR="00067E29" w:rsidRPr="006F1E2C">
        <w:rPr>
          <w:rStyle w:val="StrongEmphasis"/>
          <w:rFonts w:ascii="Arial" w:hAnsi="Arial" w:cs="Arial"/>
          <w:b w:val="0"/>
          <w:bCs w:val="0"/>
        </w:rPr>
        <w:t>.201</w:t>
      </w:r>
      <w:r w:rsidR="00EC6603">
        <w:rPr>
          <w:rStyle w:val="StrongEmphasis"/>
          <w:rFonts w:ascii="Arial" w:hAnsi="Arial" w:cs="Arial"/>
          <w:b w:val="0"/>
          <w:bCs w:val="0"/>
        </w:rPr>
        <w:t>9</w:t>
      </w:r>
      <w:r w:rsidR="00067E29" w:rsidRPr="006F1E2C">
        <w:rPr>
          <w:rStyle w:val="StrongEmphasis"/>
          <w:rFonts w:ascii="Arial" w:hAnsi="Arial" w:cs="Arial"/>
          <w:b w:val="0"/>
          <w:bCs w:val="0"/>
        </w:rPr>
        <w:t>.год.)</w:t>
      </w:r>
    </w:p>
    <w:p w:rsidR="008E6F81" w:rsidRDefault="008E6F81" w:rsidP="00262BE5">
      <w:pPr>
        <w:jc w:val="both"/>
        <w:rPr>
          <w:rStyle w:val="StrongEmphasis"/>
          <w:rFonts w:ascii="Arial" w:hAnsi="Arial" w:cs="Arial"/>
          <w:b w:val="0"/>
          <w:bCs w:val="0"/>
        </w:rPr>
      </w:pPr>
    </w:p>
    <w:p w:rsidR="00B9624E" w:rsidRPr="008E6F81" w:rsidRDefault="00B9624E" w:rsidP="00262BE5">
      <w:pPr>
        <w:jc w:val="both"/>
        <w:rPr>
          <w:rStyle w:val="StrongEmphasis"/>
          <w:rFonts w:ascii="Arial" w:hAnsi="Arial" w:cs="Arial"/>
          <w:b w:val="0"/>
          <w:bCs w:val="0"/>
        </w:rPr>
      </w:pPr>
    </w:p>
    <w:p w:rsidR="00067E29" w:rsidRPr="006F1E2C" w:rsidRDefault="00067E29" w:rsidP="00262BE5">
      <w:pPr>
        <w:jc w:val="both"/>
        <w:rPr>
          <w:rStyle w:val="StrongEmphasis"/>
          <w:rFonts w:ascii="Arial" w:hAnsi="Arial" w:cs="Arial"/>
          <w:b w:val="0"/>
          <w:bCs w:val="0"/>
        </w:rPr>
      </w:pPr>
      <w:r w:rsidRPr="006F1E2C">
        <w:rPr>
          <w:rStyle w:val="StrongEmphasis"/>
          <w:rFonts w:ascii="Arial" w:hAnsi="Arial" w:cs="Arial"/>
          <w:b w:val="0"/>
          <w:bCs w:val="0"/>
        </w:rPr>
        <w:t xml:space="preserve">Плански основ за израду </w:t>
      </w:r>
      <w:r w:rsidR="005C37F9">
        <w:rPr>
          <w:rStyle w:val="StrongEmphasis"/>
          <w:rFonts w:ascii="Arial" w:hAnsi="Arial" w:cs="Arial"/>
          <w:b w:val="0"/>
          <w:bCs w:val="0"/>
        </w:rPr>
        <w:t xml:space="preserve"> ПДР-а</w:t>
      </w:r>
      <w:r w:rsidRPr="006F1E2C">
        <w:rPr>
          <w:rStyle w:val="StrongEmphasis"/>
          <w:rFonts w:ascii="Arial" w:hAnsi="Arial" w:cs="Arial"/>
          <w:b w:val="0"/>
          <w:bCs w:val="0"/>
        </w:rPr>
        <w:t xml:space="preserve"> </w:t>
      </w:r>
      <w:r w:rsidR="008E6F81">
        <w:rPr>
          <w:rStyle w:val="StrongEmphasis"/>
          <w:rFonts w:ascii="Arial" w:hAnsi="Arial" w:cs="Arial"/>
          <w:b w:val="0"/>
          <w:bCs w:val="0"/>
        </w:rPr>
        <w:t xml:space="preserve"> ,,Гробље</w:t>
      </w:r>
      <w:r w:rsidR="00272141">
        <w:rPr>
          <w:rStyle w:val="StrongEmphasis"/>
          <w:rFonts w:ascii="Arial" w:hAnsi="Arial" w:cs="Arial"/>
          <w:b w:val="0"/>
          <w:bCs w:val="0"/>
        </w:rPr>
        <w:t xml:space="preserve"> </w:t>
      </w:r>
      <w:r w:rsidR="008E6F81">
        <w:rPr>
          <w:rStyle w:val="StrongEmphasis"/>
          <w:rFonts w:ascii="Arial" w:hAnsi="Arial" w:cs="Arial"/>
          <w:b w:val="0"/>
          <w:bCs w:val="0"/>
        </w:rPr>
        <w:t xml:space="preserve"> " у </w:t>
      </w:r>
      <w:r w:rsidR="00AF26D6">
        <w:rPr>
          <w:rStyle w:val="StrongEmphasis"/>
          <w:rFonts w:ascii="Arial" w:hAnsi="Arial" w:cs="Arial"/>
          <w:b w:val="0"/>
          <w:bCs w:val="0"/>
        </w:rPr>
        <w:t xml:space="preserve">Башчелуцима </w:t>
      </w:r>
      <w:r w:rsidRPr="006F1E2C">
        <w:rPr>
          <w:rStyle w:val="StrongEmphasis"/>
          <w:rFonts w:ascii="Arial" w:hAnsi="Arial" w:cs="Arial"/>
          <w:b w:val="0"/>
          <w:bCs w:val="0"/>
        </w:rPr>
        <w:t xml:space="preserve">- </w:t>
      </w:r>
      <w:r w:rsidR="001F715F">
        <w:rPr>
          <w:rStyle w:val="StrongEmphasis"/>
          <w:rFonts w:ascii="Arial" w:hAnsi="Arial" w:cs="Arial"/>
          <w:b w:val="0"/>
          <w:bCs w:val="0"/>
        </w:rPr>
        <w:t xml:space="preserve">План генералне регулације за насељено место </w:t>
      </w:r>
      <w:r w:rsidR="008E6F81">
        <w:rPr>
          <w:rStyle w:val="StrongEmphasis"/>
          <w:rFonts w:ascii="Arial" w:hAnsi="Arial" w:cs="Arial"/>
          <w:b w:val="0"/>
          <w:bCs w:val="0"/>
        </w:rPr>
        <w:t>Лозница</w:t>
      </w:r>
      <w:r w:rsidRPr="006F1E2C">
        <w:rPr>
          <w:rStyle w:val="StrongEmphasis"/>
          <w:rFonts w:ascii="Arial" w:hAnsi="Arial" w:cs="Arial"/>
          <w:b w:val="0"/>
          <w:bCs w:val="0"/>
        </w:rPr>
        <w:t xml:space="preserve"> (Сл. Лист Града Лозница бр.</w:t>
      </w:r>
      <w:r w:rsidR="00E21511">
        <w:rPr>
          <w:rStyle w:val="StrongEmphasis"/>
          <w:rFonts w:ascii="Arial" w:hAnsi="Arial" w:cs="Arial"/>
          <w:b w:val="0"/>
          <w:bCs w:val="0"/>
        </w:rPr>
        <w:t>3/2014 и 13/2018 )</w:t>
      </w:r>
      <w:r w:rsidRPr="006F1E2C">
        <w:rPr>
          <w:rStyle w:val="StrongEmphasis"/>
          <w:rFonts w:ascii="Arial" w:hAnsi="Arial" w:cs="Arial"/>
          <w:b w:val="0"/>
          <w:bCs w:val="0"/>
        </w:rPr>
        <w:t>.</w:t>
      </w:r>
    </w:p>
    <w:p w:rsidR="00B9624E" w:rsidRPr="00B9624E" w:rsidRDefault="00B9624E" w:rsidP="00262BE5">
      <w:pPr>
        <w:jc w:val="both"/>
        <w:rPr>
          <w:rStyle w:val="StrongEmphasis"/>
          <w:rFonts w:ascii="Arial" w:hAnsi="Arial" w:cs="Arial"/>
          <w:b w:val="0"/>
          <w:bCs w:val="0"/>
        </w:rPr>
      </w:pPr>
    </w:p>
    <w:p w:rsidR="000D75D4" w:rsidRPr="000D75D4" w:rsidRDefault="000D75D4" w:rsidP="00262BE5">
      <w:pPr>
        <w:jc w:val="both"/>
        <w:rPr>
          <w:rStyle w:val="StrongEmphasis"/>
          <w:rFonts w:ascii="Arial" w:hAnsi="Arial" w:cs="Arial"/>
          <w:b w:val="0"/>
          <w:bCs w:val="0"/>
        </w:rPr>
      </w:pPr>
    </w:p>
    <w:p w:rsidR="00C934E6" w:rsidRDefault="005C37F9" w:rsidP="00262BE5">
      <w:pPr>
        <w:ind w:right="-353"/>
        <w:jc w:val="both"/>
        <w:rPr>
          <w:rFonts w:ascii="Arial" w:hAnsi="Arial" w:cs="Arial"/>
          <w:b/>
        </w:rPr>
      </w:pPr>
      <w:r>
        <w:rPr>
          <w:rFonts w:ascii="Arial" w:hAnsi="Arial" w:cs="Arial"/>
          <w:b/>
        </w:rPr>
        <w:t>1.1.</w:t>
      </w:r>
      <w:r w:rsidR="000D75D4">
        <w:rPr>
          <w:rFonts w:ascii="Arial" w:hAnsi="Arial" w:cs="Arial"/>
          <w:b/>
        </w:rPr>
        <w:t xml:space="preserve"> </w:t>
      </w:r>
      <w:r>
        <w:rPr>
          <w:rFonts w:ascii="Arial" w:hAnsi="Arial" w:cs="Arial"/>
          <w:b/>
        </w:rPr>
        <w:t>Основни циљ израде плана</w:t>
      </w:r>
    </w:p>
    <w:p w:rsidR="000D75D4" w:rsidRDefault="000D75D4" w:rsidP="00262BE5">
      <w:pPr>
        <w:ind w:right="-353"/>
        <w:jc w:val="both"/>
        <w:rPr>
          <w:rFonts w:ascii="Arial" w:hAnsi="Arial" w:cs="Arial"/>
          <w:b/>
        </w:rPr>
      </w:pPr>
    </w:p>
    <w:p w:rsidR="00B9624E" w:rsidRDefault="004E461D" w:rsidP="00262BE5">
      <w:pPr>
        <w:ind w:right="-353"/>
        <w:jc w:val="both"/>
        <w:rPr>
          <w:rFonts w:ascii="Arial" w:hAnsi="Arial" w:cs="Arial"/>
        </w:rPr>
      </w:pPr>
      <w:r>
        <w:rPr>
          <w:rFonts w:ascii="Arial" w:hAnsi="Arial" w:cs="Arial"/>
        </w:rPr>
        <w:t xml:space="preserve">Циљ израде </w:t>
      </w:r>
      <w:r w:rsidR="005C37F9">
        <w:rPr>
          <w:rFonts w:ascii="Arial" w:hAnsi="Arial" w:cs="Arial"/>
        </w:rPr>
        <w:t xml:space="preserve"> Плана детаљне регулације </w:t>
      </w:r>
      <w:r w:rsidR="00B9624E">
        <w:rPr>
          <w:rFonts w:ascii="Arial" w:hAnsi="Arial" w:cs="Arial"/>
        </w:rPr>
        <w:t>је да се сагледају капацитети,потреба и могућност проширења постојећег гробља.</w:t>
      </w:r>
    </w:p>
    <w:p w:rsidR="00C934E6" w:rsidRPr="00B57DBE" w:rsidRDefault="00B9624E" w:rsidP="00262BE5">
      <w:pPr>
        <w:ind w:right="-353"/>
        <w:jc w:val="both"/>
        <w:rPr>
          <w:rFonts w:ascii="Arial" w:hAnsi="Arial" w:cs="Arial"/>
          <w:b/>
        </w:rPr>
      </w:pPr>
      <w:r>
        <w:rPr>
          <w:rFonts w:ascii="Arial" w:hAnsi="Arial" w:cs="Arial"/>
        </w:rPr>
        <w:t xml:space="preserve">У складу са временом односно створеним условима,појавила се потреба да се обезбеди плански основ за уређење постојећег гробља као и за проширење постојећих капацитета и изградњу нових садржаја.План ће дефинисати све потребне мере заштите као и све услове неопходне за функционисање оваквих </w:t>
      </w:r>
      <w:r>
        <w:rPr>
          <w:rFonts w:ascii="Arial" w:hAnsi="Arial" w:cs="Arial"/>
        </w:rPr>
        <w:lastRenderedPageBreak/>
        <w:t>садржаја у простору.</w:t>
      </w:r>
      <w:r w:rsidR="00B57DBE">
        <w:rPr>
          <w:rFonts w:ascii="Arial" w:hAnsi="Arial" w:cs="Arial"/>
        </w:rPr>
        <w:t>.</w:t>
      </w:r>
    </w:p>
    <w:p w:rsidR="000D75D4" w:rsidRPr="000D75D4" w:rsidRDefault="000D75D4" w:rsidP="00262BE5">
      <w:pPr>
        <w:ind w:right="-353"/>
        <w:jc w:val="both"/>
        <w:rPr>
          <w:rFonts w:ascii="Arial" w:hAnsi="Arial" w:cs="Arial"/>
          <w:b/>
        </w:rPr>
      </w:pPr>
    </w:p>
    <w:p w:rsidR="00C934E6" w:rsidRDefault="000D75D4" w:rsidP="00262BE5">
      <w:pPr>
        <w:ind w:right="-353"/>
        <w:jc w:val="both"/>
        <w:rPr>
          <w:rFonts w:ascii="Arial" w:hAnsi="Arial" w:cs="Arial"/>
          <w:b/>
        </w:rPr>
      </w:pPr>
      <w:r>
        <w:rPr>
          <w:rFonts w:ascii="Arial" w:hAnsi="Arial" w:cs="Arial"/>
          <w:b/>
        </w:rPr>
        <w:t>1.2. Обухват плана</w:t>
      </w:r>
    </w:p>
    <w:p w:rsidR="000D75D4" w:rsidRPr="00461128" w:rsidRDefault="000D75D4" w:rsidP="00262BE5">
      <w:pPr>
        <w:ind w:right="-353"/>
        <w:jc w:val="both"/>
        <w:rPr>
          <w:rFonts w:ascii="Arial" w:hAnsi="Arial" w:cs="Arial"/>
          <w:b/>
        </w:rPr>
      </w:pPr>
    </w:p>
    <w:p w:rsidR="00BC45B2" w:rsidRPr="00461128" w:rsidRDefault="000D75D4" w:rsidP="00262BE5">
      <w:pPr>
        <w:ind w:right="-353"/>
        <w:jc w:val="both"/>
        <w:rPr>
          <w:rFonts w:ascii="Arial" w:hAnsi="Arial" w:cs="Arial"/>
        </w:rPr>
      </w:pPr>
      <w:r w:rsidRPr="00461128">
        <w:rPr>
          <w:rFonts w:ascii="Arial" w:hAnsi="Arial" w:cs="Arial"/>
        </w:rPr>
        <w:t xml:space="preserve">Обухват </w:t>
      </w:r>
      <w:r w:rsidR="00E32F5B" w:rsidRPr="00461128">
        <w:rPr>
          <w:rFonts w:ascii="Arial" w:hAnsi="Arial" w:cs="Arial"/>
        </w:rPr>
        <w:t>плана чин</w:t>
      </w:r>
      <w:r w:rsidR="00D57A1A" w:rsidRPr="00461128">
        <w:rPr>
          <w:rFonts w:ascii="Arial" w:hAnsi="Arial" w:cs="Arial"/>
        </w:rPr>
        <w:t>е</w:t>
      </w:r>
      <w:r w:rsidR="00E32F5B" w:rsidRPr="00461128">
        <w:rPr>
          <w:rFonts w:ascii="Arial" w:hAnsi="Arial" w:cs="Arial"/>
        </w:rPr>
        <w:t xml:space="preserve"> катастарск</w:t>
      </w:r>
      <w:r w:rsidR="00D57A1A" w:rsidRPr="00461128">
        <w:rPr>
          <w:rFonts w:ascii="Arial" w:hAnsi="Arial" w:cs="Arial"/>
        </w:rPr>
        <w:t>е</w:t>
      </w:r>
      <w:r w:rsidR="002E2DF1" w:rsidRPr="00461128">
        <w:rPr>
          <w:rFonts w:ascii="Arial" w:hAnsi="Arial" w:cs="Arial"/>
        </w:rPr>
        <w:t xml:space="preserve"> парцел</w:t>
      </w:r>
      <w:r w:rsidR="00D57A1A" w:rsidRPr="00461128">
        <w:rPr>
          <w:rFonts w:ascii="Arial" w:hAnsi="Arial" w:cs="Arial"/>
        </w:rPr>
        <w:t>е</w:t>
      </w:r>
      <w:r w:rsidR="002E2DF1" w:rsidRPr="00461128">
        <w:rPr>
          <w:rFonts w:ascii="Arial" w:hAnsi="Arial" w:cs="Arial"/>
        </w:rPr>
        <w:t xml:space="preserve"> број </w:t>
      </w:r>
      <w:r w:rsidR="00461128">
        <w:rPr>
          <w:rFonts w:ascii="Arial" w:hAnsi="Arial" w:cs="Arial"/>
        </w:rPr>
        <w:t>15475</w:t>
      </w:r>
      <w:r w:rsidR="00A2291D" w:rsidRPr="00461128">
        <w:rPr>
          <w:rFonts w:ascii="Arial" w:hAnsi="Arial" w:cs="Arial"/>
        </w:rPr>
        <w:t>,</w:t>
      </w:r>
      <w:r w:rsidR="00461128">
        <w:rPr>
          <w:rFonts w:ascii="Arial" w:hAnsi="Arial" w:cs="Arial"/>
        </w:rPr>
        <w:t>15467</w:t>
      </w:r>
      <w:r w:rsidR="00B9624E" w:rsidRPr="00461128">
        <w:rPr>
          <w:rFonts w:ascii="Arial" w:hAnsi="Arial" w:cs="Arial"/>
        </w:rPr>
        <w:t xml:space="preserve"> и </w:t>
      </w:r>
      <w:r w:rsidR="00461128">
        <w:rPr>
          <w:rFonts w:ascii="Arial" w:hAnsi="Arial" w:cs="Arial"/>
        </w:rPr>
        <w:t>део 15566</w:t>
      </w:r>
      <w:r w:rsidR="00B9624E" w:rsidRPr="00461128">
        <w:rPr>
          <w:rFonts w:ascii="Arial" w:hAnsi="Arial" w:cs="Arial"/>
        </w:rPr>
        <w:t xml:space="preserve"> у</w:t>
      </w:r>
      <w:r w:rsidR="002E2DF1" w:rsidRPr="00461128">
        <w:rPr>
          <w:rFonts w:ascii="Arial" w:hAnsi="Arial" w:cs="Arial"/>
        </w:rPr>
        <w:t xml:space="preserve"> К.О.</w:t>
      </w:r>
      <w:r w:rsidR="00461128">
        <w:rPr>
          <w:rFonts w:ascii="Arial" w:hAnsi="Arial" w:cs="Arial"/>
        </w:rPr>
        <w:t>Лозница</w:t>
      </w:r>
      <w:r w:rsidR="00E32F5B" w:rsidRPr="00461128">
        <w:rPr>
          <w:rFonts w:ascii="Arial" w:hAnsi="Arial" w:cs="Arial"/>
        </w:rPr>
        <w:t xml:space="preserve">, у површини од </w:t>
      </w:r>
      <w:r w:rsidR="00461128">
        <w:rPr>
          <w:rFonts w:ascii="Arial" w:hAnsi="Arial" w:cs="Arial"/>
        </w:rPr>
        <w:t>7894</w:t>
      </w:r>
      <w:r w:rsidR="00E32F5B" w:rsidRPr="00461128">
        <w:rPr>
          <w:rFonts w:ascii="Arial" w:hAnsi="Arial" w:cs="Arial"/>
        </w:rPr>
        <w:t xml:space="preserve"> м</w:t>
      </w:r>
      <w:r w:rsidR="00516E2A" w:rsidRPr="00461128">
        <w:rPr>
          <w:rFonts w:ascii="Arial" w:hAnsi="Arial" w:cs="Arial"/>
        </w:rPr>
        <w:t>2</w:t>
      </w:r>
      <w:r w:rsidR="00E32F5B" w:rsidRPr="00461128">
        <w:rPr>
          <w:rFonts w:ascii="Arial" w:hAnsi="Arial" w:cs="Arial"/>
        </w:rPr>
        <w:t>.</w:t>
      </w:r>
    </w:p>
    <w:p w:rsidR="003F0648" w:rsidRPr="00461128" w:rsidRDefault="003F0648" w:rsidP="00262BE5">
      <w:pPr>
        <w:ind w:right="-353"/>
        <w:jc w:val="both"/>
        <w:rPr>
          <w:rFonts w:ascii="Arial" w:hAnsi="Arial" w:cs="Arial"/>
          <w:highlight w:val="yellow"/>
        </w:rPr>
      </w:pPr>
    </w:p>
    <w:tbl>
      <w:tblPr>
        <w:tblW w:w="4938" w:type="pct"/>
        <w:tblCellSpacing w:w="0" w:type="dxa"/>
        <w:tblInd w:w="255" w:type="dxa"/>
        <w:tblBorders>
          <w:top w:val="outset" w:sz="6" w:space="0" w:color="000000"/>
          <w:left w:val="outset" w:sz="6" w:space="0" w:color="000000"/>
          <w:bottom w:val="outset" w:sz="6" w:space="0" w:color="000000"/>
          <w:right w:val="outset" w:sz="6" w:space="0" w:color="000000"/>
        </w:tblBorders>
        <w:tblLayout w:type="fixed"/>
        <w:tblCellMar>
          <w:top w:w="60" w:type="dxa"/>
          <w:left w:w="60" w:type="dxa"/>
          <w:bottom w:w="60" w:type="dxa"/>
          <w:right w:w="60" w:type="dxa"/>
        </w:tblCellMar>
        <w:tblLook w:val="04A0"/>
      </w:tblPr>
      <w:tblGrid>
        <w:gridCol w:w="995"/>
        <w:gridCol w:w="1376"/>
        <w:gridCol w:w="1454"/>
        <w:gridCol w:w="3563"/>
        <w:gridCol w:w="1882"/>
      </w:tblGrid>
      <w:tr w:rsidR="00461128" w:rsidRPr="00461128" w:rsidTr="00603547">
        <w:trPr>
          <w:trHeight w:val="1053"/>
          <w:tblCellSpacing w:w="0" w:type="dxa"/>
        </w:trPr>
        <w:tc>
          <w:tcPr>
            <w:tcW w:w="537" w:type="pct"/>
            <w:tcBorders>
              <w:top w:val="outset" w:sz="6" w:space="0" w:color="000000"/>
              <w:left w:val="outset" w:sz="6" w:space="0" w:color="000000"/>
              <w:bottom w:val="outset" w:sz="6" w:space="0" w:color="000000"/>
              <w:right w:val="outset" w:sz="6" w:space="0" w:color="000000"/>
            </w:tcBorders>
            <w:hideMark/>
          </w:tcPr>
          <w:p w:rsidR="003F0648" w:rsidRPr="00461128" w:rsidRDefault="003F0648" w:rsidP="003F0648">
            <w:pPr>
              <w:widowControl/>
              <w:autoSpaceDE/>
              <w:autoSpaceDN/>
              <w:adjustRightInd/>
              <w:spacing w:before="100" w:beforeAutospacing="1"/>
              <w:jc w:val="center"/>
              <w:rPr>
                <w:rFonts w:ascii="Arial" w:hAnsi="Arial" w:cs="Arial"/>
                <w:lang w:bidi="ar-SA"/>
              </w:rPr>
            </w:pPr>
            <w:r w:rsidRPr="00461128">
              <w:rPr>
                <w:rFonts w:ascii="Arial" w:hAnsi="Arial" w:cs="Arial"/>
                <w:lang w:bidi="ar-SA"/>
              </w:rPr>
              <w:t>Редни број</w:t>
            </w:r>
          </w:p>
        </w:tc>
        <w:tc>
          <w:tcPr>
            <w:tcW w:w="742" w:type="pct"/>
            <w:tcBorders>
              <w:top w:val="outset" w:sz="6" w:space="0" w:color="000000"/>
              <w:left w:val="outset" w:sz="6" w:space="0" w:color="000000"/>
              <w:bottom w:val="outset" w:sz="6" w:space="0" w:color="000000"/>
              <w:right w:val="outset" w:sz="6" w:space="0" w:color="000000"/>
            </w:tcBorders>
            <w:hideMark/>
          </w:tcPr>
          <w:p w:rsidR="003F0648" w:rsidRPr="00461128" w:rsidRDefault="003F0648" w:rsidP="003F0648">
            <w:pPr>
              <w:widowControl/>
              <w:autoSpaceDE/>
              <w:autoSpaceDN/>
              <w:adjustRightInd/>
              <w:spacing w:before="100" w:beforeAutospacing="1"/>
              <w:jc w:val="center"/>
              <w:rPr>
                <w:rFonts w:ascii="Arial" w:hAnsi="Arial" w:cs="Arial"/>
                <w:lang w:bidi="ar-SA"/>
              </w:rPr>
            </w:pPr>
            <w:r w:rsidRPr="00461128">
              <w:rPr>
                <w:rFonts w:ascii="Arial" w:hAnsi="Arial" w:cs="Arial"/>
                <w:lang w:bidi="ar-SA"/>
              </w:rPr>
              <w:t>Број парцеле</w:t>
            </w:r>
          </w:p>
        </w:tc>
        <w:tc>
          <w:tcPr>
            <w:tcW w:w="784" w:type="pct"/>
            <w:tcBorders>
              <w:top w:val="outset" w:sz="6" w:space="0" w:color="000000"/>
              <w:left w:val="outset" w:sz="6" w:space="0" w:color="000000"/>
              <w:bottom w:val="outset" w:sz="6" w:space="0" w:color="000000"/>
              <w:right w:val="outset" w:sz="6" w:space="0" w:color="000000"/>
            </w:tcBorders>
            <w:hideMark/>
          </w:tcPr>
          <w:p w:rsidR="003F0648" w:rsidRPr="00461128" w:rsidRDefault="003F0648" w:rsidP="003F0648">
            <w:pPr>
              <w:widowControl/>
              <w:autoSpaceDE/>
              <w:autoSpaceDN/>
              <w:adjustRightInd/>
              <w:spacing w:before="100" w:beforeAutospacing="1"/>
              <w:jc w:val="center"/>
              <w:rPr>
                <w:rFonts w:ascii="Arial" w:hAnsi="Arial" w:cs="Arial"/>
                <w:sz w:val="22"/>
                <w:szCs w:val="22"/>
                <w:lang w:bidi="ar-SA"/>
              </w:rPr>
            </w:pPr>
            <w:r w:rsidRPr="00461128">
              <w:rPr>
                <w:rFonts w:ascii="Arial" w:hAnsi="Arial" w:cs="Arial"/>
                <w:sz w:val="22"/>
                <w:szCs w:val="22"/>
                <w:lang w:bidi="ar-SA"/>
              </w:rPr>
              <w:t>Повр</w:t>
            </w:r>
            <w:r w:rsidRPr="00461128">
              <w:rPr>
                <w:rFonts w:ascii="Arial" w:hAnsi="Arial" w:cs="Arial"/>
                <w:sz w:val="22"/>
                <w:szCs w:val="22"/>
                <w:lang w:val="sr-Cyrl-CS" w:bidi="ar-SA"/>
              </w:rPr>
              <w:t>ш</w:t>
            </w:r>
            <w:r w:rsidRPr="00461128">
              <w:rPr>
                <w:rFonts w:ascii="Arial" w:hAnsi="Arial" w:cs="Arial"/>
                <w:sz w:val="22"/>
                <w:szCs w:val="22"/>
                <w:lang w:bidi="ar-SA"/>
              </w:rPr>
              <w:t>ина</w:t>
            </w:r>
          </w:p>
          <w:p w:rsidR="007E5460" w:rsidRPr="00461128" w:rsidRDefault="007E5460" w:rsidP="003F0648">
            <w:pPr>
              <w:widowControl/>
              <w:autoSpaceDE/>
              <w:autoSpaceDN/>
              <w:adjustRightInd/>
              <w:spacing w:before="100" w:beforeAutospacing="1"/>
              <w:jc w:val="center"/>
              <w:rPr>
                <w:rFonts w:ascii="Arial" w:hAnsi="Arial" w:cs="Arial"/>
                <w:lang w:bidi="ar-SA"/>
              </w:rPr>
            </w:pPr>
            <w:r w:rsidRPr="00461128">
              <w:rPr>
                <w:rFonts w:ascii="Arial" w:hAnsi="Arial" w:cs="Arial"/>
                <w:sz w:val="22"/>
                <w:szCs w:val="22"/>
                <w:lang w:bidi="ar-SA"/>
              </w:rPr>
              <w:t>M</w:t>
            </w:r>
            <w:r w:rsidRPr="00461128">
              <w:rPr>
                <w:rFonts w:ascii="Arial" w:hAnsi="Arial" w:cs="Arial"/>
                <w:sz w:val="22"/>
                <w:szCs w:val="22"/>
                <w:vertAlign w:val="superscript"/>
                <w:lang w:bidi="ar-SA"/>
              </w:rPr>
              <w:t>2</w:t>
            </w:r>
          </w:p>
        </w:tc>
        <w:tc>
          <w:tcPr>
            <w:tcW w:w="1922" w:type="pct"/>
            <w:tcBorders>
              <w:top w:val="outset" w:sz="6" w:space="0" w:color="000000"/>
              <w:left w:val="outset" w:sz="6" w:space="0" w:color="000000"/>
              <w:bottom w:val="outset" w:sz="6" w:space="0" w:color="000000"/>
              <w:right w:val="outset" w:sz="6" w:space="0" w:color="000000"/>
            </w:tcBorders>
            <w:hideMark/>
          </w:tcPr>
          <w:p w:rsidR="003F0648" w:rsidRPr="00461128" w:rsidRDefault="003F0648" w:rsidP="003F0648">
            <w:pPr>
              <w:widowControl/>
              <w:autoSpaceDE/>
              <w:autoSpaceDN/>
              <w:adjustRightInd/>
              <w:spacing w:before="100" w:beforeAutospacing="1"/>
              <w:jc w:val="center"/>
              <w:rPr>
                <w:rFonts w:ascii="Arial" w:hAnsi="Arial" w:cs="Arial"/>
                <w:lang w:bidi="ar-SA"/>
              </w:rPr>
            </w:pPr>
            <w:r w:rsidRPr="00461128">
              <w:rPr>
                <w:rFonts w:ascii="Arial" w:hAnsi="Arial" w:cs="Arial"/>
                <w:lang w:bidi="ar-SA"/>
              </w:rPr>
              <w:t>Власник</w:t>
            </w:r>
          </w:p>
        </w:tc>
        <w:tc>
          <w:tcPr>
            <w:tcW w:w="1015" w:type="pct"/>
            <w:tcBorders>
              <w:top w:val="outset" w:sz="6" w:space="0" w:color="000000"/>
              <w:left w:val="outset" w:sz="6" w:space="0" w:color="000000"/>
              <w:bottom w:val="outset" w:sz="6" w:space="0" w:color="000000"/>
              <w:right w:val="outset" w:sz="6" w:space="0" w:color="000000"/>
            </w:tcBorders>
            <w:hideMark/>
          </w:tcPr>
          <w:p w:rsidR="003F0648" w:rsidRPr="00461128" w:rsidRDefault="003F0648" w:rsidP="003F0648">
            <w:pPr>
              <w:widowControl/>
              <w:autoSpaceDE/>
              <w:autoSpaceDN/>
              <w:adjustRightInd/>
              <w:spacing w:before="100" w:beforeAutospacing="1"/>
              <w:jc w:val="center"/>
              <w:rPr>
                <w:rFonts w:ascii="Arial" w:hAnsi="Arial" w:cs="Arial"/>
                <w:lang w:bidi="ar-SA"/>
              </w:rPr>
            </w:pPr>
            <w:r w:rsidRPr="00461128">
              <w:rPr>
                <w:rFonts w:ascii="Arial" w:hAnsi="Arial" w:cs="Arial"/>
                <w:lang w:bidi="ar-SA"/>
              </w:rPr>
              <w:t>Намена</w:t>
            </w:r>
          </w:p>
        </w:tc>
      </w:tr>
      <w:tr w:rsidR="003F0648" w:rsidRPr="00550F8D" w:rsidTr="00603547">
        <w:trPr>
          <w:tblCellSpacing w:w="0" w:type="dxa"/>
        </w:trPr>
        <w:tc>
          <w:tcPr>
            <w:tcW w:w="537" w:type="pct"/>
            <w:tcBorders>
              <w:top w:val="outset" w:sz="6" w:space="0" w:color="000000"/>
              <w:left w:val="outset" w:sz="6" w:space="0" w:color="000000"/>
              <w:bottom w:val="outset" w:sz="6" w:space="0" w:color="000000"/>
              <w:right w:val="outset" w:sz="6" w:space="0" w:color="000000"/>
            </w:tcBorders>
            <w:hideMark/>
          </w:tcPr>
          <w:p w:rsidR="003F0648" w:rsidRPr="0065356C" w:rsidRDefault="003F0648" w:rsidP="003F0648">
            <w:pPr>
              <w:widowControl/>
              <w:autoSpaceDE/>
              <w:autoSpaceDN/>
              <w:adjustRightInd/>
              <w:spacing w:before="100" w:beforeAutospacing="1"/>
              <w:jc w:val="center"/>
              <w:rPr>
                <w:rFonts w:ascii="Arial" w:hAnsi="Arial" w:cs="Arial"/>
                <w:lang w:bidi="ar-SA"/>
              </w:rPr>
            </w:pPr>
            <w:r w:rsidRPr="0065356C">
              <w:rPr>
                <w:rFonts w:ascii="Arial" w:hAnsi="Arial" w:cs="Arial"/>
                <w:lang w:bidi="ar-SA"/>
              </w:rPr>
              <w:t>1</w:t>
            </w:r>
          </w:p>
        </w:tc>
        <w:tc>
          <w:tcPr>
            <w:tcW w:w="742" w:type="pct"/>
            <w:tcBorders>
              <w:top w:val="outset" w:sz="6" w:space="0" w:color="000000"/>
              <w:left w:val="outset" w:sz="6" w:space="0" w:color="000000"/>
              <w:bottom w:val="outset" w:sz="6" w:space="0" w:color="000000"/>
              <w:right w:val="outset" w:sz="6" w:space="0" w:color="000000"/>
            </w:tcBorders>
            <w:hideMark/>
          </w:tcPr>
          <w:p w:rsidR="003F0648" w:rsidRPr="0065356C" w:rsidRDefault="0065356C" w:rsidP="00603547">
            <w:pPr>
              <w:widowControl/>
              <w:autoSpaceDE/>
              <w:autoSpaceDN/>
              <w:adjustRightInd/>
              <w:spacing w:before="100" w:beforeAutospacing="1"/>
              <w:jc w:val="center"/>
              <w:rPr>
                <w:rFonts w:ascii="Arial" w:hAnsi="Arial" w:cs="Arial"/>
                <w:lang w:bidi="ar-SA"/>
              </w:rPr>
            </w:pPr>
            <w:r w:rsidRPr="0065356C">
              <w:rPr>
                <w:rFonts w:ascii="Arial" w:hAnsi="Arial" w:cs="Arial"/>
                <w:lang w:bidi="ar-SA"/>
              </w:rPr>
              <w:t>15475</w:t>
            </w:r>
          </w:p>
        </w:tc>
        <w:tc>
          <w:tcPr>
            <w:tcW w:w="784" w:type="pct"/>
            <w:tcBorders>
              <w:top w:val="outset" w:sz="6" w:space="0" w:color="000000"/>
              <w:left w:val="outset" w:sz="6" w:space="0" w:color="000000"/>
              <w:bottom w:val="outset" w:sz="6" w:space="0" w:color="000000"/>
              <w:right w:val="outset" w:sz="6" w:space="0" w:color="000000"/>
            </w:tcBorders>
            <w:hideMark/>
          </w:tcPr>
          <w:p w:rsidR="003F0648" w:rsidRPr="00461128" w:rsidRDefault="0065356C" w:rsidP="003F0648">
            <w:pPr>
              <w:widowControl/>
              <w:autoSpaceDE/>
              <w:autoSpaceDN/>
              <w:adjustRightInd/>
              <w:spacing w:before="100" w:beforeAutospacing="1"/>
              <w:jc w:val="center"/>
              <w:rPr>
                <w:rFonts w:ascii="Arial" w:hAnsi="Arial" w:cs="Arial"/>
                <w:lang w:bidi="ar-SA"/>
              </w:rPr>
            </w:pPr>
            <w:r w:rsidRPr="00461128">
              <w:rPr>
                <w:rFonts w:ascii="Arial" w:hAnsi="Arial" w:cs="Arial"/>
                <w:lang w:bidi="ar-SA"/>
              </w:rPr>
              <w:t>4407</w:t>
            </w:r>
          </w:p>
        </w:tc>
        <w:tc>
          <w:tcPr>
            <w:tcW w:w="1922" w:type="pct"/>
            <w:tcBorders>
              <w:top w:val="outset" w:sz="6" w:space="0" w:color="000000"/>
              <w:left w:val="outset" w:sz="6" w:space="0" w:color="000000"/>
              <w:bottom w:val="outset" w:sz="6" w:space="0" w:color="000000"/>
              <w:right w:val="outset" w:sz="6" w:space="0" w:color="000000"/>
            </w:tcBorders>
            <w:hideMark/>
          </w:tcPr>
          <w:p w:rsidR="003F0648" w:rsidRPr="00461128" w:rsidRDefault="00461128" w:rsidP="007E5460">
            <w:pPr>
              <w:widowControl/>
              <w:autoSpaceDE/>
              <w:autoSpaceDN/>
              <w:adjustRightInd/>
              <w:spacing w:before="100" w:beforeAutospacing="1"/>
              <w:jc w:val="center"/>
              <w:rPr>
                <w:rFonts w:ascii="Arial" w:hAnsi="Arial" w:cs="Arial"/>
                <w:lang w:bidi="ar-SA"/>
              </w:rPr>
            </w:pPr>
            <w:r w:rsidRPr="00461128">
              <w:rPr>
                <w:rFonts w:ascii="Arial" w:hAnsi="Arial" w:cs="Arial"/>
                <w:lang w:bidi="ar-SA"/>
              </w:rPr>
              <w:t>Томић Милорад</w:t>
            </w:r>
          </w:p>
        </w:tc>
        <w:tc>
          <w:tcPr>
            <w:tcW w:w="1015" w:type="pct"/>
            <w:tcBorders>
              <w:top w:val="outset" w:sz="6" w:space="0" w:color="000000"/>
              <w:left w:val="outset" w:sz="6" w:space="0" w:color="000000"/>
              <w:bottom w:val="outset" w:sz="6" w:space="0" w:color="000000"/>
              <w:right w:val="outset" w:sz="6" w:space="0" w:color="000000"/>
            </w:tcBorders>
            <w:hideMark/>
          </w:tcPr>
          <w:p w:rsidR="003F0648" w:rsidRPr="00461128" w:rsidRDefault="00461128" w:rsidP="00461128">
            <w:pPr>
              <w:widowControl/>
              <w:autoSpaceDE/>
              <w:autoSpaceDN/>
              <w:adjustRightInd/>
              <w:spacing w:before="100" w:beforeAutospacing="1"/>
              <w:jc w:val="center"/>
              <w:rPr>
                <w:rFonts w:ascii="Arial" w:hAnsi="Arial" w:cs="Arial"/>
                <w:lang w:bidi="ar-SA"/>
              </w:rPr>
            </w:pPr>
            <w:r w:rsidRPr="00461128">
              <w:rPr>
                <w:rFonts w:ascii="Arial" w:hAnsi="Arial" w:cs="Arial"/>
                <w:sz w:val="20"/>
                <w:szCs w:val="20"/>
                <w:lang w:bidi="ar-SA"/>
              </w:rPr>
              <w:t xml:space="preserve">Пољопривредно земљиште </w:t>
            </w:r>
          </w:p>
        </w:tc>
      </w:tr>
      <w:tr w:rsidR="003F0648" w:rsidRPr="00550F8D" w:rsidTr="00603547">
        <w:trPr>
          <w:tblCellSpacing w:w="0" w:type="dxa"/>
        </w:trPr>
        <w:tc>
          <w:tcPr>
            <w:tcW w:w="537" w:type="pct"/>
            <w:tcBorders>
              <w:top w:val="outset" w:sz="6" w:space="0" w:color="000000"/>
              <w:left w:val="outset" w:sz="6" w:space="0" w:color="000000"/>
              <w:bottom w:val="outset" w:sz="6" w:space="0" w:color="000000"/>
              <w:right w:val="outset" w:sz="6" w:space="0" w:color="000000"/>
            </w:tcBorders>
            <w:hideMark/>
          </w:tcPr>
          <w:p w:rsidR="003F0648" w:rsidRPr="0065356C" w:rsidRDefault="003F0648" w:rsidP="003F0648">
            <w:pPr>
              <w:widowControl/>
              <w:autoSpaceDE/>
              <w:autoSpaceDN/>
              <w:adjustRightInd/>
              <w:spacing w:before="100" w:beforeAutospacing="1"/>
              <w:jc w:val="center"/>
              <w:rPr>
                <w:rFonts w:ascii="Arial" w:hAnsi="Arial" w:cs="Arial"/>
                <w:lang w:bidi="ar-SA"/>
              </w:rPr>
            </w:pPr>
            <w:r w:rsidRPr="0065356C">
              <w:rPr>
                <w:rFonts w:ascii="Arial" w:hAnsi="Arial" w:cs="Arial"/>
                <w:lang w:bidi="ar-SA"/>
              </w:rPr>
              <w:t>2</w:t>
            </w:r>
          </w:p>
        </w:tc>
        <w:tc>
          <w:tcPr>
            <w:tcW w:w="742" w:type="pct"/>
            <w:tcBorders>
              <w:top w:val="outset" w:sz="6" w:space="0" w:color="000000"/>
              <w:left w:val="outset" w:sz="6" w:space="0" w:color="000000"/>
              <w:bottom w:val="outset" w:sz="6" w:space="0" w:color="000000"/>
              <w:right w:val="outset" w:sz="6" w:space="0" w:color="000000"/>
            </w:tcBorders>
            <w:hideMark/>
          </w:tcPr>
          <w:p w:rsidR="003F0648" w:rsidRPr="0065356C" w:rsidRDefault="0065356C" w:rsidP="00603547">
            <w:pPr>
              <w:widowControl/>
              <w:autoSpaceDE/>
              <w:autoSpaceDN/>
              <w:adjustRightInd/>
              <w:spacing w:before="100" w:beforeAutospacing="1"/>
              <w:jc w:val="center"/>
              <w:rPr>
                <w:rFonts w:ascii="Arial" w:hAnsi="Arial" w:cs="Arial"/>
                <w:lang w:bidi="ar-SA"/>
              </w:rPr>
            </w:pPr>
            <w:r w:rsidRPr="0065356C">
              <w:rPr>
                <w:rFonts w:ascii="Arial" w:hAnsi="Arial" w:cs="Arial"/>
                <w:lang w:bidi="ar-SA"/>
              </w:rPr>
              <w:t>15467</w:t>
            </w:r>
          </w:p>
        </w:tc>
        <w:tc>
          <w:tcPr>
            <w:tcW w:w="784" w:type="pct"/>
            <w:tcBorders>
              <w:top w:val="outset" w:sz="6" w:space="0" w:color="000000"/>
              <w:left w:val="outset" w:sz="6" w:space="0" w:color="000000"/>
              <w:bottom w:val="outset" w:sz="6" w:space="0" w:color="000000"/>
              <w:right w:val="outset" w:sz="6" w:space="0" w:color="000000"/>
            </w:tcBorders>
            <w:hideMark/>
          </w:tcPr>
          <w:p w:rsidR="003F0648" w:rsidRPr="00461128" w:rsidRDefault="0065356C" w:rsidP="006925A3">
            <w:pPr>
              <w:widowControl/>
              <w:autoSpaceDE/>
              <w:autoSpaceDN/>
              <w:adjustRightInd/>
              <w:spacing w:before="100" w:beforeAutospacing="1"/>
              <w:jc w:val="center"/>
              <w:rPr>
                <w:rFonts w:ascii="Arial" w:hAnsi="Arial" w:cs="Arial"/>
                <w:lang w:bidi="ar-SA"/>
              </w:rPr>
            </w:pPr>
            <w:r w:rsidRPr="00461128">
              <w:rPr>
                <w:rFonts w:ascii="Arial" w:hAnsi="Arial" w:cs="Arial"/>
                <w:lang w:bidi="ar-SA"/>
              </w:rPr>
              <w:t>2552</w:t>
            </w:r>
          </w:p>
        </w:tc>
        <w:tc>
          <w:tcPr>
            <w:tcW w:w="1922" w:type="pct"/>
            <w:tcBorders>
              <w:top w:val="outset" w:sz="6" w:space="0" w:color="000000"/>
              <w:left w:val="outset" w:sz="6" w:space="0" w:color="000000"/>
              <w:bottom w:val="outset" w:sz="6" w:space="0" w:color="000000"/>
              <w:right w:val="outset" w:sz="6" w:space="0" w:color="000000"/>
            </w:tcBorders>
            <w:hideMark/>
          </w:tcPr>
          <w:p w:rsidR="003F0648" w:rsidRPr="00461128" w:rsidRDefault="00461128" w:rsidP="00415BA6">
            <w:pPr>
              <w:widowControl/>
              <w:autoSpaceDE/>
              <w:autoSpaceDN/>
              <w:adjustRightInd/>
              <w:spacing w:before="100" w:beforeAutospacing="1"/>
              <w:jc w:val="center"/>
              <w:rPr>
                <w:rFonts w:ascii="Arial" w:hAnsi="Arial" w:cs="Arial"/>
                <w:lang w:bidi="ar-SA"/>
              </w:rPr>
            </w:pPr>
            <w:r w:rsidRPr="00461128">
              <w:rPr>
                <w:rFonts w:ascii="Arial" w:hAnsi="Arial" w:cs="Arial"/>
                <w:lang w:bidi="ar-SA"/>
              </w:rPr>
              <w:t>Град Лозница</w:t>
            </w:r>
          </w:p>
        </w:tc>
        <w:tc>
          <w:tcPr>
            <w:tcW w:w="1015" w:type="pct"/>
            <w:tcBorders>
              <w:top w:val="outset" w:sz="6" w:space="0" w:color="000000"/>
              <w:left w:val="outset" w:sz="6" w:space="0" w:color="000000"/>
              <w:bottom w:val="outset" w:sz="6" w:space="0" w:color="000000"/>
              <w:right w:val="outset" w:sz="6" w:space="0" w:color="000000"/>
            </w:tcBorders>
            <w:hideMark/>
          </w:tcPr>
          <w:p w:rsidR="003F0648" w:rsidRPr="00461128" w:rsidRDefault="00461128" w:rsidP="003F0648">
            <w:pPr>
              <w:widowControl/>
              <w:autoSpaceDE/>
              <w:autoSpaceDN/>
              <w:adjustRightInd/>
              <w:spacing w:before="100" w:beforeAutospacing="1"/>
              <w:jc w:val="center"/>
              <w:rPr>
                <w:rFonts w:ascii="Arial" w:hAnsi="Arial" w:cs="Arial"/>
                <w:lang w:bidi="ar-SA"/>
              </w:rPr>
            </w:pPr>
            <w:r w:rsidRPr="00461128">
              <w:rPr>
                <w:rFonts w:ascii="Arial" w:hAnsi="Arial" w:cs="Arial"/>
                <w:sz w:val="20"/>
                <w:szCs w:val="20"/>
                <w:lang w:bidi="ar-SA"/>
              </w:rPr>
              <w:t>гробље</w:t>
            </w:r>
          </w:p>
        </w:tc>
      </w:tr>
      <w:tr w:rsidR="003F0648" w:rsidRPr="00550F8D" w:rsidTr="00603547">
        <w:trPr>
          <w:tblCellSpacing w:w="0" w:type="dxa"/>
        </w:trPr>
        <w:tc>
          <w:tcPr>
            <w:tcW w:w="537" w:type="pct"/>
            <w:tcBorders>
              <w:top w:val="outset" w:sz="6" w:space="0" w:color="000000"/>
              <w:left w:val="outset" w:sz="6" w:space="0" w:color="000000"/>
              <w:bottom w:val="outset" w:sz="6" w:space="0" w:color="000000"/>
              <w:right w:val="outset" w:sz="6" w:space="0" w:color="000000"/>
            </w:tcBorders>
            <w:hideMark/>
          </w:tcPr>
          <w:p w:rsidR="003F0648" w:rsidRPr="0065356C" w:rsidRDefault="003F0648" w:rsidP="003F0648">
            <w:pPr>
              <w:widowControl/>
              <w:autoSpaceDE/>
              <w:autoSpaceDN/>
              <w:adjustRightInd/>
              <w:spacing w:before="100" w:beforeAutospacing="1"/>
              <w:jc w:val="center"/>
              <w:rPr>
                <w:rFonts w:ascii="Arial" w:hAnsi="Arial" w:cs="Arial"/>
                <w:lang w:bidi="ar-SA"/>
              </w:rPr>
            </w:pPr>
            <w:r w:rsidRPr="0065356C">
              <w:rPr>
                <w:rFonts w:ascii="Arial" w:hAnsi="Arial" w:cs="Arial"/>
                <w:lang w:bidi="ar-SA"/>
              </w:rPr>
              <w:t>3</w:t>
            </w:r>
          </w:p>
        </w:tc>
        <w:tc>
          <w:tcPr>
            <w:tcW w:w="742" w:type="pct"/>
            <w:tcBorders>
              <w:top w:val="outset" w:sz="6" w:space="0" w:color="000000"/>
              <w:left w:val="outset" w:sz="6" w:space="0" w:color="000000"/>
              <w:bottom w:val="outset" w:sz="6" w:space="0" w:color="000000"/>
              <w:right w:val="outset" w:sz="6" w:space="0" w:color="000000"/>
            </w:tcBorders>
            <w:hideMark/>
          </w:tcPr>
          <w:p w:rsidR="003F0648" w:rsidRPr="0065356C" w:rsidRDefault="0065356C" w:rsidP="00603547">
            <w:pPr>
              <w:widowControl/>
              <w:autoSpaceDE/>
              <w:autoSpaceDN/>
              <w:adjustRightInd/>
              <w:spacing w:before="100" w:beforeAutospacing="1"/>
              <w:jc w:val="center"/>
              <w:rPr>
                <w:rFonts w:ascii="Arial" w:hAnsi="Arial" w:cs="Arial"/>
                <w:lang w:bidi="ar-SA"/>
              </w:rPr>
            </w:pPr>
            <w:r w:rsidRPr="0065356C">
              <w:rPr>
                <w:rFonts w:ascii="Arial" w:hAnsi="Arial" w:cs="Arial"/>
                <w:lang w:bidi="ar-SA"/>
              </w:rPr>
              <w:t>Део 15566</w:t>
            </w:r>
          </w:p>
        </w:tc>
        <w:tc>
          <w:tcPr>
            <w:tcW w:w="784" w:type="pct"/>
            <w:tcBorders>
              <w:top w:val="outset" w:sz="6" w:space="0" w:color="000000"/>
              <w:left w:val="outset" w:sz="6" w:space="0" w:color="000000"/>
              <w:bottom w:val="outset" w:sz="6" w:space="0" w:color="000000"/>
              <w:right w:val="outset" w:sz="6" w:space="0" w:color="000000"/>
            </w:tcBorders>
            <w:hideMark/>
          </w:tcPr>
          <w:p w:rsidR="003F0648" w:rsidRPr="00461128" w:rsidRDefault="00461128" w:rsidP="003F0648">
            <w:pPr>
              <w:widowControl/>
              <w:autoSpaceDE/>
              <w:autoSpaceDN/>
              <w:adjustRightInd/>
              <w:spacing w:before="100" w:beforeAutospacing="1"/>
              <w:jc w:val="center"/>
              <w:rPr>
                <w:rFonts w:ascii="Arial" w:hAnsi="Arial" w:cs="Arial"/>
                <w:lang w:bidi="ar-SA"/>
              </w:rPr>
            </w:pPr>
            <w:r w:rsidRPr="00461128">
              <w:rPr>
                <w:rFonts w:ascii="Arial" w:hAnsi="Arial" w:cs="Arial"/>
                <w:lang w:bidi="ar-SA"/>
              </w:rPr>
              <w:t xml:space="preserve"> 935</w:t>
            </w:r>
          </w:p>
        </w:tc>
        <w:tc>
          <w:tcPr>
            <w:tcW w:w="1922" w:type="pct"/>
            <w:tcBorders>
              <w:top w:val="outset" w:sz="6" w:space="0" w:color="000000"/>
              <w:left w:val="outset" w:sz="6" w:space="0" w:color="000000"/>
              <w:bottom w:val="outset" w:sz="6" w:space="0" w:color="000000"/>
              <w:right w:val="outset" w:sz="6" w:space="0" w:color="000000"/>
            </w:tcBorders>
            <w:hideMark/>
          </w:tcPr>
          <w:p w:rsidR="003F0648" w:rsidRPr="00461128" w:rsidRDefault="00461128" w:rsidP="00603547">
            <w:pPr>
              <w:widowControl/>
              <w:autoSpaceDE/>
              <w:autoSpaceDN/>
              <w:adjustRightInd/>
              <w:spacing w:before="100" w:beforeAutospacing="1"/>
              <w:jc w:val="center"/>
              <w:rPr>
                <w:rFonts w:ascii="Arial" w:hAnsi="Arial" w:cs="Arial"/>
                <w:lang w:bidi="ar-SA"/>
              </w:rPr>
            </w:pPr>
            <w:r w:rsidRPr="00461128">
              <w:rPr>
                <w:rFonts w:ascii="Arial" w:hAnsi="Arial" w:cs="Arial"/>
                <w:lang w:bidi="ar-SA"/>
              </w:rPr>
              <w:t>Град Лозница</w:t>
            </w:r>
          </w:p>
        </w:tc>
        <w:tc>
          <w:tcPr>
            <w:tcW w:w="1015" w:type="pct"/>
            <w:tcBorders>
              <w:top w:val="outset" w:sz="6" w:space="0" w:color="000000"/>
              <w:left w:val="outset" w:sz="6" w:space="0" w:color="000000"/>
              <w:bottom w:val="outset" w:sz="6" w:space="0" w:color="000000"/>
              <w:right w:val="outset" w:sz="6" w:space="0" w:color="000000"/>
            </w:tcBorders>
            <w:hideMark/>
          </w:tcPr>
          <w:p w:rsidR="003F0648" w:rsidRPr="00461128" w:rsidRDefault="00461128" w:rsidP="003F0648">
            <w:pPr>
              <w:widowControl/>
              <w:autoSpaceDE/>
              <w:autoSpaceDN/>
              <w:adjustRightInd/>
              <w:spacing w:before="100" w:beforeAutospacing="1"/>
              <w:jc w:val="center"/>
              <w:rPr>
                <w:rFonts w:ascii="Arial" w:hAnsi="Arial" w:cs="Arial"/>
                <w:sz w:val="20"/>
                <w:szCs w:val="20"/>
                <w:lang w:bidi="ar-SA"/>
              </w:rPr>
            </w:pPr>
            <w:r w:rsidRPr="00461128">
              <w:rPr>
                <w:rFonts w:ascii="Arial" w:hAnsi="Arial" w:cs="Arial"/>
                <w:sz w:val="20"/>
                <w:szCs w:val="20"/>
                <w:lang w:bidi="ar-SA"/>
              </w:rPr>
              <w:t>Некатегорисан пут</w:t>
            </w:r>
          </w:p>
        </w:tc>
      </w:tr>
    </w:tbl>
    <w:p w:rsidR="000D75D4" w:rsidRPr="00550F8D" w:rsidRDefault="000D75D4" w:rsidP="00262BE5">
      <w:pPr>
        <w:ind w:right="-353"/>
        <w:jc w:val="both"/>
        <w:rPr>
          <w:rFonts w:ascii="Arial" w:hAnsi="Arial" w:cs="Arial"/>
          <w:b/>
          <w:color w:val="FF0000"/>
        </w:rPr>
      </w:pPr>
    </w:p>
    <w:p w:rsidR="000D75D4" w:rsidRDefault="000D75D4" w:rsidP="00262BE5">
      <w:pPr>
        <w:ind w:right="-353"/>
        <w:jc w:val="both"/>
        <w:rPr>
          <w:rFonts w:ascii="Arial" w:hAnsi="Arial" w:cs="Arial"/>
          <w:b/>
        </w:rPr>
      </w:pPr>
    </w:p>
    <w:p w:rsidR="00A748E8" w:rsidRPr="00B9624E" w:rsidRDefault="00A748E8" w:rsidP="00262BE5">
      <w:pPr>
        <w:ind w:right="-353"/>
        <w:jc w:val="both"/>
        <w:rPr>
          <w:rFonts w:ascii="Arial" w:hAnsi="Arial" w:cs="Arial"/>
          <w:b/>
        </w:rPr>
      </w:pPr>
    </w:p>
    <w:p w:rsidR="006C094B" w:rsidRPr="00BC45B2" w:rsidRDefault="006C094B" w:rsidP="00262BE5">
      <w:pPr>
        <w:ind w:right="-353"/>
        <w:jc w:val="both"/>
        <w:rPr>
          <w:rFonts w:ascii="Arial" w:hAnsi="Arial" w:cs="Arial"/>
          <w:b/>
        </w:rPr>
      </w:pPr>
    </w:p>
    <w:p w:rsidR="00E21511" w:rsidRDefault="00BC45B2" w:rsidP="00262BE5">
      <w:pPr>
        <w:ind w:right="-353"/>
        <w:jc w:val="both"/>
        <w:rPr>
          <w:rStyle w:val="StrongEmphasis"/>
          <w:rFonts w:ascii="Arial" w:hAnsi="Arial" w:cs="Arial"/>
          <w:bCs w:val="0"/>
        </w:rPr>
      </w:pPr>
      <w:r>
        <w:rPr>
          <w:rFonts w:ascii="Arial" w:hAnsi="Arial" w:cs="Arial"/>
          <w:b/>
        </w:rPr>
        <w:t>2.0.</w:t>
      </w:r>
      <w:r w:rsidR="00D37E7C">
        <w:rPr>
          <w:rFonts w:ascii="Arial" w:hAnsi="Arial" w:cs="Arial"/>
          <w:b/>
        </w:rPr>
        <w:t>.</w:t>
      </w:r>
      <w:r w:rsidR="00D37E7C" w:rsidRPr="006F1E2C">
        <w:rPr>
          <w:rFonts w:ascii="Arial" w:hAnsi="Arial" w:cs="Arial"/>
          <w:b/>
          <w:lang w:val="sr-Latn-CS"/>
        </w:rPr>
        <w:t xml:space="preserve"> </w:t>
      </w:r>
      <w:r w:rsidR="00D37E7C" w:rsidRPr="006F1E2C">
        <w:rPr>
          <w:rStyle w:val="StrongEmphasis"/>
          <w:rFonts w:ascii="Arial" w:hAnsi="Arial" w:cs="Arial"/>
          <w:bCs w:val="0"/>
        </w:rPr>
        <w:t>ИЗВОД ИЗ ПЛАНА ВИШЕГ РЕДА (</w:t>
      </w:r>
      <w:r w:rsidR="00E21511">
        <w:rPr>
          <w:rStyle w:val="StrongEmphasis"/>
          <w:rFonts w:ascii="Arial" w:hAnsi="Arial" w:cs="Arial"/>
          <w:bCs w:val="0"/>
        </w:rPr>
        <w:t xml:space="preserve">ПЛАН ГЕНЕРАЛНЕ РЕГУЛАЦИЈЕ ЗА </w:t>
      </w:r>
    </w:p>
    <w:p w:rsidR="00D37E7C" w:rsidRPr="006F1E2C" w:rsidRDefault="00E21511" w:rsidP="00262BE5">
      <w:pPr>
        <w:ind w:right="-353"/>
        <w:jc w:val="both"/>
        <w:rPr>
          <w:rStyle w:val="StrongEmphasis"/>
          <w:rFonts w:ascii="Arial" w:hAnsi="Arial" w:cs="Arial"/>
          <w:bCs w:val="0"/>
        </w:rPr>
      </w:pPr>
      <w:r>
        <w:rPr>
          <w:rStyle w:val="StrongEmphasis"/>
          <w:rFonts w:ascii="Arial" w:hAnsi="Arial" w:cs="Arial"/>
          <w:bCs w:val="0"/>
        </w:rPr>
        <w:t xml:space="preserve">        НАСЕЉЕНО МЕСТО </w:t>
      </w:r>
      <w:r w:rsidR="00B9624E">
        <w:rPr>
          <w:rStyle w:val="StrongEmphasis"/>
          <w:rFonts w:ascii="Arial" w:hAnsi="Arial" w:cs="Arial"/>
          <w:bCs w:val="0"/>
        </w:rPr>
        <w:t xml:space="preserve"> ЛОЗНИЦА</w:t>
      </w:r>
      <w:r w:rsidR="00D37E7C" w:rsidRPr="006F1E2C">
        <w:rPr>
          <w:rStyle w:val="StrongEmphasis"/>
          <w:rFonts w:ascii="Arial" w:hAnsi="Arial" w:cs="Arial"/>
          <w:bCs w:val="0"/>
        </w:rPr>
        <w:t xml:space="preserve">)  </w:t>
      </w:r>
    </w:p>
    <w:p w:rsidR="00E21511" w:rsidRDefault="00E21511" w:rsidP="006C42C6">
      <w:pPr>
        <w:ind w:right="-353"/>
        <w:jc w:val="both"/>
        <w:rPr>
          <w:rFonts w:ascii="Arial" w:hAnsi="Arial" w:cs="Arial"/>
        </w:rPr>
      </w:pPr>
    </w:p>
    <w:p w:rsidR="00E21511" w:rsidRDefault="00E21511" w:rsidP="006C42C6">
      <w:pPr>
        <w:ind w:right="-353"/>
        <w:jc w:val="both"/>
        <w:rPr>
          <w:rFonts w:ascii="Arial" w:hAnsi="Arial" w:cs="Arial"/>
        </w:rPr>
      </w:pPr>
    </w:p>
    <w:p w:rsidR="0097329B" w:rsidRDefault="0097329B" w:rsidP="006C42C6">
      <w:pPr>
        <w:ind w:right="-353"/>
        <w:jc w:val="both"/>
        <w:rPr>
          <w:rFonts w:ascii="Arial" w:hAnsi="Arial" w:cs="Arial"/>
        </w:rPr>
      </w:pPr>
    </w:p>
    <w:p w:rsidR="0097329B" w:rsidRDefault="0097329B" w:rsidP="006C42C6">
      <w:pPr>
        <w:ind w:right="-353"/>
        <w:jc w:val="both"/>
        <w:rPr>
          <w:rFonts w:ascii="Arial" w:hAnsi="Arial" w:cs="Arial"/>
        </w:rPr>
      </w:pPr>
    </w:p>
    <w:p w:rsidR="002F6B8C" w:rsidRPr="00D11DF7" w:rsidRDefault="002F6B8C" w:rsidP="002F6B8C">
      <w:pPr>
        <w:jc w:val="both"/>
        <w:rPr>
          <w:rFonts w:ascii="Arial" w:hAnsi="Arial" w:cs="Arial"/>
          <w:b/>
          <w:bCs/>
          <w:iCs/>
        </w:rPr>
      </w:pPr>
      <w:r w:rsidRPr="00D11DF7">
        <w:rPr>
          <w:rFonts w:ascii="Arial" w:hAnsi="Arial" w:cs="Arial"/>
          <w:b/>
          <w:bCs/>
          <w:iCs/>
        </w:rPr>
        <w:t>В.2. Урбанистички параметри за блокове, целине и парцеле са комуналним делатностима-гробља</w:t>
      </w:r>
    </w:p>
    <w:p w:rsidR="002F6B8C" w:rsidRPr="00D11DF7" w:rsidRDefault="002F6B8C" w:rsidP="002F6B8C">
      <w:pPr>
        <w:jc w:val="both"/>
        <w:rPr>
          <w:rFonts w:ascii="Arial" w:hAnsi="Arial" w:cs="Arial"/>
          <w:b/>
          <w:bCs/>
          <w:iCs/>
        </w:rPr>
      </w:pPr>
    </w:p>
    <w:tbl>
      <w:tblPr>
        <w:tblStyle w:val="TableGrid"/>
        <w:tblW w:w="0" w:type="auto"/>
        <w:tblLook w:val="04A0"/>
      </w:tblPr>
      <w:tblGrid>
        <w:gridCol w:w="1910"/>
        <w:gridCol w:w="7542"/>
      </w:tblGrid>
      <w:tr w:rsidR="002F6B8C" w:rsidRPr="00D11DF7" w:rsidTr="002D0E8D">
        <w:tc>
          <w:tcPr>
            <w:tcW w:w="1809" w:type="dxa"/>
            <w:shd w:val="clear" w:color="auto" w:fill="D9D9D9" w:themeFill="background1" w:themeFillShade="D9"/>
          </w:tcPr>
          <w:p w:rsidR="002F6B8C" w:rsidRPr="00D11DF7" w:rsidRDefault="002F6B8C" w:rsidP="002D0E8D">
            <w:pPr>
              <w:jc w:val="both"/>
              <w:rPr>
                <w:rFonts w:ascii="Arial" w:hAnsi="Arial" w:cs="Arial"/>
                <w:b/>
                <w:bCs/>
                <w:iCs/>
              </w:rPr>
            </w:pPr>
            <w:r w:rsidRPr="00D11DF7">
              <w:rPr>
                <w:rFonts w:ascii="Arial" w:hAnsi="Arial" w:cs="Arial"/>
                <w:b/>
                <w:bCs/>
                <w:iCs/>
              </w:rPr>
              <w:t>Намена:</w:t>
            </w:r>
          </w:p>
        </w:tc>
        <w:tc>
          <w:tcPr>
            <w:tcW w:w="7813" w:type="dxa"/>
          </w:tcPr>
          <w:p w:rsidR="002F6B8C" w:rsidRPr="00D11DF7" w:rsidRDefault="002F6B8C" w:rsidP="002D0E8D">
            <w:pPr>
              <w:jc w:val="both"/>
              <w:rPr>
                <w:rFonts w:ascii="Arial" w:hAnsi="Arial" w:cs="Arial"/>
              </w:rPr>
            </w:pPr>
            <w:r w:rsidRPr="00D11DF7">
              <w:rPr>
                <w:rFonts w:ascii="Arial" w:hAnsi="Arial" w:cs="Arial"/>
              </w:rPr>
              <w:t>За гробља могућа је само наменска изградња и то п</w:t>
            </w:r>
            <w:r w:rsidRPr="00D11DF7">
              <w:rPr>
                <w:rFonts w:ascii="Arial" w:hAnsi="Arial" w:cs="Arial"/>
                <w:bCs/>
              </w:rPr>
              <w:t>омоћних зграда, капела,</w:t>
            </w:r>
            <w:r w:rsidRPr="00D11DF7">
              <w:rPr>
                <w:rFonts w:ascii="Arial" w:hAnsi="Arial" w:cs="Arial"/>
              </w:rPr>
              <w:t xml:space="preserve"> г</w:t>
            </w:r>
            <w:r w:rsidRPr="00D11DF7">
              <w:rPr>
                <w:rFonts w:ascii="Arial" w:hAnsi="Arial" w:cs="Arial"/>
                <w:bCs/>
              </w:rPr>
              <w:t>робних места, надгробних споменика, фонтана, спомен чесми, ограда, постављање урбаног мобилијара и озелењавање.</w:t>
            </w:r>
          </w:p>
        </w:tc>
      </w:tr>
      <w:tr w:rsidR="002F6B8C" w:rsidRPr="00D11DF7" w:rsidTr="002D0E8D">
        <w:tc>
          <w:tcPr>
            <w:tcW w:w="1809" w:type="dxa"/>
            <w:shd w:val="clear" w:color="auto" w:fill="D9D9D9" w:themeFill="background1" w:themeFillShade="D9"/>
          </w:tcPr>
          <w:p w:rsidR="002F6B8C" w:rsidRPr="00D11DF7" w:rsidRDefault="002F6B8C" w:rsidP="002D0E8D">
            <w:pPr>
              <w:jc w:val="both"/>
              <w:rPr>
                <w:rFonts w:ascii="Arial" w:hAnsi="Arial" w:cs="Arial"/>
                <w:b/>
                <w:bCs/>
                <w:iCs/>
              </w:rPr>
            </w:pPr>
            <w:r w:rsidRPr="00D11DF7">
              <w:rPr>
                <w:rFonts w:ascii="Arial" w:hAnsi="Arial" w:cs="Arial"/>
                <w:b/>
                <w:bCs/>
                <w:iCs/>
              </w:rPr>
              <w:t>Парцела:</w:t>
            </w:r>
          </w:p>
        </w:tc>
        <w:tc>
          <w:tcPr>
            <w:tcW w:w="7813" w:type="dxa"/>
          </w:tcPr>
          <w:p w:rsidR="002F6B8C" w:rsidRPr="00D11DF7" w:rsidRDefault="002F6B8C" w:rsidP="002D0E8D">
            <w:pPr>
              <w:jc w:val="both"/>
              <w:rPr>
                <w:rFonts w:ascii="Arial" w:hAnsi="Arial" w:cs="Arial"/>
                <w:bCs/>
                <w:iCs/>
              </w:rPr>
            </w:pPr>
            <w:r w:rsidRPr="00D11DF7">
              <w:rPr>
                <w:rFonts w:ascii="Arial" w:hAnsi="Arial" w:cs="Arial"/>
                <w:bCs/>
                <w:iCs/>
              </w:rPr>
              <w:t xml:space="preserve">Парцеле се могу дефинисати у складу са стандардима комуналне делатности. </w:t>
            </w:r>
          </w:p>
        </w:tc>
      </w:tr>
      <w:tr w:rsidR="002F6B8C" w:rsidRPr="00D11DF7" w:rsidTr="002D0E8D">
        <w:tc>
          <w:tcPr>
            <w:tcW w:w="1809" w:type="dxa"/>
            <w:shd w:val="clear" w:color="auto" w:fill="D9D9D9" w:themeFill="background1" w:themeFillShade="D9"/>
          </w:tcPr>
          <w:p w:rsidR="002F6B8C" w:rsidRPr="00D11DF7" w:rsidRDefault="002F6B8C" w:rsidP="002D0E8D">
            <w:pPr>
              <w:jc w:val="both"/>
              <w:rPr>
                <w:rFonts w:ascii="Arial" w:hAnsi="Arial" w:cs="Arial"/>
                <w:b/>
                <w:bCs/>
                <w:iCs/>
              </w:rPr>
            </w:pPr>
            <w:r w:rsidRPr="00D11DF7">
              <w:rPr>
                <w:rFonts w:ascii="Arial" w:hAnsi="Arial" w:cs="Arial"/>
                <w:b/>
                <w:bCs/>
                <w:iCs/>
              </w:rPr>
              <w:t>Индекс заузетости:</w:t>
            </w:r>
          </w:p>
        </w:tc>
        <w:tc>
          <w:tcPr>
            <w:tcW w:w="7813" w:type="dxa"/>
          </w:tcPr>
          <w:p w:rsidR="002F6B8C" w:rsidRPr="00D11DF7" w:rsidRDefault="002F6B8C" w:rsidP="002D0E8D">
            <w:pPr>
              <w:jc w:val="both"/>
              <w:rPr>
                <w:rFonts w:ascii="Arial" w:hAnsi="Arial" w:cs="Arial"/>
                <w:bCs/>
                <w:iCs/>
              </w:rPr>
            </w:pPr>
            <w:r w:rsidRPr="00D11DF7">
              <w:rPr>
                <w:rFonts w:ascii="Arial" w:hAnsi="Arial" w:cs="Arial"/>
              </w:rPr>
              <w:t>-максимални индекс заузетости на парцели (не рачунајући гробна места)…….... 10%</w:t>
            </w:r>
          </w:p>
        </w:tc>
      </w:tr>
      <w:tr w:rsidR="002F6B8C" w:rsidRPr="00D11DF7" w:rsidTr="002D0E8D">
        <w:tc>
          <w:tcPr>
            <w:tcW w:w="1809" w:type="dxa"/>
            <w:shd w:val="clear" w:color="auto" w:fill="D9D9D9" w:themeFill="background1" w:themeFillShade="D9"/>
          </w:tcPr>
          <w:p w:rsidR="002F6B8C" w:rsidRPr="00D11DF7" w:rsidRDefault="002F6B8C" w:rsidP="002D0E8D">
            <w:pPr>
              <w:jc w:val="both"/>
              <w:rPr>
                <w:rFonts w:ascii="Arial" w:hAnsi="Arial" w:cs="Arial"/>
                <w:b/>
                <w:bCs/>
                <w:iCs/>
              </w:rPr>
            </w:pPr>
            <w:r w:rsidRPr="00D11DF7">
              <w:rPr>
                <w:rFonts w:ascii="Arial" w:hAnsi="Arial" w:cs="Arial"/>
                <w:b/>
                <w:bCs/>
                <w:iCs/>
              </w:rPr>
              <w:t>Хоризонтална регулација:</w:t>
            </w:r>
          </w:p>
        </w:tc>
        <w:tc>
          <w:tcPr>
            <w:tcW w:w="7813" w:type="dxa"/>
          </w:tcPr>
          <w:p w:rsidR="002F6B8C" w:rsidRPr="00D11DF7" w:rsidRDefault="002F6B8C" w:rsidP="002D0E8D">
            <w:pPr>
              <w:jc w:val="both"/>
              <w:rPr>
                <w:rFonts w:ascii="Arial" w:hAnsi="Arial" w:cs="Arial"/>
              </w:rPr>
            </w:pPr>
            <w:r w:rsidRPr="00D11DF7">
              <w:rPr>
                <w:rFonts w:ascii="Arial" w:hAnsi="Arial" w:cs="Arial"/>
              </w:rPr>
              <w:t xml:space="preserve">-минимално растојање грађевинске линије објекта од регулационе линије парцеле дефинисано у графичком прилогу План саобраћаја, регулације и нивелације, а ако није одређено на графичком прилогу растојање грађевинске линије објекта од регулационе линије парцеле износи .... 5,0 м </w:t>
            </w:r>
          </w:p>
          <w:p w:rsidR="002F6B8C" w:rsidRPr="00D11DF7" w:rsidRDefault="002F6B8C" w:rsidP="002D0E8D">
            <w:pPr>
              <w:jc w:val="both"/>
              <w:rPr>
                <w:rFonts w:ascii="Arial" w:hAnsi="Arial" w:cs="Arial"/>
                <w:bCs/>
                <w:iCs/>
              </w:rPr>
            </w:pPr>
            <w:r w:rsidRPr="00D11DF7">
              <w:rPr>
                <w:rFonts w:ascii="Arial" w:hAnsi="Arial" w:cs="Arial"/>
                <w:bCs/>
                <w:iCs/>
              </w:rPr>
              <w:t xml:space="preserve">Утврђује се минимална удаљеност од међа од 5м. </w:t>
            </w:r>
          </w:p>
        </w:tc>
      </w:tr>
      <w:tr w:rsidR="002F6B8C" w:rsidRPr="00D11DF7" w:rsidTr="002D0E8D">
        <w:tc>
          <w:tcPr>
            <w:tcW w:w="1809" w:type="dxa"/>
            <w:shd w:val="clear" w:color="auto" w:fill="D9D9D9" w:themeFill="background1" w:themeFillShade="D9"/>
          </w:tcPr>
          <w:p w:rsidR="002F6B8C" w:rsidRPr="00D11DF7" w:rsidRDefault="002F6B8C" w:rsidP="002D0E8D">
            <w:pPr>
              <w:rPr>
                <w:rFonts w:ascii="Arial" w:hAnsi="Arial" w:cs="Arial"/>
                <w:b/>
                <w:bCs/>
                <w:iCs/>
              </w:rPr>
            </w:pPr>
            <w:r w:rsidRPr="00D11DF7">
              <w:rPr>
                <w:rFonts w:ascii="Arial" w:hAnsi="Arial" w:cs="Arial"/>
                <w:b/>
                <w:bCs/>
                <w:iCs/>
              </w:rPr>
              <w:t>Изградња других објеката на парцели:</w:t>
            </w:r>
          </w:p>
        </w:tc>
        <w:tc>
          <w:tcPr>
            <w:tcW w:w="7813" w:type="dxa"/>
          </w:tcPr>
          <w:p w:rsidR="002F6B8C" w:rsidRPr="00D11DF7" w:rsidRDefault="002F6B8C" w:rsidP="002D0E8D">
            <w:pPr>
              <w:jc w:val="both"/>
              <w:rPr>
                <w:rFonts w:ascii="Arial" w:hAnsi="Arial" w:cs="Arial"/>
              </w:rPr>
            </w:pPr>
            <w:r w:rsidRPr="00D11DF7">
              <w:rPr>
                <w:rFonts w:ascii="Arial" w:hAnsi="Arial" w:cs="Arial"/>
              </w:rPr>
              <w:t>- спратност помоћног објекта ……………………….П</w:t>
            </w:r>
          </w:p>
          <w:p w:rsidR="002F6B8C" w:rsidRPr="00D11DF7" w:rsidRDefault="002F6B8C" w:rsidP="002D0E8D">
            <w:pPr>
              <w:jc w:val="both"/>
              <w:rPr>
                <w:rFonts w:ascii="Arial" w:hAnsi="Arial" w:cs="Arial"/>
              </w:rPr>
            </w:pPr>
            <w:r w:rsidRPr="00D11DF7">
              <w:rPr>
                <w:rFonts w:ascii="Arial" w:hAnsi="Arial" w:cs="Arial"/>
              </w:rPr>
              <w:t>- максимална висина помоћног објеката</w:t>
            </w:r>
          </w:p>
          <w:p w:rsidR="002F6B8C" w:rsidRPr="00D11DF7" w:rsidRDefault="002F6B8C" w:rsidP="002D0E8D">
            <w:pPr>
              <w:jc w:val="both"/>
              <w:rPr>
                <w:rFonts w:ascii="Arial" w:hAnsi="Arial" w:cs="Arial"/>
              </w:rPr>
            </w:pPr>
            <w:r w:rsidRPr="00D11DF7">
              <w:rPr>
                <w:rFonts w:ascii="Arial" w:hAnsi="Arial" w:cs="Arial"/>
              </w:rPr>
              <w:t>- до коте слемена ………………………… 5,0 м</w:t>
            </w:r>
          </w:p>
          <w:p w:rsidR="002F6B8C" w:rsidRPr="00D11DF7" w:rsidRDefault="002F6B8C" w:rsidP="002D0E8D">
            <w:pPr>
              <w:jc w:val="both"/>
              <w:rPr>
                <w:rFonts w:ascii="Arial" w:hAnsi="Arial" w:cs="Arial"/>
              </w:rPr>
            </w:pPr>
            <w:r w:rsidRPr="00D11DF7">
              <w:rPr>
                <w:rFonts w:ascii="Arial" w:hAnsi="Arial" w:cs="Arial"/>
              </w:rPr>
              <w:t>Помоћни објекат се може поставити на међу:</w:t>
            </w:r>
          </w:p>
          <w:p w:rsidR="002F6B8C" w:rsidRPr="00D11DF7" w:rsidRDefault="002F6B8C" w:rsidP="002D0E8D">
            <w:pPr>
              <w:jc w:val="both"/>
              <w:rPr>
                <w:rFonts w:ascii="Arial" w:hAnsi="Arial" w:cs="Arial"/>
              </w:rPr>
            </w:pPr>
            <w:r w:rsidRPr="00D11DF7">
              <w:rPr>
                <w:rFonts w:ascii="Arial" w:hAnsi="Arial" w:cs="Arial"/>
              </w:rPr>
              <w:lastRenderedPageBreak/>
              <w:t>- уколико на суседној међи постоји објекат, дозвољено постављање у дужини преклапања;</w:t>
            </w:r>
          </w:p>
          <w:p w:rsidR="002F6B8C" w:rsidRPr="00D11DF7" w:rsidRDefault="002F6B8C" w:rsidP="002D0E8D">
            <w:pPr>
              <w:jc w:val="both"/>
              <w:rPr>
                <w:rFonts w:ascii="Arial" w:hAnsi="Arial" w:cs="Arial"/>
              </w:rPr>
            </w:pPr>
            <w:r w:rsidRPr="00D11DF7">
              <w:rPr>
                <w:rFonts w:ascii="Arial" w:hAnsi="Arial" w:cs="Arial"/>
              </w:rPr>
              <w:t>- уколико постоји сагласност суседа;</w:t>
            </w:r>
          </w:p>
          <w:p w:rsidR="002F6B8C" w:rsidRPr="00D11DF7" w:rsidRDefault="002F6B8C" w:rsidP="002D0E8D">
            <w:pPr>
              <w:jc w:val="both"/>
              <w:rPr>
                <w:rFonts w:ascii="Arial" w:hAnsi="Arial" w:cs="Arial"/>
              </w:rPr>
            </w:pPr>
            <w:r w:rsidRPr="00D11DF7">
              <w:rPr>
                <w:rFonts w:ascii="Arial" w:hAnsi="Arial" w:cs="Arial"/>
              </w:rPr>
              <w:t>- уколико је постојао легалан објекат на међи, који се замењује.</w:t>
            </w:r>
          </w:p>
          <w:p w:rsidR="002F6B8C" w:rsidRPr="00D11DF7" w:rsidRDefault="002F6B8C" w:rsidP="002D0E8D">
            <w:pPr>
              <w:jc w:val="both"/>
              <w:rPr>
                <w:rFonts w:ascii="Arial" w:hAnsi="Arial" w:cs="Arial"/>
                <w:bCs/>
                <w:iCs/>
              </w:rPr>
            </w:pPr>
            <w:r w:rsidRPr="00D11DF7">
              <w:rPr>
                <w:rFonts w:ascii="Arial" w:hAnsi="Arial" w:cs="Arial"/>
              </w:rPr>
              <w:t xml:space="preserve">Дозвољена је изградња помоћних објеката на задњој и бочним границама парцеле уз сагласност суседа, као и уз главни објекат, осим уколико планом нижег реда није предвиђено другачије тј. уколико планом нижег реда није забрањена изградња помоћних објеката. Његово минимално растојање од главног објекта на сопственој парцели није условљено. Растојање једног помоћног објекта од другог помоћног објекта на истој парцели, уколико нису физички везани, је минимално 2,5м. Уколико није могуће поставити помоћни објекат на границу парцеле уз сагласност суседа, минимално дозвољено растојање помоћног објекта од границе бочне и задње парцеле је 2,5м, а од суседног главног објекта на суседној парцели није условљено. Дозвољена је изградња помоћног објекта пре изградње главног објекта, у зони планиране изградње и према горенаведеним условима. Није дозвољено постављање отвора према суседној парцели.     </w:t>
            </w:r>
          </w:p>
        </w:tc>
      </w:tr>
      <w:tr w:rsidR="002F6B8C" w:rsidRPr="00D11DF7" w:rsidTr="002D0E8D">
        <w:tc>
          <w:tcPr>
            <w:tcW w:w="1809" w:type="dxa"/>
            <w:shd w:val="clear" w:color="auto" w:fill="D9D9D9" w:themeFill="background1" w:themeFillShade="D9"/>
          </w:tcPr>
          <w:p w:rsidR="002F6B8C" w:rsidRPr="00D11DF7" w:rsidRDefault="002F6B8C" w:rsidP="002D0E8D">
            <w:pPr>
              <w:rPr>
                <w:rFonts w:ascii="Arial" w:hAnsi="Arial" w:cs="Arial"/>
                <w:b/>
                <w:bCs/>
                <w:iCs/>
              </w:rPr>
            </w:pPr>
            <w:r w:rsidRPr="00D11DF7">
              <w:rPr>
                <w:rFonts w:ascii="Arial" w:hAnsi="Arial" w:cs="Arial"/>
                <w:b/>
                <w:bCs/>
                <w:iCs/>
              </w:rPr>
              <w:lastRenderedPageBreak/>
              <w:t>Паркирање:</w:t>
            </w:r>
          </w:p>
        </w:tc>
        <w:tc>
          <w:tcPr>
            <w:tcW w:w="7813" w:type="dxa"/>
          </w:tcPr>
          <w:p w:rsidR="002F6B8C" w:rsidRPr="00D11DF7" w:rsidRDefault="002F6B8C" w:rsidP="002D0E8D">
            <w:pPr>
              <w:jc w:val="both"/>
              <w:rPr>
                <w:rFonts w:ascii="Arial" w:hAnsi="Arial" w:cs="Arial"/>
              </w:rPr>
            </w:pPr>
            <w:r w:rsidRPr="00D11DF7">
              <w:rPr>
                <w:rFonts w:ascii="Arial" w:hAnsi="Arial" w:cs="Arial"/>
              </w:rPr>
              <w:t>Према општим правилима грађења, дефинисаним у делу Паркирање и нормативима у зависности од комуналне делатности.</w:t>
            </w:r>
          </w:p>
        </w:tc>
      </w:tr>
      <w:tr w:rsidR="002F6B8C" w:rsidRPr="00D11DF7" w:rsidTr="002D0E8D">
        <w:tc>
          <w:tcPr>
            <w:tcW w:w="1809" w:type="dxa"/>
            <w:shd w:val="clear" w:color="auto" w:fill="D9D9D9" w:themeFill="background1" w:themeFillShade="D9"/>
          </w:tcPr>
          <w:p w:rsidR="002F6B8C" w:rsidRPr="00D11DF7" w:rsidRDefault="002F6B8C" w:rsidP="002D0E8D">
            <w:pPr>
              <w:jc w:val="both"/>
              <w:rPr>
                <w:rFonts w:ascii="Arial" w:hAnsi="Arial" w:cs="Arial"/>
                <w:b/>
                <w:bCs/>
                <w:iCs/>
              </w:rPr>
            </w:pPr>
            <w:r w:rsidRPr="00D11DF7">
              <w:rPr>
                <w:rFonts w:ascii="Arial" w:hAnsi="Arial" w:cs="Arial"/>
                <w:b/>
                <w:bCs/>
                <w:iCs/>
              </w:rPr>
              <w:t>Уређење слободних површина:</w:t>
            </w:r>
          </w:p>
        </w:tc>
        <w:tc>
          <w:tcPr>
            <w:tcW w:w="7813" w:type="dxa"/>
          </w:tcPr>
          <w:p w:rsidR="002F6B8C" w:rsidRPr="00D11DF7" w:rsidRDefault="002F6B8C" w:rsidP="002D0E8D">
            <w:pPr>
              <w:jc w:val="both"/>
              <w:rPr>
                <w:rFonts w:ascii="Arial" w:hAnsi="Arial" w:cs="Arial"/>
                <w:bCs/>
                <w:iCs/>
              </w:rPr>
            </w:pPr>
            <w:r w:rsidRPr="00D11DF7">
              <w:rPr>
                <w:rFonts w:ascii="Arial" w:hAnsi="Arial" w:cs="Arial"/>
                <w:bCs/>
                <w:iCs/>
              </w:rPr>
              <w:t xml:space="preserve">Обавезно постављање зелених заштитних коридора у простору између регулационе и грађевинске линије као и према суседима. </w:t>
            </w:r>
          </w:p>
          <w:p w:rsidR="002F6B8C" w:rsidRPr="00D11DF7" w:rsidRDefault="002F6B8C" w:rsidP="002D0E8D">
            <w:pPr>
              <w:jc w:val="both"/>
              <w:rPr>
                <w:rFonts w:ascii="Arial" w:hAnsi="Arial" w:cs="Arial"/>
                <w:b/>
                <w:bCs/>
                <w:lang w:val="de-DE"/>
              </w:rPr>
            </w:pPr>
            <w:r w:rsidRPr="00D11DF7">
              <w:rPr>
                <w:rFonts w:ascii="Arial" w:hAnsi="Arial" w:cs="Arial"/>
                <w:bCs/>
              </w:rPr>
              <w:t>С</w:t>
            </w:r>
            <w:r w:rsidRPr="00D11DF7">
              <w:rPr>
                <w:rFonts w:ascii="Arial" w:hAnsi="Arial" w:cs="Arial"/>
              </w:rPr>
              <w:t>ва гробна места су типизирана у погледу димензија и обрада које могу бити од природних материјала (камен, мермер и сл.) или вештачких (терацо, пластифицираних намаза и сл.) али трајних и лаких за одржавање, гробна места се могу прекривати мермерним плочама или озеленити</w:t>
            </w:r>
            <w:r w:rsidRPr="00D11DF7">
              <w:rPr>
                <w:rFonts w:ascii="Arial" w:hAnsi="Arial" w:cs="Arial"/>
                <w:b/>
                <w:bCs/>
                <w:lang w:val="de-DE"/>
              </w:rPr>
              <w:t xml:space="preserve">. </w:t>
            </w:r>
          </w:p>
          <w:p w:rsidR="002F6B8C" w:rsidRPr="00D11DF7" w:rsidRDefault="002F6B8C" w:rsidP="002D0E8D">
            <w:pPr>
              <w:jc w:val="both"/>
              <w:rPr>
                <w:rFonts w:ascii="Arial" w:hAnsi="Arial" w:cs="Arial"/>
              </w:rPr>
            </w:pPr>
            <w:r w:rsidRPr="00D11DF7">
              <w:rPr>
                <w:rFonts w:ascii="Arial" w:hAnsi="Arial" w:cs="Arial"/>
              </w:rPr>
              <w:t>Спомен чесме могу се градити у ограниченом броју, скромних димензија и форми а могу се лоцирати на ободу зелених површина уз платое и саобраћајнице.</w:t>
            </w:r>
          </w:p>
          <w:p w:rsidR="002F6B8C" w:rsidRPr="00D11DF7" w:rsidRDefault="002F6B8C" w:rsidP="002D0E8D">
            <w:pPr>
              <w:jc w:val="both"/>
              <w:rPr>
                <w:rFonts w:ascii="Arial" w:hAnsi="Arial" w:cs="Arial"/>
              </w:rPr>
            </w:pPr>
            <w:r w:rsidRPr="00D11DF7">
              <w:rPr>
                <w:rFonts w:ascii="Arial" w:hAnsi="Arial" w:cs="Arial"/>
              </w:rPr>
              <w:t>Сав урбани мобилијар (клупе, корпе за отпатке и сл.) мора се пажљиво одабрати, а ближи распоред дефинисати кроз пројекат озелењавања гробља чија је израда обавезна.</w:t>
            </w:r>
          </w:p>
          <w:p w:rsidR="002F6B8C" w:rsidRPr="00D11DF7" w:rsidRDefault="002F6B8C" w:rsidP="002D0E8D">
            <w:pPr>
              <w:jc w:val="both"/>
              <w:rPr>
                <w:rFonts w:ascii="Arial" w:hAnsi="Arial" w:cs="Arial"/>
              </w:rPr>
            </w:pPr>
            <w:r w:rsidRPr="00D11DF7">
              <w:rPr>
                <w:rFonts w:ascii="Arial" w:hAnsi="Arial" w:cs="Arial"/>
              </w:rPr>
              <w:t>Код садње дендроматеријала потребно је водити рачуна о следећим условима:</w:t>
            </w:r>
          </w:p>
          <w:p w:rsidR="002F6B8C" w:rsidRPr="00D11DF7" w:rsidRDefault="002F6B8C" w:rsidP="002D0E8D">
            <w:pPr>
              <w:jc w:val="both"/>
              <w:rPr>
                <w:rFonts w:ascii="Arial" w:hAnsi="Arial" w:cs="Arial"/>
              </w:rPr>
            </w:pPr>
            <w:r w:rsidRPr="00D11DF7">
              <w:rPr>
                <w:rFonts w:ascii="Arial" w:hAnsi="Arial" w:cs="Arial"/>
              </w:rPr>
              <w:t xml:space="preserve">    - уносити само саднице дрвећа (лишћара и четинара) старости од 6-12 година а жбунастих форми од 3-5 година,</w:t>
            </w:r>
          </w:p>
          <w:p w:rsidR="002F6B8C" w:rsidRPr="00D11DF7" w:rsidRDefault="002F6B8C" w:rsidP="002D0E8D">
            <w:pPr>
              <w:jc w:val="both"/>
              <w:rPr>
                <w:rFonts w:ascii="Arial" w:hAnsi="Arial" w:cs="Arial"/>
              </w:rPr>
            </w:pPr>
            <w:r w:rsidRPr="00D11DF7">
              <w:rPr>
                <w:rFonts w:ascii="Arial" w:hAnsi="Arial" w:cs="Arial"/>
              </w:rPr>
              <w:t xml:space="preserve">   - садњу обавити у јесен (евентуално у пролеће) пре почетка вегетационог периода,</w:t>
            </w:r>
          </w:p>
          <w:p w:rsidR="002F6B8C" w:rsidRPr="00D11DF7" w:rsidRDefault="002F6B8C" w:rsidP="002D0E8D">
            <w:pPr>
              <w:jc w:val="both"/>
              <w:rPr>
                <w:rFonts w:ascii="Arial" w:hAnsi="Arial" w:cs="Arial"/>
              </w:rPr>
            </w:pPr>
            <w:r w:rsidRPr="00D11DF7">
              <w:rPr>
                <w:rFonts w:ascii="Arial" w:hAnsi="Arial" w:cs="Arial"/>
              </w:rPr>
              <w:t xml:space="preserve"> - саднице треба да су правилно расаднички однеговане и развијене, карактеристичног хабитуса, неоштећеног кореновог система и без ентомолошких и фитопатолошких обољења,</w:t>
            </w:r>
          </w:p>
          <w:p w:rsidR="002F6B8C" w:rsidRPr="00D11DF7" w:rsidRDefault="002F6B8C" w:rsidP="002D0E8D">
            <w:pPr>
              <w:jc w:val="both"/>
              <w:rPr>
                <w:rFonts w:ascii="Arial" w:hAnsi="Arial" w:cs="Arial"/>
              </w:rPr>
            </w:pPr>
            <w:r w:rsidRPr="00D11DF7">
              <w:rPr>
                <w:rFonts w:ascii="Arial" w:hAnsi="Arial" w:cs="Arial"/>
              </w:rPr>
              <w:t xml:space="preserve">  - саднице вадити из расадника и транспортовати непосредно пре садње. Четинари обавезно морају имати балирани бусен,</w:t>
            </w:r>
          </w:p>
          <w:p w:rsidR="002F6B8C" w:rsidRPr="00D11DF7" w:rsidRDefault="002F6B8C" w:rsidP="002D0E8D">
            <w:pPr>
              <w:jc w:val="both"/>
              <w:rPr>
                <w:rFonts w:ascii="Arial" w:hAnsi="Arial" w:cs="Arial"/>
              </w:rPr>
            </w:pPr>
            <w:r w:rsidRPr="00D11DF7">
              <w:rPr>
                <w:rFonts w:ascii="Arial" w:hAnsi="Arial" w:cs="Arial"/>
              </w:rPr>
              <w:t xml:space="preserve">   - приликом садње водити рачуна да саднице буду окренуте према истој страни света у којој су биле у расаднику и да буду </w:t>
            </w:r>
            <w:r w:rsidRPr="00D11DF7">
              <w:rPr>
                <w:rFonts w:ascii="Arial" w:hAnsi="Arial" w:cs="Arial"/>
              </w:rPr>
              <w:lastRenderedPageBreak/>
              <w:t>посађене до исте дубине кореновог дрвета,</w:t>
            </w:r>
          </w:p>
          <w:p w:rsidR="002F6B8C" w:rsidRPr="00D11DF7" w:rsidRDefault="002F6B8C" w:rsidP="002D0E8D">
            <w:pPr>
              <w:jc w:val="both"/>
              <w:rPr>
                <w:rFonts w:ascii="Arial" w:hAnsi="Arial" w:cs="Arial"/>
              </w:rPr>
            </w:pPr>
            <w:r w:rsidRPr="00D11DF7">
              <w:rPr>
                <w:rFonts w:ascii="Arial" w:hAnsi="Arial" w:cs="Arial"/>
              </w:rPr>
              <w:t xml:space="preserve">   - саднице од 6-8 година садити у јаме кружног пресека и цилиндричног облика димензија 1,5 х 1,2 м а стање саднице (од 8-12 година) у јаме димензија 1,2 х 2,0 м,</w:t>
            </w:r>
          </w:p>
          <w:p w:rsidR="002F6B8C" w:rsidRPr="00D11DF7" w:rsidRDefault="002F6B8C" w:rsidP="002D0E8D">
            <w:pPr>
              <w:jc w:val="both"/>
              <w:rPr>
                <w:rFonts w:ascii="Arial" w:hAnsi="Arial" w:cs="Arial"/>
              </w:rPr>
            </w:pPr>
            <w:r w:rsidRPr="00D11DF7">
              <w:rPr>
                <w:rFonts w:ascii="Arial" w:hAnsi="Arial" w:cs="Arial"/>
              </w:rPr>
              <w:t xml:space="preserve">  - саднице се обавезно морају анхерисати да би се спречило кривљење или ломљење услед утицаја ветра или антропогеног фактора,</w:t>
            </w:r>
          </w:p>
          <w:p w:rsidR="002F6B8C" w:rsidRPr="00D11DF7" w:rsidRDefault="002F6B8C" w:rsidP="002D0E8D">
            <w:pPr>
              <w:jc w:val="both"/>
              <w:rPr>
                <w:rFonts w:ascii="Arial" w:hAnsi="Arial" w:cs="Arial"/>
              </w:rPr>
            </w:pPr>
            <w:r w:rsidRPr="00D11DF7">
              <w:rPr>
                <w:rFonts w:ascii="Arial" w:hAnsi="Arial" w:cs="Arial"/>
              </w:rPr>
              <w:t xml:space="preserve">   - саднице жбунастих врста садити у јаме димензија 0,5 х 0,5 м. Садњу извршити са просечним густинама 1 ком/1 м</w:t>
            </w:r>
            <w:r w:rsidRPr="00D11DF7">
              <w:rPr>
                <w:rFonts w:ascii="Arial" w:hAnsi="Arial" w:cs="Arial"/>
                <w:vertAlign w:val="superscript"/>
              </w:rPr>
              <w:t>2</w:t>
            </w:r>
            <w:r w:rsidRPr="00D11DF7">
              <w:rPr>
                <w:rFonts w:ascii="Arial" w:hAnsi="Arial" w:cs="Arial"/>
              </w:rPr>
              <w:t>. Учвршћивање није потребно. Остали услови садње су исти као за дрвенасте форме,</w:t>
            </w:r>
          </w:p>
          <w:p w:rsidR="002F6B8C" w:rsidRPr="00D11DF7" w:rsidRDefault="002F6B8C" w:rsidP="002D0E8D">
            <w:pPr>
              <w:jc w:val="both"/>
              <w:rPr>
                <w:rFonts w:ascii="Arial" w:hAnsi="Arial" w:cs="Arial"/>
              </w:rPr>
            </w:pPr>
            <w:r w:rsidRPr="00D11DF7">
              <w:rPr>
                <w:rFonts w:ascii="Arial" w:hAnsi="Arial" w:cs="Arial"/>
              </w:rPr>
              <w:t xml:space="preserve">   - за садњу дрвећа у дрвореде потребно је бирати саднице једнаке старости, висине и доброформиране крошње,</w:t>
            </w:r>
          </w:p>
          <w:p w:rsidR="002F6B8C" w:rsidRPr="00D11DF7" w:rsidRDefault="002F6B8C" w:rsidP="002D0E8D">
            <w:pPr>
              <w:jc w:val="both"/>
              <w:rPr>
                <w:rFonts w:ascii="Arial" w:hAnsi="Arial" w:cs="Arial"/>
              </w:rPr>
            </w:pPr>
            <w:r w:rsidRPr="00D11DF7">
              <w:rPr>
                <w:rFonts w:ascii="Arial" w:hAnsi="Arial" w:cs="Arial"/>
              </w:rPr>
              <w:t xml:space="preserve">   - саднице треба да буду удаљене најмање 2,0 м од подземних уређаја и инсталација,</w:t>
            </w:r>
          </w:p>
          <w:p w:rsidR="002F6B8C" w:rsidRPr="00D11DF7" w:rsidRDefault="002F6B8C" w:rsidP="002D0E8D">
            <w:pPr>
              <w:jc w:val="both"/>
              <w:rPr>
                <w:rFonts w:ascii="Arial" w:hAnsi="Arial" w:cs="Arial"/>
              </w:rPr>
            </w:pPr>
            <w:r w:rsidRPr="00D11DF7">
              <w:rPr>
                <w:rFonts w:ascii="Arial" w:hAnsi="Arial" w:cs="Arial"/>
              </w:rPr>
              <w:t xml:space="preserve">   - код садње дендроматеријала дуж приступних саобраћајница водити рачуна да се не омета видљивост у саобраћају,</w:t>
            </w:r>
          </w:p>
          <w:p w:rsidR="002F6B8C" w:rsidRPr="00D11DF7" w:rsidRDefault="002F6B8C" w:rsidP="002D0E8D">
            <w:pPr>
              <w:jc w:val="both"/>
              <w:rPr>
                <w:rFonts w:ascii="Arial" w:hAnsi="Arial" w:cs="Arial"/>
              </w:rPr>
            </w:pPr>
            <w:r w:rsidRPr="00D11DF7">
              <w:rPr>
                <w:rFonts w:ascii="Arial" w:hAnsi="Arial" w:cs="Arial"/>
              </w:rPr>
              <w:t xml:space="preserve">    - подизање травњака вршити на унапред припремљеном терену,</w:t>
            </w:r>
          </w:p>
          <w:p w:rsidR="002F6B8C" w:rsidRPr="00D11DF7" w:rsidRDefault="002F6B8C" w:rsidP="002D0E8D">
            <w:pPr>
              <w:jc w:val="both"/>
              <w:rPr>
                <w:rFonts w:ascii="Arial" w:hAnsi="Arial" w:cs="Arial"/>
                <w:lang w:val="de-DE"/>
              </w:rPr>
            </w:pPr>
            <w:r w:rsidRPr="00D11DF7">
              <w:rPr>
                <w:rFonts w:ascii="Arial" w:hAnsi="Arial" w:cs="Arial"/>
              </w:rPr>
              <w:t xml:space="preserve">    - садња цветних елемената одвијаће се према главном холтикултурном пројекту.</w:t>
            </w:r>
          </w:p>
          <w:p w:rsidR="002F6B8C" w:rsidRPr="00D11DF7" w:rsidRDefault="002F6B8C" w:rsidP="002D0E8D">
            <w:pPr>
              <w:jc w:val="both"/>
              <w:rPr>
                <w:rFonts w:ascii="Arial" w:hAnsi="Arial" w:cs="Arial"/>
                <w:bCs/>
                <w:iCs/>
              </w:rPr>
            </w:pPr>
            <w:r w:rsidRPr="00D11DF7">
              <w:rPr>
                <w:rFonts w:ascii="Arial" w:hAnsi="Arial" w:cs="Arial"/>
              </w:rPr>
              <w:t xml:space="preserve">    Одржавању зелених површина мора се посветити посебна пажња. То подразумева благовремену превентивну негу и замену пропалих садница. Код замене треба водити рачуна да се врши истом врстом исте старости.</w:t>
            </w:r>
          </w:p>
        </w:tc>
      </w:tr>
      <w:tr w:rsidR="002F6B8C" w:rsidRPr="00D11DF7" w:rsidTr="002D0E8D">
        <w:tc>
          <w:tcPr>
            <w:tcW w:w="1809" w:type="dxa"/>
            <w:shd w:val="clear" w:color="auto" w:fill="D9D9D9" w:themeFill="background1" w:themeFillShade="D9"/>
          </w:tcPr>
          <w:p w:rsidR="002F6B8C" w:rsidRPr="00D11DF7" w:rsidRDefault="002F6B8C" w:rsidP="002D0E8D">
            <w:pPr>
              <w:rPr>
                <w:rFonts w:ascii="Arial" w:hAnsi="Arial" w:cs="Arial"/>
                <w:b/>
                <w:bCs/>
                <w:iCs/>
              </w:rPr>
            </w:pPr>
            <w:r w:rsidRPr="00D11DF7">
              <w:rPr>
                <w:rFonts w:ascii="Arial" w:hAnsi="Arial" w:cs="Arial"/>
                <w:b/>
                <w:bCs/>
                <w:iCs/>
              </w:rPr>
              <w:lastRenderedPageBreak/>
              <w:t>Посебни услови:</w:t>
            </w:r>
          </w:p>
        </w:tc>
        <w:tc>
          <w:tcPr>
            <w:tcW w:w="7813" w:type="dxa"/>
          </w:tcPr>
          <w:p w:rsidR="002F6B8C" w:rsidRPr="00D11DF7" w:rsidRDefault="002F6B8C" w:rsidP="002D0E8D">
            <w:pPr>
              <w:jc w:val="both"/>
              <w:rPr>
                <w:rFonts w:ascii="Arial" w:hAnsi="Arial" w:cs="Arial"/>
              </w:rPr>
            </w:pPr>
            <w:r w:rsidRPr="00D11DF7">
              <w:rPr>
                <w:rFonts w:ascii="Arial" w:hAnsi="Arial" w:cs="Arial"/>
              </w:rPr>
              <w:t xml:space="preserve">Обавезна израда планова нижег реда. </w:t>
            </w:r>
          </w:p>
        </w:tc>
      </w:tr>
    </w:tbl>
    <w:p w:rsidR="0097329B" w:rsidRDefault="0097329B" w:rsidP="006C42C6">
      <w:pPr>
        <w:ind w:right="-353"/>
        <w:jc w:val="both"/>
        <w:rPr>
          <w:rFonts w:ascii="Arial" w:hAnsi="Arial" w:cs="Arial"/>
        </w:rPr>
      </w:pPr>
    </w:p>
    <w:p w:rsidR="0097329B" w:rsidRDefault="0097329B" w:rsidP="006C42C6">
      <w:pPr>
        <w:ind w:right="-353"/>
        <w:jc w:val="both"/>
        <w:rPr>
          <w:rFonts w:ascii="Arial" w:hAnsi="Arial" w:cs="Arial"/>
        </w:rPr>
      </w:pPr>
    </w:p>
    <w:p w:rsidR="007118AC" w:rsidRPr="002F6B8C" w:rsidRDefault="007118AC" w:rsidP="00262BE5">
      <w:pPr>
        <w:jc w:val="both"/>
        <w:rPr>
          <w:rFonts w:ascii="Arial" w:hAnsi="Arial" w:cs="Arial"/>
        </w:rPr>
      </w:pPr>
    </w:p>
    <w:p w:rsidR="005C3972" w:rsidRDefault="005C3972" w:rsidP="00262BE5">
      <w:pPr>
        <w:jc w:val="both"/>
        <w:rPr>
          <w:rFonts w:ascii="Arial" w:hAnsi="Arial" w:cs="Arial"/>
        </w:rPr>
      </w:pPr>
    </w:p>
    <w:p w:rsidR="00B71E71" w:rsidRPr="00E7163B" w:rsidRDefault="00B71E71" w:rsidP="00262BE5">
      <w:pPr>
        <w:jc w:val="both"/>
        <w:rPr>
          <w:rFonts w:ascii="Arial" w:hAnsi="Arial" w:cs="Arial"/>
          <w:b/>
        </w:rPr>
      </w:pPr>
      <w:r w:rsidRPr="00B71E71">
        <w:rPr>
          <w:rFonts w:ascii="Arial" w:hAnsi="Arial" w:cs="Arial"/>
          <w:b/>
        </w:rPr>
        <w:t>3.0.</w:t>
      </w:r>
      <w:r w:rsidR="00E7163B">
        <w:rPr>
          <w:rFonts w:ascii="Arial" w:hAnsi="Arial" w:cs="Arial"/>
          <w:b/>
        </w:rPr>
        <w:t xml:space="preserve"> ПОСТОЈЕЋЕ СТАЊЕ</w:t>
      </w:r>
    </w:p>
    <w:p w:rsidR="00E21511" w:rsidRPr="00C246B2" w:rsidRDefault="00E21511" w:rsidP="00E21511">
      <w:pPr>
        <w:ind w:right="-353"/>
        <w:jc w:val="both"/>
        <w:rPr>
          <w:rFonts w:ascii="Arial" w:hAnsi="Arial" w:cs="Arial"/>
        </w:rPr>
      </w:pPr>
    </w:p>
    <w:p w:rsidR="00E21511" w:rsidRDefault="00E21511" w:rsidP="00E21511">
      <w:pPr>
        <w:rPr>
          <w:rStyle w:val="Strong"/>
          <w:rFonts w:ascii="Arial" w:hAnsi="Arial" w:cs="Arial"/>
          <w:b w:val="0"/>
        </w:rPr>
      </w:pPr>
      <w:bookmarkStart w:id="0" w:name="_Hlk46394248"/>
      <w:r w:rsidRPr="00C246B2">
        <w:rPr>
          <w:rStyle w:val="Strong"/>
          <w:rFonts w:ascii="Arial" w:hAnsi="Arial" w:cs="Arial"/>
          <w:b w:val="0"/>
        </w:rPr>
        <w:t>Постојеће гробље налази се на парцели 15475, у источном делу планског подручја. Терен парцеле спушта се од 266</w:t>
      </w:r>
      <w:r w:rsidRPr="00C246B2">
        <w:rPr>
          <w:rFonts w:ascii="Arial" w:hAnsi="Arial" w:cs="Arial"/>
        </w:rPr>
        <w:t xml:space="preserve"> m (на западној граници) до 261m (на источној граници</w:t>
      </w:r>
      <w:r w:rsidR="007C7133">
        <w:rPr>
          <w:rFonts w:ascii="Arial" w:hAnsi="Arial" w:cs="Arial"/>
        </w:rPr>
        <w:t>)</w:t>
      </w:r>
      <w:r w:rsidRPr="00C246B2">
        <w:rPr>
          <w:rFonts w:ascii="Arial" w:hAnsi="Arial" w:cs="Arial"/>
        </w:rPr>
        <w:t xml:space="preserve"> парцеле.</w:t>
      </w:r>
      <w:r w:rsidR="001841C6">
        <w:rPr>
          <w:rFonts w:ascii="Arial" w:hAnsi="Arial" w:cs="Arial"/>
        </w:rPr>
        <w:t>Висинска разлика је</w:t>
      </w:r>
      <w:r w:rsidR="007C7133">
        <w:rPr>
          <w:rFonts w:ascii="Arial" w:hAnsi="Arial" w:cs="Arial"/>
        </w:rPr>
        <w:t xml:space="preserve"> знатно </w:t>
      </w:r>
      <w:r w:rsidR="001841C6">
        <w:rPr>
          <w:rFonts w:ascii="Arial" w:hAnsi="Arial" w:cs="Arial"/>
        </w:rPr>
        <w:t>већа између јужне стране где је кота терена 263.55 м и северне</w:t>
      </w:r>
      <w:r w:rsidR="007C7133">
        <w:rPr>
          <w:rFonts w:ascii="Arial" w:hAnsi="Arial" w:cs="Arial"/>
        </w:rPr>
        <w:t>,</w:t>
      </w:r>
      <w:r w:rsidR="001841C6">
        <w:rPr>
          <w:rFonts w:ascii="Arial" w:hAnsi="Arial" w:cs="Arial"/>
        </w:rPr>
        <w:t xml:space="preserve"> са котом од 251.32 м.</w:t>
      </w:r>
      <w:r w:rsidRPr="00C246B2">
        <w:rPr>
          <w:rStyle w:val="Strong"/>
          <w:rFonts w:ascii="Arial" w:hAnsi="Arial" w:cs="Arial"/>
          <w:b w:val="0"/>
        </w:rPr>
        <w:t xml:space="preserve"> Непосредно уз саобраћајницу, налази</w:t>
      </w:r>
      <w:r w:rsidR="001841C6">
        <w:rPr>
          <w:rStyle w:val="Strong"/>
          <w:rFonts w:ascii="Arial" w:hAnsi="Arial" w:cs="Arial"/>
          <w:b w:val="0"/>
        </w:rPr>
        <w:t xml:space="preserve"> се</w:t>
      </w:r>
      <w:r w:rsidRPr="00C246B2">
        <w:rPr>
          <w:rStyle w:val="Strong"/>
          <w:rFonts w:ascii="Arial" w:hAnsi="Arial" w:cs="Arial"/>
          <w:b w:val="0"/>
        </w:rPr>
        <w:t xml:space="preserve"> мањи објекат спратности П+0 који служи за обављање обреда приликом сахрањивања.</w:t>
      </w:r>
      <w:r w:rsidRPr="00C246B2">
        <w:rPr>
          <w:rStyle w:val="Strong"/>
          <w:rFonts w:ascii="Arial" w:hAnsi="Arial" w:cs="Arial"/>
          <w:b w:val="0"/>
          <w:lang w:val="sr-Latn-BA"/>
        </w:rPr>
        <w:t xml:space="preserve"> </w:t>
      </w:r>
      <w:r w:rsidRPr="00C246B2">
        <w:rPr>
          <w:rStyle w:val="Strong"/>
          <w:rFonts w:ascii="Arial" w:hAnsi="Arial" w:cs="Arial"/>
          <w:b w:val="0"/>
        </w:rPr>
        <w:t xml:space="preserve">Гробна места нису правилно распоређена, а не постоје ни дефинисане приступне стазе до њих. </w:t>
      </w:r>
    </w:p>
    <w:p w:rsidR="00E21511" w:rsidRPr="00C246B2" w:rsidRDefault="00E21511" w:rsidP="00E21511">
      <w:pPr>
        <w:rPr>
          <w:rStyle w:val="Strong"/>
          <w:rFonts w:ascii="Arial" w:hAnsi="Arial" w:cs="Arial"/>
          <w:b w:val="0"/>
          <w:lang w:val="sr-Latn-BA"/>
        </w:rPr>
      </w:pPr>
      <w:r w:rsidRPr="00C246B2">
        <w:rPr>
          <w:rStyle w:val="Strong"/>
          <w:rFonts w:ascii="Arial" w:hAnsi="Arial" w:cs="Arial"/>
          <w:b w:val="0"/>
        </w:rPr>
        <w:t>Урбани мобилијар, (клупе, корпе за отпад и сл.) постоји,  у јако лошем стању (јер је у највећем броју постављен од стране грађана и није одржаван).</w:t>
      </w:r>
      <w:r w:rsidRPr="00C246B2">
        <w:rPr>
          <w:rStyle w:val="Strong"/>
          <w:rFonts w:ascii="Arial" w:hAnsi="Arial" w:cs="Arial"/>
          <w:b w:val="0"/>
          <w:lang w:val="sr-Latn-BA"/>
        </w:rPr>
        <w:t xml:space="preserve"> </w:t>
      </w:r>
    </w:p>
    <w:bookmarkEnd w:id="0"/>
    <w:p w:rsidR="00E21511" w:rsidRPr="00C246B2" w:rsidRDefault="00E21511" w:rsidP="00E21511">
      <w:pPr>
        <w:rPr>
          <w:rStyle w:val="Strong"/>
          <w:rFonts w:ascii="Arial" w:hAnsi="Arial" w:cs="Arial"/>
          <w:b w:val="0"/>
        </w:rPr>
      </w:pPr>
      <w:r w:rsidRPr="00C246B2">
        <w:rPr>
          <w:rStyle w:val="Strong"/>
          <w:rFonts w:ascii="Arial" w:hAnsi="Arial" w:cs="Arial"/>
          <w:b w:val="0"/>
        </w:rPr>
        <w:t xml:space="preserve">Парцела број 15467, која је предвиђена за проширење постојећег гробља, тренутно се користи </w:t>
      </w:r>
      <w:r>
        <w:rPr>
          <w:rStyle w:val="Strong"/>
          <w:rFonts w:ascii="Arial" w:hAnsi="Arial" w:cs="Arial"/>
          <w:b w:val="0"/>
        </w:rPr>
        <w:t>као</w:t>
      </w:r>
      <w:r w:rsidRPr="00C246B2">
        <w:rPr>
          <w:rStyle w:val="Strong"/>
          <w:rFonts w:ascii="Arial" w:hAnsi="Arial" w:cs="Arial"/>
          <w:b w:val="0"/>
        </w:rPr>
        <w:t xml:space="preserve"> пољопривредн</w:t>
      </w:r>
      <w:r>
        <w:rPr>
          <w:rStyle w:val="Strong"/>
          <w:rFonts w:ascii="Arial" w:hAnsi="Arial" w:cs="Arial"/>
          <w:b w:val="0"/>
        </w:rPr>
        <w:t>а површина намењена за воћњак</w:t>
      </w:r>
      <w:r w:rsidRPr="00C246B2">
        <w:rPr>
          <w:rStyle w:val="Strong"/>
          <w:rFonts w:ascii="Arial" w:hAnsi="Arial" w:cs="Arial"/>
          <w:b w:val="0"/>
        </w:rPr>
        <w:t>. Западно од ове парцеле на удаљености од 20</w:t>
      </w:r>
      <w:r w:rsidRPr="00C246B2">
        <w:rPr>
          <w:rFonts w:ascii="Arial" w:hAnsi="Arial" w:cs="Arial"/>
        </w:rPr>
        <w:t>m налази се</w:t>
      </w:r>
      <w:r w:rsidR="007C7133">
        <w:rPr>
          <w:rFonts w:ascii="Arial" w:hAnsi="Arial" w:cs="Arial"/>
        </w:rPr>
        <w:t xml:space="preserve"> најближи </w:t>
      </w:r>
      <w:r w:rsidRPr="00C246B2">
        <w:rPr>
          <w:rFonts w:ascii="Arial" w:hAnsi="Arial" w:cs="Arial"/>
        </w:rPr>
        <w:t xml:space="preserve"> стамбени објекат. Остали стамбени објети налазе се на већој удаљености. </w:t>
      </w:r>
    </w:p>
    <w:p w:rsidR="00E21511" w:rsidRPr="00C246B2" w:rsidRDefault="00E21511" w:rsidP="00E21511">
      <w:pPr>
        <w:rPr>
          <w:rFonts w:ascii="Arial" w:hAnsi="Arial" w:cs="Arial"/>
        </w:rPr>
      </w:pPr>
      <w:r w:rsidRPr="00C246B2">
        <w:rPr>
          <w:rStyle w:val="Strong"/>
          <w:rFonts w:ascii="Arial" w:hAnsi="Arial" w:cs="Arial"/>
          <w:b w:val="0"/>
        </w:rPr>
        <w:t xml:space="preserve">Обе парцеле излазе на  алсфалтирану улицу Кнеза Михајла, ширине </w:t>
      </w:r>
      <w:r>
        <w:rPr>
          <w:rStyle w:val="Strong"/>
          <w:rFonts w:ascii="Arial" w:hAnsi="Arial" w:cs="Arial"/>
          <w:b w:val="0"/>
        </w:rPr>
        <w:t xml:space="preserve"> </w:t>
      </w:r>
      <w:r w:rsidRPr="00C246B2">
        <w:rPr>
          <w:rStyle w:val="Strong"/>
          <w:rFonts w:ascii="Arial" w:hAnsi="Arial" w:cs="Arial"/>
          <w:b w:val="0"/>
        </w:rPr>
        <w:t>5,</w:t>
      </w:r>
      <w:r w:rsidR="002438AE">
        <w:rPr>
          <w:rStyle w:val="Strong"/>
          <w:rFonts w:ascii="Arial" w:hAnsi="Arial" w:cs="Arial"/>
          <w:b w:val="0"/>
        </w:rPr>
        <w:t>0</w:t>
      </w:r>
      <w:r w:rsidRPr="00C246B2">
        <w:rPr>
          <w:rFonts w:ascii="Arial" w:hAnsi="Arial" w:cs="Arial"/>
        </w:rPr>
        <w:t>m. Улица се налази</w:t>
      </w:r>
      <w:r w:rsidR="007C7133">
        <w:rPr>
          <w:rFonts w:ascii="Arial" w:hAnsi="Arial" w:cs="Arial"/>
        </w:rPr>
        <w:t xml:space="preserve"> у </w:t>
      </w:r>
      <w:r w:rsidRPr="00C246B2">
        <w:rPr>
          <w:rFonts w:ascii="Arial" w:hAnsi="Arial" w:cs="Arial"/>
        </w:rPr>
        <w:t xml:space="preserve"> јужно</w:t>
      </w:r>
      <w:r w:rsidR="007C7133">
        <w:rPr>
          <w:rFonts w:ascii="Arial" w:hAnsi="Arial" w:cs="Arial"/>
        </w:rPr>
        <w:t>м делу</w:t>
      </w:r>
      <w:r w:rsidRPr="00C246B2">
        <w:rPr>
          <w:rFonts w:ascii="Arial" w:hAnsi="Arial" w:cs="Arial"/>
        </w:rPr>
        <w:t xml:space="preserve"> обухвата Плана.</w:t>
      </w:r>
    </w:p>
    <w:p w:rsidR="00E21511" w:rsidRPr="00E21511" w:rsidRDefault="00E21511" w:rsidP="00E21511">
      <w:pPr>
        <w:rPr>
          <w:rStyle w:val="StrongEmphasis"/>
          <w:rFonts w:ascii="Arial" w:hAnsi="Arial" w:cs="Arial"/>
          <w:b w:val="0"/>
        </w:rPr>
      </w:pPr>
      <w:r w:rsidRPr="00C246B2">
        <w:rPr>
          <w:rStyle w:val="Strong"/>
          <w:rFonts w:ascii="Arial" w:hAnsi="Arial" w:cs="Arial"/>
          <w:b w:val="0"/>
        </w:rPr>
        <w:t xml:space="preserve">С обзиром на то да се налази </w:t>
      </w:r>
      <w:r>
        <w:rPr>
          <w:rStyle w:val="Strong"/>
          <w:rFonts w:ascii="Arial" w:hAnsi="Arial" w:cs="Arial"/>
          <w:b w:val="0"/>
        </w:rPr>
        <w:t xml:space="preserve">у </w:t>
      </w:r>
      <w:r w:rsidRPr="00C246B2">
        <w:rPr>
          <w:rStyle w:val="Strong"/>
          <w:rFonts w:ascii="Arial" w:hAnsi="Arial" w:cs="Arial"/>
          <w:b w:val="0"/>
        </w:rPr>
        <w:t xml:space="preserve"> К.О Лозница, простор у оквиру Плана детаљне </w:t>
      </w:r>
      <w:r w:rsidRPr="00C246B2">
        <w:rPr>
          <w:rStyle w:val="Strong"/>
          <w:rFonts w:ascii="Arial" w:hAnsi="Arial" w:cs="Arial"/>
          <w:b w:val="0"/>
        </w:rPr>
        <w:lastRenderedPageBreak/>
        <w:t>регулације „Гробље</w:t>
      </w:r>
      <w:r>
        <w:rPr>
          <w:rStyle w:val="Strong"/>
          <w:rFonts w:ascii="Arial" w:hAnsi="Arial" w:cs="Arial"/>
          <w:b w:val="0"/>
        </w:rPr>
        <w:t xml:space="preserve">" </w:t>
      </w:r>
      <w:r w:rsidRPr="00C246B2">
        <w:rPr>
          <w:rStyle w:val="Strong"/>
          <w:rFonts w:ascii="Arial" w:hAnsi="Arial" w:cs="Arial"/>
          <w:b w:val="0"/>
        </w:rPr>
        <w:t xml:space="preserve"> у Башчелуцима“ обухваћен је Планом генералне регулације за насељено место Лозница. На основу Плана генералне регулације предметна локација ПДР-а припада руралној зони, али се налази у оквиру грађевинског подручја. </w:t>
      </w:r>
    </w:p>
    <w:p w:rsidR="00AD528C" w:rsidRPr="00DA4B33" w:rsidRDefault="00AD528C" w:rsidP="006C42C6">
      <w:pPr>
        <w:ind w:right="-353"/>
        <w:jc w:val="both"/>
        <w:rPr>
          <w:rFonts w:ascii="Arial" w:hAnsi="Arial" w:cs="Arial"/>
        </w:rPr>
      </w:pPr>
      <w:r>
        <w:rPr>
          <w:rFonts w:ascii="Arial" w:hAnsi="Arial" w:cs="Arial"/>
        </w:rPr>
        <w:t>Поред изграђеног објекта и већ заузетих површина за сахрањивање,остатак локације представља неизграђен простор предвиђен за проширење гробља.Не постоји уређено зеленило ни уређене и поплочане пешачке стазе</w:t>
      </w:r>
      <w:r w:rsidR="00DA4B33">
        <w:rPr>
          <w:rFonts w:ascii="Arial" w:hAnsi="Arial" w:cs="Arial"/>
        </w:rPr>
        <w:t>.</w:t>
      </w:r>
    </w:p>
    <w:p w:rsidR="006C42C6" w:rsidRDefault="00AD528C" w:rsidP="006C42C6">
      <w:pPr>
        <w:ind w:right="-353"/>
        <w:jc w:val="both"/>
        <w:rPr>
          <w:rStyle w:val="Strong"/>
          <w:rFonts w:ascii="Arial" w:hAnsi="Arial" w:cs="Arial"/>
          <w:b w:val="0"/>
          <w:bCs w:val="0"/>
        </w:rPr>
      </w:pPr>
      <w:r w:rsidRPr="00AD528C">
        <w:rPr>
          <w:rStyle w:val="Strong"/>
          <w:rFonts w:ascii="Arial" w:hAnsi="Arial" w:cs="Arial"/>
          <w:b w:val="0"/>
          <w:bCs w:val="0"/>
        </w:rPr>
        <w:t>Постојеће стање инфраструктуре и степен комуналне опремљености нису задовољавајући.</w:t>
      </w:r>
      <w:r>
        <w:rPr>
          <w:rStyle w:val="Strong"/>
          <w:rFonts w:ascii="Arial" w:hAnsi="Arial" w:cs="Arial"/>
          <w:b w:val="0"/>
          <w:bCs w:val="0"/>
        </w:rPr>
        <w:t>Нема</w:t>
      </w:r>
      <w:r w:rsidR="001E1C6A">
        <w:rPr>
          <w:rStyle w:val="Strong"/>
          <w:rFonts w:ascii="Arial" w:hAnsi="Arial" w:cs="Arial"/>
          <w:b w:val="0"/>
          <w:bCs w:val="0"/>
        </w:rPr>
        <w:t xml:space="preserve"> ел.енергије,</w:t>
      </w:r>
      <w:r>
        <w:rPr>
          <w:rStyle w:val="Strong"/>
          <w:rFonts w:ascii="Arial" w:hAnsi="Arial" w:cs="Arial"/>
          <w:b w:val="0"/>
          <w:bCs w:val="0"/>
        </w:rPr>
        <w:t xml:space="preserve"> канализационе </w:t>
      </w:r>
      <w:r w:rsidR="00302E72">
        <w:rPr>
          <w:rStyle w:val="Strong"/>
          <w:rFonts w:ascii="Arial" w:hAnsi="Arial" w:cs="Arial"/>
          <w:b w:val="0"/>
          <w:bCs w:val="0"/>
        </w:rPr>
        <w:t>,</w:t>
      </w:r>
      <w:r>
        <w:rPr>
          <w:rStyle w:val="Strong"/>
          <w:rFonts w:ascii="Arial" w:hAnsi="Arial" w:cs="Arial"/>
          <w:b w:val="0"/>
          <w:bCs w:val="0"/>
        </w:rPr>
        <w:t xml:space="preserve"> хидрантске мреже (за случај избијања пожара)</w:t>
      </w:r>
      <w:r w:rsidR="00302E72">
        <w:rPr>
          <w:rStyle w:val="Strong"/>
          <w:rFonts w:ascii="Arial" w:hAnsi="Arial" w:cs="Arial"/>
          <w:b w:val="0"/>
          <w:bCs w:val="0"/>
        </w:rPr>
        <w:t xml:space="preserve"> као ни </w:t>
      </w:r>
      <w:r>
        <w:rPr>
          <w:rStyle w:val="Strong"/>
          <w:rFonts w:ascii="Arial" w:hAnsi="Arial" w:cs="Arial"/>
          <w:b w:val="0"/>
          <w:bCs w:val="0"/>
        </w:rPr>
        <w:t>јавне расвете</w:t>
      </w:r>
      <w:r w:rsidR="00302E72">
        <w:rPr>
          <w:rStyle w:val="Strong"/>
          <w:rFonts w:ascii="Arial" w:hAnsi="Arial" w:cs="Arial"/>
          <w:b w:val="0"/>
          <w:bCs w:val="0"/>
        </w:rPr>
        <w:t>.</w:t>
      </w:r>
    </w:p>
    <w:p w:rsidR="00FC077B" w:rsidRDefault="00FC077B" w:rsidP="006C42C6">
      <w:pPr>
        <w:ind w:right="-353"/>
        <w:jc w:val="both"/>
        <w:rPr>
          <w:rStyle w:val="Strong"/>
          <w:rFonts w:ascii="Arial" w:hAnsi="Arial" w:cs="Arial"/>
          <w:b w:val="0"/>
          <w:bCs w:val="0"/>
        </w:rPr>
      </w:pPr>
    </w:p>
    <w:p w:rsidR="00AD528C" w:rsidRDefault="00AD528C" w:rsidP="006C42C6">
      <w:pPr>
        <w:ind w:right="-353"/>
        <w:jc w:val="both"/>
        <w:rPr>
          <w:rStyle w:val="Strong"/>
          <w:rFonts w:ascii="Arial" w:hAnsi="Arial" w:cs="Arial"/>
          <w:b w:val="0"/>
          <w:bCs w:val="0"/>
        </w:rPr>
      </w:pPr>
      <w:r>
        <w:rPr>
          <w:rStyle w:val="Strong"/>
          <w:rFonts w:ascii="Arial" w:hAnsi="Arial" w:cs="Arial"/>
          <w:b w:val="0"/>
          <w:bCs w:val="0"/>
        </w:rPr>
        <w:t>Основни проблеми су :</w:t>
      </w:r>
    </w:p>
    <w:p w:rsidR="00AD528C" w:rsidRDefault="00AD528C" w:rsidP="006C42C6">
      <w:pPr>
        <w:ind w:right="-353"/>
        <w:jc w:val="both"/>
        <w:rPr>
          <w:rStyle w:val="Strong"/>
          <w:rFonts w:ascii="Arial" w:hAnsi="Arial" w:cs="Arial"/>
          <w:b w:val="0"/>
          <w:bCs w:val="0"/>
        </w:rPr>
      </w:pPr>
      <w:r>
        <w:rPr>
          <w:rStyle w:val="Strong"/>
          <w:rFonts w:ascii="Arial" w:hAnsi="Arial" w:cs="Arial"/>
          <w:b w:val="0"/>
          <w:bCs w:val="0"/>
        </w:rPr>
        <w:t>-недовољна површина гобља и гробних места</w:t>
      </w:r>
    </w:p>
    <w:p w:rsidR="006C42C6" w:rsidRDefault="00AD528C" w:rsidP="00AD528C">
      <w:pPr>
        <w:ind w:right="-353"/>
        <w:jc w:val="both"/>
        <w:rPr>
          <w:rStyle w:val="Strong"/>
          <w:rFonts w:ascii="Arial" w:hAnsi="Arial" w:cs="Arial"/>
          <w:b w:val="0"/>
          <w:bCs w:val="0"/>
        </w:rPr>
      </w:pPr>
      <w:r>
        <w:rPr>
          <w:rStyle w:val="Strong"/>
          <w:rFonts w:ascii="Arial" w:hAnsi="Arial" w:cs="Arial"/>
          <w:b w:val="0"/>
          <w:bCs w:val="0"/>
        </w:rPr>
        <w:t>-недовољне и неуређене површине за</w:t>
      </w:r>
      <w:r w:rsidR="00FC077B">
        <w:rPr>
          <w:rStyle w:val="Strong"/>
          <w:rFonts w:ascii="Arial" w:hAnsi="Arial" w:cs="Arial"/>
          <w:b w:val="0"/>
          <w:bCs w:val="0"/>
        </w:rPr>
        <w:t xml:space="preserve">  паркирање за посетиоце</w:t>
      </w:r>
    </w:p>
    <w:p w:rsidR="00FC077B" w:rsidRDefault="00FC077B" w:rsidP="00AD528C">
      <w:pPr>
        <w:ind w:right="-353"/>
        <w:jc w:val="both"/>
        <w:rPr>
          <w:rStyle w:val="Strong"/>
          <w:rFonts w:ascii="Arial" w:hAnsi="Arial" w:cs="Arial"/>
          <w:b w:val="0"/>
          <w:bCs w:val="0"/>
        </w:rPr>
      </w:pPr>
      <w:r>
        <w:rPr>
          <w:rStyle w:val="Strong"/>
          <w:rFonts w:ascii="Arial" w:hAnsi="Arial" w:cs="Arial"/>
          <w:b w:val="0"/>
          <w:bCs w:val="0"/>
        </w:rPr>
        <w:t>-непланско ширење гробних поља и интерних стаза</w:t>
      </w:r>
    </w:p>
    <w:p w:rsidR="00FC077B" w:rsidRDefault="00FC077B" w:rsidP="00AD528C">
      <w:pPr>
        <w:ind w:right="-353"/>
        <w:jc w:val="both"/>
        <w:rPr>
          <w:rStyle w:val="StrongEmphasis"/>
          <w:rFonts w:ascii="Arial" w:hAnsi="Arial" w:cs="Arial"/>
          <w:b w:val="0"/>
          <w:bCs w:val="0"/>
        </w:rPr>
      </w:pPr>
      <w:r>
        <w:rPr>
          <w:rStyle w:val="Strong"/>
          <w:rFonts w:ascii="Arial" w:hAnsi="Arial" w:cs="Arial"/>
          <w:b w:val="0"/>
          <w:bCs w:val="0"/>
        </w:rPr>
        <w:t>-непостојање јасно дефинисаног појаса заштитног зеленила у ободној зони</w:t>
      </w:r>
    </w:p>
    <w:p w:rsidR="006C42C6" w:rsidRDefault="006C42C6" w:rsidP="00262BE5">
      <w:pPr>
        <w:jc w:val="both"/>
        <w:rPr>
          <w:rStyle w:val="StrongEmphasis"/>
          <w:rFonts w:ascii="Arial" w:hAnsi="Arial" w:cs="Arial"/>
          <w:b w:val="0"/>
          <w:bCs w:val="0"/>
        </w:rPr>
      </w:pPr>
    </w:p>
    <w:p w:rsidR="006C42C6" w:rsidRDefault="00FC077B" w:rsidP="00262BE5">
      <w:pPr>
        <w:jc w:val="both"/>
        <w:rPr>
          <w:rStyle w:val="StrongEmphasis"/>
          <w:rFonts w:ascii="Arial" w:hAnsi="Arial" w:cs="Arial"/>
          <w:bCs w:val="0"/>
        </w:rPr>
      </w:pPr>
      <w:r w:rsidRPr="00FC077B">
        <w:rPr>
          <w:rStyle w:val="StrongEmphasis"/>
          <w:rFonts w:ascii="Arial" w:hAnsi="Arial" w:cs="Arial"/>
          <w:bCs w:val="0"/>
        </w:rPr>
        <w:t>3.1. Демографске  пројекције</w:t>
      </w:r>
    </w:p>
    <w:p w:rsidR="006C42C6" w:rsidRPr="00272141" w:rsidRDefault="006C42C6" w:rsidP="00262BE5">
      <w:pPr>
        <w:jc w:val="both"/>
        <w:rPr>
          <w:rStyle w:val="StrongEmphasis"/>
          <w:rFonts w:ascii="Arial" w:hAnsi="Arial" w:cs="Arial"/>
          <w:b w:val="0"/>
          <w:bCs w:val="0"/>
        </w:rPr>
      </w:pPr>
    </w:p>
    <w:p w:rsidR="006C42C6" w:rsidRDefault="00FC077B" w:rsidP="00262BE5">
      <w:pPr>
        <w:jc w:val="both"/>
        <w:rPr>
          <w:rStyle w:val="StrongEmphasis"/>
          <w:rFonts w:ascii="Arial" w:hAnsi="Arial" w:cs="Arial"/>
          <w:b w:val="0"/>
          <w:bCs w:val="0"/>
        </w:rPr>
      </w:pPr>
      <w:r>
        <w:rPr>
          <w:rStyle w:val="StrongEmphasis"/>
          <w:rFonts w:ascii="Arial" w:hAnsi="Arial" w:cs="Arial"/>
          <w:b w:val="0"/>
          <w:bCs w:val="0"/>
        </w:rPr>
        <w:t>Важну улогу у планирању и димензионисању будућег гробља имају подаци о броју становника и њихова старосна структура.</w:t>
      </w:r>
    </w:p>
    <w:p w:rsidR="00FC077B" w:rsidRDefault="00FC077B" w:rsidP="00262BE5">
      <w:pPr>
        <w:jc w:val="both"/>
        <w:rPr>
          <w:rStyle w:val="StrongEmphasis"/>
          <w:rFonts w:ascii="Arial" w:hAnsi="Arial" w:cs="Arial"/>
          <w:b w:val="0"/>
          <w:bCs w:val="0"/>
        </w:rPr>
      </w:pPr>
      <w:r>
        <w:rPr>
          <w:rStyle w:val="StrongEmphasis"/>
          <w:rFonts w:ascii="Arial" w:hAnsi="Arial" w:cs="Arial"/>
          <w:b w:val="0"/>
          <w:bCs w:val="0"/>
        </w:rPr>
        <w:t>Односно, стопа морталитета и стопа наталитета су показатељи који указују на потребу за градњом и уређењем нових површина за сахрањивање и уређењем</w:t>
      </w:r>
    </w:p>
    <w:p w:rsidR="00FC077B" w:rsidRDefault="00FC077B" w:rsidP="00262BE5">
      <w:pPr>
        <w:jc w:val="both"/>
        <w:rPr>
          <w:rStyle w:val="StrongEmphasis"/>
          <w:rFonts w:ascii="Arial" w:hAnsi="Arial" w:cs="Arial"/>
          <w:b w:val="0"/>
          <w:bCs w:val="0"/>
        </w:rPr>
      </w:pPr>
      <w:r>
        <w:rPr>
          <w:rStyle w:val="StrongEmphasis"/>
          <w:rFonts w:ascii="Arial" w:hAnsi="Arial" w:cs="Arial"/>
          <w:b w:val="0"/>
          <w:bCs w:val="0"/>
        </w:rPr>
        <w:t xml:space="preserve"> постојећих.</w:t>
      </w:r>
    </w:p>
    <w:p w:rsidR="005759DC" w:rsidRPr="005759DC" w:rsidRDefault="005759DC" w:rsidP="00262BE5">
      <w:pPr>
        <w:jc w:val="both"/>
        <w:rPr>
          <w:rStyle w:val="StrongEmphasis"/>
          <w:rFonts w:ascii="Arial" w:hAnsi="Arial" w:cs="Arial"/>
          <w:b w:val="0"/>
          <w:bCs w:val="0"/>
        </w:rPr>
      </w:pPr>
      <w:r>
        <w:rPr>
          <w:rStyle w:val="StrongEmphasis"/>
          <w:rFonts w:ascii="Arial" w:hAnsi="Arial" w:cs="Arial"/>
          <w:b w:val="0"/>
          <w:bCs w:val="0"/>
        </w:rPr>
        <w:t>Бро становника града Лознице стално расте</w:t>
      </w:r>
      <w:r w:rsidR="00162D6A">
        <w:rPr>
          <w:rStyle w:val="StrongEmphasis"/>
          <w:rFonts w:ascii="Arial" w:hAnsi="Arial" w:cs="Arial"/>
          <w:b w:val="0"/>
          <w:bCs w:val="0"/>
        </w:rPr>
        <w:t>,нарочити број у градском насељу али исто тако ,још од 2003 године,број умрлих премашује број живорођених (још 2003 год број живорођених је 967 а број умрлих 1034.) .</w:t>
      </w:r>
      <w:r w:rsidR="00666386">
        <w:rPr>
          <w:rStyle w:val="StrongEmphasis"/>
          <w:rFonts w:ascii="Arial" w:hAnsi="Arial" w:cs="Arial"/>
          <w:b w:val="0"/>
          <w:bCs w:val="0"/>
        </w:rPr>
        <w:t>K</w:t>
      </w:r>
      <w:r w:rsidR="00162D6A">
        <w:rPr>
          <w:rStyle w:val="StrongEmphasis"/>
          <w:rFonts w:ascii="Arial" w:hAnsi="Arial" w:cs="Arial"/>
          <w:b w:val="0"/>
          <w:bCs w:val="0"/>
        </w:rPr>
        <w:t xml:space="preserve">апацитети градског али и многих приградских гробаља већ </w:t>
      </w:r>
      <w:r w:rsidR="00666386">
        <w:rPr>
          <w:rStyle w:val="StrongEmphasis"/>
          <w:rFonts w:ascii="Arial" w:hAnsi="Arial" w:cs="Arial"/>
          <w:b w:val="0"/>
          <w:bCs w:val="0"/>
        </w:rPr>
        <w:t>су у великој мери</w:t>
      </w:r>
      <w:r w:rsidR="00162D6A">
        <w:rPr>
          <w:rStyle w:val="StrongEmphasis"/>
          <w:rFonts w:ascii="Arial" w:hAnsi="Arial" w:cs="Arial"/>
          <w:b w:val="0"/>
          <w:bCs w:val="0"/>
        </w:rPr>
        <w:t xml:space="preserve"> попуњени.</w:t>
      </w:r>
    </w:p>
    <w:p w:rsidR="006C42C6" w:rsidRDefault="006C42C6" w:rsidP="00262BE5">
      <w:pPr>
        <w:jc w:val="both"/>
        <w:rPr>
          <w:rStyle w:val="StrongEmphasis"/>
          <w:rFonts w:ascii="Arial" w:hAnsi="Arial" w:cs="Arial"/>
          <w:b w:val="0"/>
          <w:bCs w:val="0"/>
        </w:rPr>
      </w:pPr>
    </w:p>
    <w:p w:rsidR="00162D6A" w:rsidRPr="002F6B8C" w:rsidRDefault="00162D6A" w:rsidP="00262BE5">
      <w:pPr>
        <w:jc w:val="both"/>
        <w:rPr>
          <w:rStyle w:val="StrongEmphasis"/>
          <w:rFonts w:ascii="Arial" w:hAnsi="Arial" w:cs="Arial"/>
          <w:b w:val="0"/>
          <w:bCs w:val="0"/>
        </w:rPr>
      </w:pPr>
    </w:p>
    <w:p w:rsidR="005857DF" w:rsidRPr="005857DF" w:rsidRDefault="005857DF" w:rsidP="00262BE5">
      <w:pPr>
        <w:jc w:val="both"/>
        <w:rPr>
          <w:rStyle w:val="StrongEmphasis"/>
          <w:rFonts w:ascii="Arial" w:hAnsi="Arial" w:cs="Arial"/>
          <w:b w:val="0"/>
          <w:bCs w:val="0"/>
        </w:rPr>
      </w:pPr>
    </w:p>
    <w:p w:rsidR="00E7163B" w:rsidRDefault="00E7163B" w:rsidP="00262BE5">
      <w:pPr>
        <w:jc w:val="both"/>
        <w:rPr>
          <w:rStyle w:val="StrongEmphasis"/>
          <w:rFonts w:ascii="Arial" w:hAnsi="Arial" w:cs="Arial"/>
          <w:bCs w:val="0"/>
        </w:rPr>
      </w:pPr>
      <w:r>
        <w:rPr>
          <w:rStyle w:val="StrongEmphasis"/>
          <w:rFonts w:ascii="Arial" w:hAnsi="Arial" w:cs="Arial"/>
          <w:bCs w:val="0"/>
        </w:rPr>
        <w:t>ПЛАНСКИ ДЕО</w:t>
      </w:r>
    </w:p>
    <w:p w:rsidR="00E7163B" w:rsidRPr="00F16C03" w:rsidRDefault="00E7163B" w:rsidP="00262BE5">
      <w:pPr>
        <w:jc w:val="both"/>
        <w:rPr>
          <w:rStyle w:val="StrongEmphasis"/>
          <w:rFonts w:ascii="Arial" w:hAnsi="Arial" w:cs="Arial"/>
          <w:bCs w:val="0"/>
        </w:rPr>
      </w:pPr>
    </w:p>
    <w:p w:rsidR="00376948" w:rsidRDefault="00EE2439" w:rsidP="00262BE5">
      <w:pPr>
        <w:jc w:val="both"/>
        <w:rPr>
          <w:rStyle w:val="StrongEmphasis"/>
          <w:rFonts w:ascii="Arial" w:hAnsi="Arial" w:cs="Arial"/>
          <w:bCs w:val="0"/>
        </w:rPr>
      </w:pPr>
      <w:r>
        <w:rPr>
          <w:rStyle w:val="StrongEmphasis"/>
          <w:rFonts w:ascii="Arial" w:hAnsi="Arial" w:cs="Arial"/>
          <w:bCs w:val="0"/>
        </w:rPr>
        <w:t>4</w:t>
      </w:r>
      <w:r w:rsidR="00825CC6" w:rsidRPr="00825CC6">
        <w:rPr>
          <w:rStyle w:val="StrongEmphasis"/>
          <w:rFonts w:ascii="Arial" w:hAnsi="Arial" w:cs="Arial"/>
          <w:bCs w:val="0"/>
        </w:rPr>
        <w:t>.</w:t>
      </w:r>
      <w:r>
        <w:rPr>
          <w:rStyle w:val="StrongEmphasis"/>
          <w:rFonts w:ascii="Arial" w:hAnsi="Arial" w:cs="Arial"/>
          <w:bCs w:val="0"/>
        </w:rPr>
        <w:t>0.</w:t>
      </w:r>
      <w:r w:rsidR="00825CC6" w:rsidRPr="00825CC6">
        <w:rPr>
          <w:rStyle w:val="StrongEmphasis"/>
          <w:rFonts w:ascii="Arial" w:hAnsi="Arial" w:cs="Arial"/>
          <w:bCs w:val="0"/>
        </w:rPr>
        <w:t xml:space="preserve"> </w:t>
      </w:r>
      <w:r w:rsidR="00376948">
        <w:rPr>
          <w:rStyle w:val="StrongEmphasis"/>
          <w:rFonts w:ascii="Arial" w:hAnsi="Arial" w:cs="Arial"/>
          <w:bCs w:val="0"/>
        </w:rPr>
        <w:t>ПЛАНИРАН</w:t>
      </w:r>
      <w:r w:rsidR="00625C49">
        <w:rPr>
          <w:rStyle w:val="StrongEmphasis"/>
          <w:rFonts w:ascii="Arial" w:hAnsi="Arial" w:cs="Arial"/>
          <w:bCs w:val="0"/>
        </w:rPr>
        <w:t>А  НАМЕНА</w:t>
      </w:r>
    </w:p>
    <w:p w:rsidR="00625C49" w:rsidRDefault="00625C49" w:rsidP="00262BE5">
      <w:pPr>
        <w:jc w:val="both"/>
        <w:rPr>
          <w:rStyle w:val="StrongEmphasis"/>
          <w:rFonts w:ascii="Arial" w:hAnsi="Arial" w:cs="Arial"/>
          <w:bCs w:val="0"/>
        </w:rPr>
      </w:pPr>
    </w:p>
    <w:p w:rsidR="00625C49" w:rsidRDefault="00625C49" w:rsidP="00262BE5">
      <w:pPr>
        <w:jc w:val="both"/>
        <w:rPr>
          <w:rStyle w:val="StrongEmphasis"/>
          <w:rFonts w:ascii="Arial" w:hAnsi="Arial" w:cs="Arial"/>
          <w:b w:val="0"/>
          <w:bCs w:val="0"/>
        </w:rPr>
      </w:pPr>
      <w:r w:rsidRPr="00625C49">
        <w:rPr>
          <w:rStyle w:val="StrongEmphasis"/>
          <w:rFonts w:ascii="Arial" w:hAnsi="Arial" w:cs="Arial"/>
          <w:b w:val="0"/>
          <w:bCs w:val="0"/>
        </w:rPr>
        <w:t>Главни циљ израде плана је проширење постојећег  гробља</w:t>
      </w:r>
      <w:r>
        <w:rPr>
          <w:rStyle w:val="StrongEmphasis"/>
          <w:rFonts w:ascii="Arial" w:hAnsi="Arial" w:cs="Arial"/>
          <w:b w:val="0"/>
          <w:bCs w:val="0"/>
        </w:rPr>
        <w:t xml:space="preserve">  и опремање са свим потребним садржајима и инфраструктуром.</w:t>
      </w:r>
    </w:p>
    <w:p w:rsidR="001C376E" w:rsidRDefault="001C376E" w:rsidP="00262BE5">
      <w:pPr>
        <w:jc w:val="both"/>
        <w:rPr>
          <w:rStyle w:val="StrongEmphasis"/>
          <w:rFonts w:ascii="Arial" w:hAnsi="Arial" w:cs="Arial"/>
          <w:b w:val="0"/>
          <w:bCs w:val="0"/>
        </w:rPr>
      </w:pPr>
      <w:r>
        <w:rPr>
          <w:rStyle w:val="StrongEmphasis"/>
          <w:rFonts w:ascii="Arial" w:hAnsi="Arial" w:cs="Arial"/>
          <w:b w:val="0"/>
          <w:bCs w:val="0"/>
        </w:rPr>
        <w:t xml:space="preserve">Овај простор није разрађиван </w:t>
      </w:r>
      <w:r w:rsidR="00E21511">
        <w:rPr>
          <w:rStyle w:val="StrongEmphasis"/>
          <w:rFonts w:ascii="Arial" w:hAnsi="Arial" w:cs="Arial"/>
          <w:b w:val="0"/>
          <w:bCs w:val="0"/>
        </w:rPr>
        <w:t xml:space="preserve">детаљним </w:t>
      </w:r>
      <w:r>
        <w:rPr>
          <w:rStyle w:val="StrongEmphasis"/>
          <w:rFonts w:ascii="Arial" w:hAnsi="Arial" w:cs="Arial"/>
          <w:b w:val="0"/>
          <w:bCs w:val="0"/>
        </w:rPr>
        <w:t>урбанистичким планом.</w:t>
      </w:r>
    </w:p>
    <w:p w:rsidR="001C376E" w:rsidRPr="00DA4B33" w:rsidRDefault="001C376E" w:rsidP="00262BE5">
      <w:pPr>
        <w:jc w:val="both"/>
        <w:rPr>
          <w:rStyle w:val="StrongEmphasis"/>
          <w:rFonts w:ascii="Arial" w:hAnsi="Arial" w:cs="Arial"/>
          <w:b w:val="0"/>
          <w:bCs w:val="0"/>
        </w:rPr>
      </w:pPr>
      <w:r>
        <w:rPr>
          <w:rStyle w:val="StrongEmphasis"/>
          <w:rFonts w:ascii="Arial" w:hAnsi="Arial" w:cs="Arial"/>
          <w:b w:val="0"/>
          <w:bCs w:val="0"/>
        </w:rPr>
        <w:t>У оквиру проширења планира се око</w:t>
      </w:r>
      <w:r w:rsidRPr="00E21511">
        <w:rPr>
          <w:rStyle w:val="StrongEmphasis"/>
          <w:rFonts w:ascii="Arial" w:hAnsi="Arial" w:cs="Arial"/>
          <w:b w:val="0"/>
          <w:bCs w:val="0"/>
          <w:color w:val="FF0000"/>
        </w:rPr>
        <w:t xml:space="preserve"> </w:t>
      </w:r>
      <w:r w:rsidR="00D72D36" w:rsidRPr="00D72D36">
        <w:rPr>
          <w:rStyle w:val="StrongEmphasis"/>
          <w:rFonts w:ascii="Arial" w:hAnsi="Arial" w:cs="Arial"/>
          <w:b w:val="0"/>
          <w:bCs w:val="0"/>
        </w:rPr>
        <w:t>412</w:t>
      </w:r>
      <w:r>
        <w:rPr>
          <w:rStyle w:val="StrongEmphasis"/>
          <w:rFonts w:ascii="Arial" w:hAnsi="Arial" w:cs="Arial"/>
          <w:b w:val="0"/>
          <w:bCs w:val="0"/>
        </w:rPr>
        <w:t xml:space="preserve"> гробних места за неки будући период.Такође,предвиђено је и опремање неопходним објектима за вршење погребних делатности и пратећих садржаја као и уређење и асфалтирање </w:t>
      </w:r>
      <w:r w:rsidR="00E21511">
        <w:rPr>
          <w:rStyle w:val="StrongEmphasis"/>
          <w:rFonts w:ascii="Arial" w:hAnsi="Arial" w:cs="Arial"/>
          <w:b w:val="0"/>
          <w:bCs w:val="0"/>
        </w:rPr>
        <w:t xml:space="preserve">интерне </w:t>
      </w:r>
      <w:r>
        <w:rPr>
          <w:rStyle w:val="StrongEmphasis"/>
          <w:rFonts w:ascii="Arial" w:hAnsi="Arial" w:cs="Arial"/>
          <w:b w:val="0"/>
          <w:bCs w:val="0"/>
        </w:rPr>
        <w:t>саобраћајнице.</w:t>
      </w:r>
      <w:r w:rsidR="00871B46">
        <w:rPr>
          <w:rStyle w:val="StrongEmphasis"/>
          <w:rFonts w:ascii="Arial" w:hAnsi="Arial" w:cs="Arial"/>
          <w:b w:val="0"/>
          <w:bCs w:val="0"/>
        </w:rPr>
        <w:t>Постојећи објекат је неуслован,незадовољављјућих габарита за већи капацитет гробља као и неповољне локације</w:t>
      </w:r>
      <w:r w:rsidR="007C7C9C">
        <w:rPr>
          <w:rStyle w:val="StrongEmphasis"/>
          <w:rFonts w:ascii="Arial" w:hAnsi="Arial" w:cs="Arial"/>
          <w:b w:val="0"/>
          <w:bCs w:val="0"/>
        </w:rPr>
        <w:t xml:space="preserve"> (нема адекватан прилаз)</w:t>
      </w:r>
      <w:r w:rsidR="00DA4B33">
        <w:rPr>
          <w:rStyle w:val="StrongEmphasis"/>
          <w:rFonts w:ascii="Arial" w:hAnsi="Arial" w:cs="Arial"/>
          <w:b w:val="0"/>
          <w:bCs w:val="0"/>
        </w:rPr>
        <w:t xml:space="preserve"> али се може санирати и одредити нека намена ,као напр. помоћног објекта</w:t>
      </w:r>
      <w:r w:rsidR="007C7C9C">
        <w:rPr>
          <w:rStyle w:val="StrongEmphasis"/>
          <w:rFonts w:ascii="Arial" w:hAnsi="Arial" w:cs="Arial"/>
          <w:b w:val="0"/>
          <w:bCs w:val="0"/>
        </w:rPr>
        <w:t xml:space="preserve">. </w:t>
      </w:r>
      <w:r w:rsidR="00E21511">
        <w:rPr>
          <w:rStyle w:val="StrongEmphasis"/>
          <w:rFonts w:ascii="Arial" w:hAnsi="Arial" w:cs="Arial"/>
          <w:b w:val="0"/>
          <w:bCs w:val="0"/>
        </w:rPr>
        <w:t>Гробна места су уз објекат и није могуће проширити га.</w:t>
      </w:r>
    </w:p>
    <w:p w:rsidR="00871B46" w:rsidRPr="00871B46" w:rsidRDefault="00871B46" w:rsidP="00262BE5">
      <w:pPr>
        <w:jc w:val="both"/>
        <w:rPr>
          <w:rStyle w:val="StrongEmphasis"/>
          <w:rFonts w:ascii="Arial" w:hAnsi="Arial" w:cs="Arial"/>
          <w:b w:val="0"/>
          <w:bCs w:val="0"/>
        </w:rPr>
      </w:pPr>
      <w:r>
        <w:rPr>
          <w:rStyle w:val="StrongEmphasis"/>
          <w:rFonts w:ascii="Arial" w:hAnsi="Arial" w:cs="Arial"/>
          <w:b w:val="0"/>
          <w:bCs w:val="0"/>
        </w:rPr>
        <w:t>Планира се изградња новог објекта</w:t>
      </w:r>
      <w:r w:rsidR="00E21511">
        <w:rPr>
          <w:rStyle w:val="StrongEmphasis"/>
          <w:rFonts w:ascii="Arial" w:hAnsi="Arial" w:cs="Arial"/>
          <w:b w:val="0"/>
          <w:bCs w:val="0"/>
        </w:rPr>
        <w:t xml:space="preserve"> на новој локацији у оквиру гробља </w:t>
      </w:r>
      <w:r>
        <w:rPr>
          <w:rStyle w:val="StrongEmphasis"/>
          <w:rFonts w:ascii="Arial" w:hAnsi="Arial" w:cs="Arial"/>
          <w:b w:val="0"/>
          <w:bCs w:val="0"/>
        </w:rPr>
        <w:t xml:space="preserve">који ће својом величином и садржајем бити адекватан за коришћење.У оквиру објекта,поред капеле може се формирати и сала за верске обреде,санитарни чвор,пословни простор за продају венаца,свећа,цвећа и сл.Локација новог </w:t>
      </w:r>
      <w:r>
        <w:rPr>
          <w:rStyle w:val="StrongEmphasis"/>
          <w:rFonts w:ascii="Arial" w:hAnsi="Arial" w:cs="Arial"/>
          <w:b w:val="0"/>
          <w:bCs w:val="0"/>
        </w:rPr>
        <w:lastRenderedPageBreak/>
        <w:t>објекта је у оквиру зоне изградње (дато на графичком прилогу бр.1б -План намене површина.</w:t>
      </w:r>
    </w:p>
    <w:p w:rsidR="001C376E" w:rsidRDefault="001C376E" w:rsidP="00262BE5">
      <w:pPr>
        <w:jc w:val="both"/>
        <w:rPr>
          <w:rStyle w:val="StrongEmphasis"/>
          <w:rFonts w:ascii="Arial" w:hAnsi="Arial" w:cs="Arial"/>
          <w:b w:val="0"/>
          <w:bCs w:val="0"/>
        </w:rPr>
      </w:pPr>
      <w:r>
        <w:rPr>
          <w:rStyle w:val="StrongEmphasis"/>
          <w:rFonts w:ascii="Arial" w:hAnsi="Arial" w:cs="Arial"/>
          <w:b w:val="0"/>
          <w:bCs w:val="0"/>
        </w:rPr>
        <w:t>На планирање ново</w:t>
      </w:r>
      <w:r w:rsidR="000979BB">
        <w:rPr>
          <w:rStyle w:val="StrongEmphasis"/>
          <w:rFonts w:ascii="Arial" w:hAnsi="Arial" w:cs="Arial"/>
          <w:b w:val="0"/>
          <w:bCs w:val="0"/>
        </w:rPr>
        <w:t>г</w:t>
      </w:r>
      <w:r>
        <w:rPr>
          <w:rStyle w:val="StrongEmphasis"/>
          <w:rFonts w:ascii="Arial" w:hAnsi="Arial" w:cs="Arial"/>
          <w:b w:val="0"/>
          <w:bCs w:val="0"/>
        </w:rPr>
        <w:t xml:space="preserve"> гробља утичу:</w:t>
      </w:r>
    </w:p>
    <w:p w:rsidR="001C376E" w:rsidRDefault="001C376E" w:rsidP="00262BE5">
      <w:pPr>
        <w:jc w:val="both"/>
        <w:rPr>
          <w:rStyle w:val="StrongEmphasis"/>
          <w:rFonts w:ascii="Arial" w:hAnsi="Arial" w:cs="Arial"/>
          <w:b w:val="0"/>
          <w:bCs w:val="0"/>
        </w:rPr>
      </w:pPr>
      <w:r>
        <w:rPr>
          <w:rStyle w:val="StrongEmphasis"/>
          <w:rFonts w:ascii="Arial" w:hAnsi="Arial" w:cs="Arial"/>
          <w:b w:val="0"/>
          <w:bCs w:val="0"/>
        </w:rPr>
        <w:t>-својства терена,период за који се планира гробље</w:t>
      </w:r>
    </w:p>
    <w:p w:rsidR="00B900E0" w:rsidRDefault="00B900E0" w:rsidP="00262BE5">
      <w:pPr>
        <w:jc w:val="both"/>
        <w:rPr>
          <w:rStyle w:val="StrongEmphasis"/>
          <w:rFonts w:ascii="Arial" w:hAnsi="Arial" w:cs="Arial"/>
          <w:b w:val="0"/>
          <w:bCs w:val="0"/>
        </w:rPr>
      </w:pPr>
      <w:r>
        <w:rPr>
          <w:rStyle w:val="StrongEmphasis"/>
          <w:rFonts w:ascii="Arial" w:hAnsi="Arial" w:cs="Arial"/>
          <w:b w:val="0"/>
          <w:bCs w:val="0"/>
        </w:rPr>
        <w:t>Планира се :</w:t>
      </w:r>
    </w:p>
    <w:p w:rsidR="00B900E0" w:rsidRDefault="00B900E0" w:rsidP="00262BE5">
      <w:pPr>
        <w:jc w:val="both"/>
        <w:rPr>
          <w:rStyle w:val="StrongEmphasis"/>
          <w:rFonts w:ascii="Arial" w:hAnsi="Arial" w:cs="Arial"/>
          <w:b w:val="0"/>
          <w:bCs w:val="0"/>
        </w:rPr>
      </w:pPr>
      <w:r>
        <w:rPr>
          <w:rStyle w:val="StrongEmphasis"/>
          <w:rFonts w:ascii="Arial" w:hAnsi="Arial" w:cs="Arial"/>
          <w:b w:val="0"/>
          <w:bCs w:val="0"/>
        </w:rPr>
        <w:t>-проширење гробља  за око</w:t>
      </w:r>
      <w:r w:rsidRPr="000979BB">
        <w:rPr>
          <w:rStyle w:val="StrongEmphasis"/>
          <w:rFonts w:ascii="Arial" w:hAnsi="Arial" w:cs="Arial"/>
          <w:b w:val="0"/>
          <w:bCs w:val="0"/>
          <w:color w:val="FF0000"/>
        </w:rPr>
        <w:t xml:space="preserve"> </w:t>
      </w:r>
      <w:r w:rsidR="00D72D36" w:rsidRPr="00D72D36">
        <w:rPr>
          <w:rStyle w:val="StrongEmphasis"/>
          <w:rFonts w:ascii="Arial" w:hAnsi="Arial" w:cs="Arial"/>
          <w:b w:val="0"/>
          <w:bCs w:val="0"/>
        </w:rPr>
        <w:t>412</w:t>
      </w:r>
      <w:r>
        <w:rPr>
          <w:rStyle w:val="StrongEmphasis"/>
          <w:rFonts w:ascii="Arial" w:hAnsi="Arial" w:cs="Arial"/>
          <w:b w:val="0"/>
          <w:bCs w:val="0"/>
        </w:rPr>
        <w:t xml:space="preserve"> места да би се створили услови за сахрањивање  у наредних минимум 15</w:t>
      </w:r>
      <w:r w:rsidR="00A7003A">
        <w:rPr>
          <w:rStyle w:val="StrongEmphasis"/>
          <w:rFonts w:ascii="Arial" w:hAnsi="Arial" w:cs="Arial"/>
          <w:b w:val="0"/>
          <w:bCs w:val="0"/>
        </w:rPr>
        <w:t xml:space="preserve"> - 20</w:t>
      </w:r>
      <w:r>
        <w:rPr>
          <w:rStyle w:val="StrongEmphasis"/>
          <w:rFonts w:ascii="Arial" w:hAnsi="Arial" w:cs="Arial"/>
          <w:b w:val="0"/>
          <w:bCs w:val="0"/>
        </w:rPr>
        <w:t xml:space="preserve"> година</w:t>
      </w:r>
    </w:p>
    <w:p w:rsidR="00B900E0" w:rsidRDefault="00B900E0" w:rsidP="00262BE5">
      <w:pPr>
        <w:jc w:val="both"/>
        <w:rPr>
          <w:rStyle w:val="StrongEmphasis"/>
          <w:rFonts w:ascii="Arial" w:hAnsi="Arial" w:cs="Arial"/>
          <w:b w:val="0"/>
          <w:bCs w:val="0"/>
        </w:rPr>
      </w:pPr>
      <w:r>
        <w:rPr>
          <w:rStyle w:val="StrongEmphasis"/>
          <w:rFonts w:ascii="Arial" w:hAnsi="Arial" w:cs="Arial"/>
          <w:b w:val="0"/>
          <w:bCs w:val="0"/>
        </w:rPr>
        <w:t xml:space="preserve">-изградња </w:t>
      </w:r>
      <w:r w:rsidR="000979BB">
        <w:rPr>
          <w:rStyle w:val="StrongEmphasis"/>
          <w:rFonts w:ascii="Arial" w:hAnsi="Arial" w:cs="Arial"/>
          <w:b w:val="0"/>
          <w:bCs w:val="0"/>
        </w:rPr>
        <w:t>новог об</w:t>
      </w:r>
      <w:r>
        <w:rPr>
          <w:rStyle w:val="StrongEmphasis"/>
          <w:rFonts w:ascii="Arial" w:hAnsi="Arial" w:cs="Arial"/>
          <w:b w:val="0"/>
          <w:bCs w:val="0"/>
        </w:rPr>
        <w:t xml:space="preserve">јеката за вршење погребних делатности и пратећих садржаја </w:t>
      </w:r>
    </w:p>
    <w:p w:rsidR="00B900E0" w:rsidRPr="000979BB" w:rsidRDefault="00B900E0" w:rsidP="00262BE5">
      <w:pPr>
        <w:jc w:val="both"/>
        <w:rPr>
          <w:rStyle w:val="StrongEmphasis"/>
          <w:rFonts w:ascii="Arial" w:hAnsi="Arial" w:cs="Arial"/>
          <w:b w:val="0"/>
          <w:bCs w:val="0"/>
        </w:rPr>
      </w:pPr>
      <w:r>
        <w:rPr>
          <w:rStyle w:val="StrongEmphasis"/>
          <w:rFonts w:ascii="Arial" w:hAnsi="Arial" w:cs="Arial"/>
          <w:b w:val="0"/>
          <w:bCs w:val="0"/>
        </w:rPr>
        <w:t>-нов</w:t>
      </w:r>
      <w:r w:rsidR="007C7C9C">
        <w:rPr>
          <w:rStyle w:val="StrongEmphasis"/>
          <w:rFonts w:ascii="Arial" w:hAnsi="Arial" w:cs="Arial"/>
          <w:b w:val="0"/>
          <w:bCs w:val="0"/>
        </w:rPr>
        <w:t>а</w:t>
      </w:r>
      <w:r>
        <w:rPr>
          <w:rStyle w:val="StrongEmphasis"/>
          <w:rFonts w:ascii="Arial" w:hAnsi="Arial" w:cs="Arial"/>
          <w:b w:val="0"/>
          <w:bCs w:val="0"/>
        </w:rPr>
        <w:t xml:space="preserve"> интерн</w:t>
      </w:r>
      <w:r w:rsidR="007C7C9C">
        <w:rPr>
          <w:rStyle w:val="StrongEmphasis"/>
          <w:rFonts w:ascii="Arial" w:hAnsi="Arial" w:cs="Arial"/>
          <w:b w:val="0"/>
          <w:bCs w:val="0"/>
        </w:rPr>
        <w:t>а</w:t>
      </w:r>
      <w:r>
        <w:rPr>
          <w:rStyle w:val="StrongEmphasis"/>
          <w:rFonts w:ascii="Arial" w:hAnsi="Arial" w:cs="Arial"/>
          <w:b w:val="0"/>
          <w:bCs w:val="0"/>
        </w:rPr>
        <w:t xml:space="preserve"> саобраћајниц</w:t>
      </w:r>
      <w:r w:rsidR="007C7C9C">
        <w:rPr>
          <w:rStyle w:val="StrongEmphasis"/>
          <w:rFonts w:ascii="Arial" w:hAnsi="Arial" w:cs="Arial"/>
          <w:b w:val="0"/>
          <w:bCs w:val="0"/>
        </w:rPr>
        <w:t>а</w:t>
      </w:r>
      <w:r w:rsidR="000979BB">
        <w:rPr>
          <w:rStyle w:val="StrongEmphasis"/>
          <w:rFonts w:ascii="Arial" w:hAnsi="Arial" w:cs="Arial"/>
          <w:b w:val="0"/>
          <w:bCs w:val="0"/>
        </w:rPr>
        <w:t xml:space="preserve"> за прилаз објекту и </w:t>
      </w:r>
      <w:r w:rsidR="007C7C9C">
        <w:rPr>
          <w:rStyle w:val="StrongEmphasis"/>
          <w:rFonts w:ascii="Arial" w:hAnsi="Arial" w:cs="Arial"/>
          <w:b w:val="0"/>
          <w:bCs w:val="0"/>
        </w:rPr>
        <w:t>новом</w:t>
      </w:r>
      <w:r w:rsidR="000979BB">
        <w:rPr>
          <w:rStyle w:val="StrongEmphasis"/>
          <w:rFonts w:ascii="Arial" w:hAnsi="Arial" w:cs="Arial"/>
          <w:b w:val="0"/>
          <w:bCs w:val="0"/>
        </w:rPr>
        <w:t xml:space="preserve"> делу гробља</w:t>
      </w:r>
    </w:p>
    <w:p w:rsidR="00B900E0" w:rsidRPr="00A7003A" w:rsidRDefault="00B900E0" w:rsidP="00262BE5">
      <w:pPr>
        <w:jc w:val="both"/>
        <w:rPr>
          <w:rStyle w:val="StrongEmphasis"/>
          <w:rFonts w:ascii="Arial" w:hAnsi="Arial" w:cs="Arial"/>
          <w:b w:val="0"/>
          <w:bCs w:val="0"/>
        </w:rPr>
      </w:pPr>
      <w:r>
        <w:rPr>
          <w:rStyle w:val="StrongEmphasis"/>
          <w:rFonts w:ascii="Arial" w:hAnsi="Arial" w:cs="Arial"/>
          <w:b w:val="0"/>
          <w:bCs w:val="0"/>
        </w:rPr>
        <w:t>-додатна инфраструктура (електроенергетска,водоводна и канализациона,</w:t>
      </w:r>
      <w:r w:rsidR="00A7003A">
        <w:rPr>
          <w:rStyle w:val="StrongEmphasis"/>
          <w:rFonts w:ascii="Arial" w:hAnsi="Arial" w:cs="Arial"/>
          <w:b w:val="0"/>
          <w:bCs w:val="0"/>
        </w:rPr>
        <w:t>јавна расвета)</w:t>
      </w:r>
    </w:p>
    <w:p w:rsidR="00B900E0" w:rsidRPr="0041500F" w:rsidRDefault="00B900E0" w:rsidP="00262BE5">
      <w:pPr>
        <w:jc w:val="both"/>
        <w:rPr>
          <w:rStyle w:val="StrongEmphasis"/>
          <w:rFonts w:ascii="Arial" w:hAnsi="Arial" w:cs="Arial"/>
          <w:b w:val="0"/>
          <w:bCs w:val="0"/>
        </w:rPr>
      </w:pPr>
      <w:r>
        <w:rPr>
          <w:rStyle w:val="StrongEmphasis"/>
          <w:rFonts w:ascii="Arial" w:hAnsi="Arial" w:cs="Arial"/>
          <w:b w:val="0"/>
          <w:bCs w:val="0"/>
        </w:rPr>
        <w:t xml:space="preserve">-довољан број чесми са пијаћом водом </w:t>
      </w:r>
      <w:r w:rsidR="0041500F">
        <w:rPr>
          <w:rStyle w:val="StrongEmphasis"/>
          <w:rFonts w:ascii="Arial" w:hAnsi="Arial" w:cs="Arial"/>
          <w:b w:val="0"/>
          <w:bCs w:val="0"/>
        </w:rPr>
        <w:t>и довољан број клупа за седење</w:t>
      </w:r>
    </w:p>
    <w:p w:rsidR="00B900E0" w:rsidRDefault="00B900E0" w:rsidP="00262BE5">
      <w:pPr>
        <w:jc w:val="both"/>
        <w:rPr>
          <w:rStyle w:val="StrongEmphasis"/>
          <w:rFonts w:ascii="Arial" w:hAnsi="Arial" w:cs="Arial"/>
          <w:b w:val="0"/>
          <w:bCs w:val="0"/>
        </w:rPr>
      </w:pPr>
      <w:r>
        <w:rPr>
          <w:rStyle w:val="StrongEmphasis"/>
          <w:rFonts w:ascii="Arial" w:hAnsi="Arial" w:cs="Arial"/>
          <w:b w:val="0"/>
          <w:bCs w:val="0"/>
        </w:rPr>
        <w:t>-заштитно зеленило</w:t>
      </w:r>
    </w:p>
    <w:p w:rsidR="00B900E0" w:rsidRDefault="00B900E0" w:rsidP="00262BE5">
      <w:pPr>
        <w:jc w:val="both"/>
        <w:rPr>
          <w:rStyle w:val="StrongEmphasis"/>
          <w:rFonts w:ascii="Arial" w:hAnsi="Arial" w:cs="Arial"/>
          <w:b w:val="0"/>
          <w:bCs w:val="0"/>
        </w:rPr>
      </w:pPr>
      <w:r>
        <w:rPr>
          <w:rStyle w:val="StrongEmphasis"/>
          <w:rFonts w:ascii="Arial" w:hAnsi="Arial" w:cs="Arial"/>
          <w:b w:val="0"/>
          <w:bCs w:val="0"/>
        </w:rPr>
        <w:t>-довољно контејнера за смеће</w:t>
      </w:r>
    </w:p>
    <w:p w:rsidR="00261F13" w:rsidRDefault="00B900E0" w:rsidP="00262BE5">
      <w:pPr>
        <w:jc w:val="both"/>
        <w:rPr>
          <w:rStyle w:val="StrongEmphasis"/>
          <w:rFonts w:ascii="Arial" w:hAnsi="Arial" w:cs="Arial"/>
          <w:b w:val="0"/>
          <w:bCs w:val="0"/>
        </w:rPr>
      </w:pPr>
      <w:r>
        <w:rPr>
          <w:rStyle w:val="StrongEmphasis"/>
          <w:rFonts w:ascii="Arial" w:hAnsi="Arial" w:cs="Arial"/>
          <w:b w:val="0"/>
          <w:bCs w:val="0"/>
        </w:rPr>
        <w:t>На постојећем делу гробља не планирају се неке интервенције односно користиће се као и до сада.</w:t>
      </w:r>
      <w:r w:rsidR="00DA4B33">
        <w:rPr>
          <w:rStyle w:val="StrongEmphasis"/>
          <w:rFonts w:ascii="Arial" w:hAnsi="Arial" w:cs="Arial"/>
          <w:b w:val="0"/>
          <w:bCs w:val="0"/>
        </w:rPr>
        <w:t>Распоред гробних места је такав да не дозвољава  радове на уређењу стаза</w:t>
      </w:r>
      <w:r w:rsidR="00261F13">
        <w:rPr>
          <w:rStyle w:val="StrongEmphasis"/>
          <w:rFonts w:ascii="Arial" w:hAnsi="Arial" w:cs="Arial"/>
          <w:b w:val="0"/>
          <w:bCs w:val="0"/>
        </w:rPr>
        <w:t xml:space="preserve"> и на дефинисању било каквих додатних садржаја</w:t>
      </w:r>
    </w:p>
    <w:p w:rsidR="00261F13" w:rsidRDefault="00261F13" w:rsidP="00262BE5">
      <w:pPr>
        <w:jc w:val="both"/>
        <w:rPr>
          <w:rStyle w:val="StrongEmphasis"/>
          <w:rFonts w:ascii="Arial" w:hAnsi="Arial" w:cs="Arial"/>
          <w:b w:val="0"/>
          <w:bCs w:val="0"/>
        </w:rPr>
      </w:pPr>
    </w:p>
    <w:p w:rsidR="00B900E0" w:rsidRDefault="00261F13" w:rsidP="00262BE5">
      <w:pPr>
        <w:jc w:val="both"/>
        <w:rPr>
          <w:rStyle w:val="StrongEmphasis"/>
          <w:rFonts w:ascii="Arial" w:hAnsi="Arial" w:cs="Arial"/>
          <w:b w:val="0"/>
          <w:bCs w:val="0"/>
        </w:rPr>
      </w:pPr>
      <w:r>
        <w:rPr>
          <w:rStyle w:val="StrongEmphasis"/>
          <w:rFonts w:ascii="Arial" w:hAnsi="Arial" w:cs="Arial"/>
          <w:b w:val="0"/>
          <w:bCs w:val="0"/>
        </w:rPr>
        <w:t xml:space="preserve">. </w:t>
      </w:r>
      <w:r w:rsidR="00B900E0">
        <w:rPr>
          <w:rStyle w:val="StrongEmphasis"/>
          <w:rFonts w:ascii="Arial" w:hAnsi="Arial" w:cs="Arial"/>
          <w:b w:val="0"/>
          <w:bCs w:val="0"/>
        </w:rPr>
        <w:t>У оквиру платоа испред објекта</w:t>
      </w:r>
      <w:r>
        <w:rPr>
          <w:rStyle w:val="StrongEmphasis"/>
          <w:rFonts w:ascii="Arial" w:hAnsi="Arial" w:cs="Arial"/>
          <w:b w:val="0"/>
          <w:bCs w:val="0"/>
        </w:rPr>
        <w:t xml:space="preserve"> као и у средишњем делу  новог гробља </w:t>
      </w:r>
      <w:r w:rsidR="00B900E0">
        <w:rPr>
          <w:rStyle w:val="StrongEmphasis"/>
          <w:rFonts w:ascii="Arial" w:hAnsi="Arial" w:cs="Arial"/>
          <w:b w:val="0"/>
          <w:bCs w:val="0"/>
        </w:rPr>
        <w:t xml:space="preserve"> планира се постављање чесме</w:t>
      </w:r>
      <w:r>
        <w:rPr>
          <w:rStyle w:val="StrongEmphasis"/>
          <w:rFonts w:ascii="Arial" w:hAnsi="Arial" w:cs="Arial"/>
          <w:b w:val="0"/>
          <w:bCs w:val="0"/>
        </w:rPr>
        <w:t>,клупа за одмор уз адекватно зеленило,за пријатнији одмор.</w:t>
      </w:r>
      <w:r w:rsidR="00B900E0">
        <w:rPr>
          <w:rStyle w:val="StrongEmphasis"/>
          <w:rFonts w:ascii="Arial" w:hAnsi="Arial" w:cs="Arial"/>
          <w:b w:val="0"/>
          <w:bCs w:val="0"/>
        </w:rPr>
        <w:t>Планиран је један главни пешачки и колски улаз</w:t>
      </w:r>
      <w:r w:rsidR="007C7C9C">
        <w:rPr>
          <w:rStyle w:val="StrongEmphasis"/>
          <w:rFonts w:ascii="Arial" w:hAnsi="Arial" w:cs="Arial"/>
          <w:b w:val="0"/>
          <w:bCs w:val="0"/>
        </w:rPr>
        <w:t xml:space="preserve"> з</w:t>
      </w:r>
      <w:r w:rsidR="00B900E0">
        <w:rPr>
          <w:rStyle w:val="StrongEmphasis"/>
          <w:rFonts w:ascii="Arial" w:hAnsi="Arial" w:cs="Arial"/>
          <w:b w:val="0"/>
          <w:bCs w:val="0"/>
        </w:rPr>
        <w:t>а ново гробље.</w:t>
      </w:r>
    </w:p>
    <w:p w:rsidR="00DB065B" w:rsidRPr="00DB065B" w:rsidRDefault="00DB065B" w:rsidP="00262BE5">
      <w:pPr>
        <w:jc w:val="both"/>
        <w:rPr>
          <w:rStyle w:val="StrongEmphasis"/>
          <w:rFonts w:ascii="Arial" w:hAnsi="Arial" w:cs="Arial"/>
          <w:b w:val="0"/>
          <w:bCs w:val="0"/>
        </w:rPr>
      </w:pPr>
      <w:r>
        <w:rPr>
          <w:rStyle w:val="StrongEmphasis"/>
          <w:rFonts w:ascii="Arial" w:hAnsi="Arial" w:cs="Arial"/>
          <w:b w:val="0"/>
          <w:bCs w:val="0"/>
        </w:rPr>
        <w:t>Композиционо решење гробних места урадити тако да се обезбеди прилаз свакој парцели и пешацима и колицима за превоз посмртних остатака.Такође предвидети</w:t>
      </w:r>
      <w:r w:rsidR="0041500F">
        <w:rPr>
          <w:rStyle w:val="StrongEmphasis"/>
          <w:rFonts w:ascii="Arial" w:hAnsi="Arial" w:cs="Arial"/>
          <w:b w:val="0"/>
          <w:bCs w:val="0"/>
        </w:rPr>
        <w:t xml:space="preserve"> </w:t>
      </w:r>
      <w:r>
        <w:rPr>
          <w:rStyle w:val="StrongEmphasis"/>
          <w:rFonts w:ascii="Arial" w:hAnsi="Arial" w:cs="Arial"/>
          <w:b w:val="0"/>
          <w:bCs w:val="0"/>
        </w:rPr>
        <w:t>довољно стаза,довољне ширине</w:t>
      </w:r>
      <w:r w:rsidR="008324D9">
        <w:rPr>
          <w:rStyle w:val="StrongEmphasis"/>
          <w:rFonts w:ascii="Arial" w:hAnsi="Arial" w:cs="Arial"/>
          <w:b w:val="0"/>
          <w:bCs w:val="0"/>
        </w:rPr>
        <w:t xml:space="preserve"> за прилаз до свих алеја.</w:t>
      </w:r>
    </w:p>
    <w:p w:rsidR="00625C49" w:rsidRDefault="00625C49" w:rsidP="00262BE5">
      <w:pPr>
        <w:jc w:val="both"/>
        <w:rPr>
          <w:rStyle w:val="StrongEmphasis"/>
          <w:rFonts w:ascii="Arial" w:hAnsi="Arial" w:cs="Arial"/>
          <w:b w:val="0"/>
          <w:bCs w:val="0"/>
        </w:rPr>
      </w:pPr>
    </w:p>
    <w:p w:rsidR="00E109CF" w:rsidRPr="007776BA" w:rsidRDefault="00E109CF" w:rsidP="00E109CF">
      <w:pPr>
        <w:ind w:right="-22"/>
        <w:jc w:val="both"/>
        <w:rPr>
          <w:rFonts w:ascii="Arial" w:hAnsi="Arial" w:cs="Arial"/>
          <w:b/>
        </w:rPr>
      </w:pPr>
      <w:r>
        <w:rPr>
          <w:rFonts w:ascii="Arial" w:hAnsi="Arial" w:cs="Arial"/>
          <w:b/>
        </w:rPr>
        <w:t>4.</w:t>
      </w:r>
      <w:r w:rsidR="00F6673A">
        <w:rPr>
          <w:rFonts w:ascii="Arial" w:hAnsi="Arial" w:cs="Arial"/>
          <w:b/>
        </w:rPr>
        <w:t>1</w:t>
      </w:r>
      <w:r w:rsidRPr="007776BA">
        <w:rPr>
          <w:rFonts w:ascii="Arial" w:hAnsi="Arial" w:cs="Arial"/>
          <w:b/>
        </w:rPr>
        <w:t>.  Планирана намена земљишта са билансима</w:t>
      </w:r>
    </w:p>
    <w:p w:rsidR="00625C49" w:rsidRDefault="00625C49" w:rsidP="00262BE5">
      <w:pPr>
        <w:jc w:val="both"/>
        <w:rPr>
          <w:rStyle w:val="StrongEmphasis"/>
          <w:rFonts w:ascii="Arial" w:hAnsi="Arial" w:cs="Arial"/>
          <w:b w:val="0"/>
          <w:bCs w:val="0"/>
        </w:rPr>
      </w:pPr>
    </w:p>
    <w:p w:rsidR="001946DE" w:rsidRDefault="001946DE" w:rsidP="00262BE5">
      <w:pPr>
        <w:jc w:val="both"/>
        <w:rPr>
          <w:rStyle w:val="StrongEmphasis"/>
          <w:rFonts w:ascii="Arial" w:hAnsi="Arial" w:cs="Arial"/>
          <w:b w:val="0"/>
          <w:bCs w:val="0"/>
        </w:rPr>
      </w:pPr>
      <w:r>
        <w:rPr>
          <w:rStyle w:val="StrongEmphasis"/>
          <w:rFonts w:ascii="Arial" w:hAnsi="Arial" w:cs="Arial"/>
          <w:b w:val="0"/>
          <w:bCs w:val="0"/>
        </w:rPr>
        <w:t>У складу са наменом земљишта,простор обухваћен Планом предвиђен је за :</w:t>
      </w:r>
    </w:p>
    <w:p w:rsidR="001946DE" w:rsidRDefault="001946DE" w:rsidP="00262BE5">
      <w:pPr>
        <w:jc w:val="both"/>
        <w:rPr>
          <w:rStyle w:val="StrongEmphasis"/>
          <w:rFonts w:ascii="Arial" w:hAnsi="Arial" w:cs="Arial"/>
          <w:b w:val="0"/>
          <w:bCs w:val="0"/>
        </w:rPr>
      </w:pPr>
    </w:p>
    <w:p w:rsidR="001946DE" w:rsidRDefault="001946DE" w:rsidP="00262BE5">
      <w:pPr>
        <w:jc w:val="both"/>
        <w:rPr>
          <w:rStyle w:val="StrongEmphasis"/>
          <w:rFonts w:ascii="Arial" w:hAnsi="Arial" w:cs="Arial"/>
          <w:b w:val="0"/>
          <w:bCs w:val="0"/>
        </w:rPr>
      </w:pPr>
      <w:r>
        <w:rPr>
          <w:rStyle w:val="StrongEmphasis"/>
          <w:rFonts w:ascii="Arial" w:hAnsi="Arial" w:cs="Arial"/>
          <w:b w:val="0"/>
          <w:bCs w:val="0"/>
        </w:rPr>
        <w:t>-  површине јавне намене ( приступна саобраћајница,паркинг простор,унутр</w:t>
      </w:r>
      <w:r w:rsidR="000D21CF">
        <w:rPr>
          <w:rStyle w:val="StrongEmphasis"/>
          <w:rFonts w:ascii="Arial" w:hAnsi="Arial" w:cs="Arial"/>
          <w:b w:val="0"/>
          <w:bCs w:val="0"/>
        </w:rPr>
        <w:t>а</w:t>
      </w:r>
      <w:r>
        <w:rPr>
          <w:rStyle w:val="StrongEmphasis"/>
          <w:rFonts w:ascii="Arial" w:hAnsi="Arial" w:cs="Arial"/>
          <w:b w:val="0"/>
          <w:bCs w:val="0"/>
        </w:rPr>
        <w:t xml:space="preserve">шње стазе,постојеће гробље,планирано гробље,заштитни зелени појас,простор за </w:t>
      </w:r>
    </w:p>
    <w:p w:rsidR="001946DE" w:rsidRDefault="001946DE" w:rsidP="00262BE5">
      <w:pPr>
        <w:jc w:val="both"/>
        <w:rPr>
          <w:rStyle w:val="StrongEmphasis"/>
          <w:rFonts w:ascii="Arial" w:hAnsi="Arial" w:cs="Arial"/>
          <w:b w:val="0"/>
          <w:bCs w:val="0"/>
        </w:rPr>
      </w:pPr>
      <w:r>
        <w:rPr>
          <w:rStyle w:val="StrongEmphasis"/>
          <w:rFonts w:ascii="Arial" w:hAnsi="Arial" w:cs="Arial"/>
          <w:b w:val="0"/>
          <w:bCs w:val="0"/>
        </w:rPr>
        <w:t>капелу и погребне садржаје</w:t>
      </w:r>
    </w:p>
    <w:p w:rsidR="001946DE" w:rsidRDefault="001946DE" w:rsidP="00262BE5">
      <w:pPr>
        <w:jc w:val="both"/>
        <w:rPr>
          <w:rStyle w:val="StrongEmphasis"/>
          <w:rFonts w:ascii="Arial" w:hAnsi="Arial" w:cs="Arial"/>
          <w:b w:val="0"/>
          <w:bCs w:val="0"/>
        </w:rPr>
      </w:pPr>
    </w:p>
    <w:p w:rsidR="001946DE" w:rsidRDefault="001946DE" w:rsidP="00262BE5">
      <w:pPr>
        <w:jc w:val="both"/>
        <w:rPr>
          <w:rStyle w:val="StrongEmphasis"/>
          <w:rFonts w:ascii="Arial" w:hAnsi="Arial" w:cs="Arial"/>
          <w:b w:val="0"/>
          <w:bCs w:val="0"/>
        </w:rPr>
      </w:pPr>
      <w:r>
        <w:rPr>
          <w:rStyle w:val="StrongEmphasis"/>
          <w:rFonts w:ascii="Arial" w:hAnsi="Arial" w:cs="Arial"/>
          <w:b w:val="0"/>
          <w:bCs w:val="0"/>
        </w:rPr>
        <w:t>Планиране површине јавне намене чине :</w:t>
      </w:r>
    </w:p>
    <w:p w:rsidR="001946DE" w:rsidRDefault="001946DE" w:rsidP="00262BE5">
      <w:pPr>
        <w:jc w:val="both"/>
        <w:rPr>
          <w:rStyle w:val="StrongEmphasis"/>
          <w:rFonts w:ascii="Arial" w:hAnsi="Arial" w:cs="Arial"/>
          <w:b w:val="0"/>
          <w:bCs w:val="0"/>
        </w:rPr>
      </w:pPr>
      <w:r>
        <w:rPr>
          <w:rStyle w:val="StrongEmphasis"/>
          <w:rFonts w:ascii="Arial" w:hAnsi="Arial" w:cs="Arial"/>
          <w:b w:val="0"/>
          <w:bCs w:val="0"/>
        </w:rPr>
        <w:t>- постојеће и планирано гробље са свим пратећим објектима и садржајима</w:t>
      </w:r>
    </w:p>
    <w:p w:rsidR="001946DE" w:rsidRDefault="001946DE" w:rsidP="00262BE5">
      <w:pPr>
        <w:jc w:val="both"/>
        <w:rPr>
          <w:rStyle w:val="StrongEmphasis"/>
          <w:rFonts w:ascii="Arial" w:hAnsi="Arial" w:cs="Arial"/>
          <w:b w:val="0"/>
          <w:bCs w:val="0"/>
        </w:rPr>
      </w:pPr>
      <w:r>
        <w:rPr>
          <w:rStyle w:val="StrongEmphasis"/>
          <w:rFonts w:ascii="Arial" w:hAnsi="Arial" w:cs="Arial"/>
          <w:b w:val="0"/>
          <w:bCs w:val="0"/>
        </w:rPr>
        <w:t>- комуналне пов</w:t>
      </w:r>
      <w:r w:rsidR="000D21CF">
        <w:rPr>
          <w:rStyle w:val="StrongEmphasis"/>
          <w:rFonts w:ascii="Arial" w:hAnsi="Arial" w:cs="Arial"/>
          <w:b w:val="0"/>
          <w:bCs w:val="0"/>
        </w:rPr>
        <w:t>р</w:t>
      </w:r>
      <w:r>
        <w:rPr>
          <w:rStyle w:val="StrongEmphasis"/>
          <w:rFonts w:ascii="Arial" w:hAnsi="Arial" w:cs="Arial"/>
          <w:b w:val="0"/>
          <w:bCs w:val="0"/>
        </w:rPr>
        <w:t>шине (септичка јама,простор за одлагање смећа)</w:t>
      </w:r>
    </w:p>
    <w:p w:rsidR="001946DE" w:rsidRDefault="001946DE" w:rsidP="00262BE5">
      <w:pPr>
        <w:jc w:val="both"/>
        <w:rPr>
          <w:rStyle w:val="StrongEmphasis"/>
          <w:rFonts w:ascii="Arial" w:hAnsi="Arial" w:cs="Arial"/>
          <w:b w:val="0"/>
          <w:bCs w:val="0"/>
        </w:rPr>
      </w:pPr>
      <w:r>
        <w:rPr>
          <w:rStyle w:val="StrongEmphasis"/>
          <w:rFonts w:ascii="Arial" w:hAnsi="Arial" w:cs="Arial"/>
          <w:b w:val="0"/>
          <w:bCs w:val="0"/>
        </w:rPr>
        <w:t>- саобраћајна инфраструктура</w:t>
      </w:r>
    </w:p>
    <w:p w:rsidR="001946DE" w:rsidRDefault="001946DE" w:rsidP="00262BE5">
      <w:pPr>
        <w:jc w:val="both"/>
        <w:rPr>
          <w:rStyle w:val="StrongEmphasis"/>
          <w:rFonts w:ascii="Arial" w:hAnsi="Arial" w:cs="Arial"/>
          <w:b w:val="0"/>
          <w:bCs w:val="0"/>
        </w:rPr>
      </w:pPr>
      <w:r>
        <w:rPr>
          <w:rStyle w:val="StrongEmphasis"/>
          <w:rFonts w:ascii="Arial" w:hAnsi="Arial" w:cs="Arial"/>
          <w:b w:val="0"/>
          <w:bCs w:val="0"/>
        </w:rPr>
        <w:t>- заштитно зеленило</w:t>
      </w:r>
    </w:p>
    <w:p w:rsidR="00625C49" w:rsidRDefault="00625C49" w:rsidP="00262BE5">
      <w:pPr>
        <w:jc w:val="both"/>
        <w:rPr>
          <w:rStyle w:val="StrongEmphasis"/>
          <w:rFonts w:ascii="Arial" w:hAnsi="Arial" w:cs="Arial"/>
          <w:b w:val="0"/>
          <w:bCs w:val="0"/>
        </w:rPr>
      </w:pPr>
    </w:p>
    <w:p w:rsidR="00717E85" w:rsidRDefault="00717E85" w:rsidP="00262BE5">
      <w:pPr>
        <w:jc w:val="both"/>
        <w:rPr>
          <w:rStyle w:val="StrongEmphasis"/>
          <w:rFonts w:ascii="Arial" w:hAnsi="Arial" w:cs="Arial"/>
          <w:b w:val="0"/>
          <w:bCs w:val="0"/>
        </w:rPr>
      </w:pPr>
    </w:p>
    <w:p w:rsidR="00717E85" w:rsidRDefault="00717E85" w:rsidP="00262BE5">
      <w:pPr>
        <w:jc w:val="both"/>
        <w:rPr>
          <w:rStyle w:val="StrongEmphasis"/>
          <w:rFonts w:ascii="Arial" w:hAnsi="Arial" w:cs="Arial"/>
          <w:b w:val="0"/>
          <w:bCs w:val="0"/>
        </w:rPr>
      </w:pPr>
    </w:p>
    <w:p w:rsidR="00717E85" w:rsidRDefault="00717E85" w:rsidP="00262BE5">
      <w:pPr>
        <w:jc w:val="both"/>
        <w:rPr>
          <w:rStyle w:val="StrongEmphasis"/>
          <w:rFonts w:ascii="Arial" w:hAnsi="Arial" w:cs="Arial"/>
          <w:b w:val="0"/>
          <w:bCs w:val="0"/>
        </w:rPr>
      </w:pPr>
    </w:p>
    <w:p w:rsidR="00717E85" w:rsidRDefault="00717E85" w:rsidP="00262BE5">
      <w:pPr>
        <w:jc w:val="both"/>
        <w:rPr>
          <w:rStyle w:val="StrongEmphasis"/>
          <w:rFonts w:ascii="Arial" w:hAnsi="Arial" w:cs="Arial"/>
          <w:b w:val="0"/>
          <w:bCs w:val="0"/>
        </w:rPr>
      </w:pPr>
    </w:p>
    <w:p w:rsidR="00717E85" w:rsidRDefault="00717E85" w:rsidP="00262BE5">
      <w:pPr>
        <w:jc w:val="both"/>
        <w:rPr>
          <w:rStyle w:val="StrongEmphasis"/>
          <w:rFonts w:ascii="Arial" w:hAnsi="Arial" w:cs="Arial"/>
          <w:b w:val="0"/>
          <w:bCs w:val="0"/>
        </w:rPr>
      </w:pPr>
    </w:p>
    <w:p w:rsidR="00717E85" w:rsidRDefault="00717E85" w:rsidP="00262BE5">
      <w:pPr>
        <w:jc w:val="both"/>
        <w:rPr>
          <w:rStyle w:val="StrongEmphasis"/>
          <w:rFonts w:ascii="Arial" w:hAnsi="Arial" w:cs="Arial"/>
          <w:b w:val="0"/>
          <w:bCs w:val="0"/>
        </w:rPr>
      </w:pPr>
    </w:p>
    <w:p w:rsidR="00717E85" w:rsidRDefault="00717E85" w:rsidP="00262BE5">
      <w:pPr>
        <w:jc w:val="both"/>
        <w:rPr>
          <w:rStyle w:val="StrongEmphasis"/>
          <w:rFonts w:ascii="Arial" w:hAnsi="Arial" w:cs="Arial"/>
          <w:b w:val="0"/>
          <w:bCs w:val="0"/>
        </w:rPr>
      </w:pPr>
    </w:p>
    <w:p w:rsidR="00717E85" w:rsidRDefault="00717E85" w:rsidP="00262BE5">
      <w:pPr>
        <w:jc w:val="both"/>
        <w:rPr>
          <w:rStyle w:val="StrongEmphasis"/>
          <w:rFonts w:ascii="Arial" w:hAnsi="Arial" w:cs="Arial"/>
          <w:b w:val="0"/>
          <w:bCs w:val="0"/>
        </w:rPr>
      </w:pPr>
    </w:p>
    <w:p w:rsidR="00717E85" w:rsidRPr="00A8044D" w:rsidRDefault="00717E85" w:rsidP="00262BE5">
      <w:pPr>
        <w:jc w:val="both"/>
        <w:rPr>
          <w:rStyle w:val="StrongEmphasis"/>
          <w:rFonts w:ascii="Arial" w:hAnsi="Arial" w:cs="Arial"/>
          <w:b w:val="0"/>
          <w:bCs w:val="0"/>
        </w:rPr>
      </w:pPr>
    </w:p>
    <w:p w:rsidR="00394B8A" w:rsidRPr="00A54119" w:rsidRDefault="00394B8A" w:rsidP="00394B8A">
      <w:pPr>
        <w:jc w:val="both"/>
        <w:rPr>
          <w:rStyle w:val="StrongEmphasis"/>
          <w:rFonts w:ascii="Arial" w:hAnsi="Arial" w:cs="Arial"/>
          <w:b w:val="0"/>
          <w:bCs w:val="0"/>
        </w:rPr>
      </w:pPr>
      <w:r w:rsidRPr="00A54119">
        <w:rPr>
          <w:rStyle w:val="StrongEmphasis"/>
          <w:rFonts w:ascii="Arial" w:hAnsi="Arial" w:cs="Arial"/>
          <w:b w:val="0"/>
        </w:rPr>
        <w:lastRenderedPageBreak/>
        <w:t>Биланс планираних површина</w:t>
      </w:r>
    </w:p>
    <w:p w:rsidR="00394B8A" w:rsidRPr="00A54119" w:rsidRDefault="00394B8A" w:rsidP="00394B8A">
      <w:pPr>
        <w:jc w:val="both"/>
        <w:rPr>
          <w:rStyle w:val="StrongEmphasis"/>
          <w:rFonts w:ascii="Arial" w:hAnsi="Arial" w:cs="Arial"/>
          <w:b w:val="0"/>
          <w:bCs w:val="0"/>
        </w:rPr>
      </w:pPr>
    </w:p>
    <w:tbl>
      <w:tblPr>
        <w:tblW w:w="0" w:type="auto"/>
        <w:tblLayout w:type="fixed"/>
        <w:tblLook w:val="04A0"/>
      </w:tblPr>
      <w:tblGrid>
        <w:gridCol w:w="2419"/>
        <w:gridCol w:w="2420"/>
        <w:gridCol w:w="2419"/>
        <w:gridCol w:w="2420"/>
      </w:tblGrid>
      <w:tr w:rsidR="00394B8A" w:rsidRPr="00A54119" w:rsidTr="00394B8A">
        <w:tc>
          <w:tcPr>
            <w:tcW w:w="2419" w:type="dxa"/>
            <w:tcBorders>
              <w:top w:val="single" w:sz="2" w:space="0" w:color="000000"/>
              <w:left w:val="single" w:sz="2" w:space="0" w:color="000000"/>
              <w:bottom w:val="single" w:sz="2" w:space="0" w:color="000000"/>
              <w:right w:val="single" w:sz="2" w:space="0" w:color="000000"/>
            </w:tcBorders>
          </w:tcPr>
          <w:p w:rsidR="00394B8A" w:rsidRPr="00A54119" w:rsidRDefault="00394B8A">
            <w:pPr>
              <w:jc w:val="both"/>
              <w:rPr>
                <w:rStyle w:val="StrongEmphasis"/>
                <w:rFonts w:ascii="Arial" w:hAnsi="Arial" w:cs="Arial"/>
                <w:b w:val="0"/>
                <w:bCs w:val="0"/>
                <w:lang w:bidi="ar-SA"/>
              </w:rPr>
            </w:pPr>
            <w:r w:rsidRPr="00A54119">
              <w:rPr>
                <w:rStyle w:val="StrongEmphasis"/>
                <w:rFonts w:ascii="Arial" w:hAnsi="Arial" w:cs="Arial"/>
                <w:b w:val="0"/>
                <w:lang w:bidi="ar-SA"/>
              </w:rPr>
              <w:t xml:space="preserve">Биланс површина у обухвату плана површине </w:t>
            </w:r>
            <w:r w:rsidR="007A3968" w:rsidRPr="007A3968">
              <w:rPr>
                <w:rStyle w:val="StrongEmphasis"/>
                <w:rFonts w:ascii="Arial" w:hAnsi="Arial" w:cs="Arial"/>
                <w:b w:val="0"/>
                <w:lang w:bidi="ar-SA"/>
              </w:rPr>
              <w:t>10181</w:t>
            </w:r>
            <w:r w:rsidRPr="007A3968">
              <w:rPr>
                <w:rStyle w:val="StrongEmphasis"/>
                <w:rFonts w:ascii="Arial" w:hAnsi="Arial" w:cs="Arial"/>
                <w:b w:val="0"/>
                <w:lang w:bidi="ar-SA"/>
              </w:rPr>
              <w:t xml:space="preserve"> </w:t>
            </w:r>
            <w:r w:rsidRPr="00A54119">
              <w:rPr>
                <w:rStyle w:val="StrongEmphasis"/>
                <w:rFonts w:ascii="Arial" w:hAnsi="Arial" w:cs="Arial"/>
                <w:b w:val="0"/>
                <w:lang w:bidi="ar-SA"/>
              </w:rPr>
              <w:t>м2</w:t>
            </w:r>
          </w:p>
          <w:p w:rsidR="00394B8A" w:rsidRPr="00A54119" w:rsidRDefault="00394B8A">
            <w:pPr>
              <w:jc w:val="both"/>
            </w:pPr>
          </w:p>
        </w:tc>
        <w:tc>
          <w:tcPr>
            <w:tcW w:w="2420" w:type="dxa"/>
            <w:tcBorders>
              <w:top w:val="single" w:sz="2" w:space="0" w:color="000000"/>
              <w:left w:val="single" w:sz="2" w:space="0" w:color="000000"/>
              <w:bottom w:val="single" w:sz="2" w:space="0" w:color="000000"/>
              <w:right w:val="single" w:sz="2" w:space="0" w:color="000000"/>
            </w:tcBorders>
            <w:hideMark/>
          </w:tcPr>
          <w:p w:rsidR="00394B8A" w:rsidRPr="00A54119" w:rsidRDefault="00394B8A">
            <w:pPr>
              <w:jc w:val="both"/>
              <w:rPr>
                <w:rFonts w:ascii="Arial" w:hAnsi="Arial" w:cs="Arial"/>
              </w:rPr>
            </w:pPr>
            <w:r w:rsidRPr="00A54119">
              <w:rPr>
                <w:rStyle w:val="StrongEmphasis"/>
                <w:rFonts w:ascii="Arial" w:hAnsi="Arial" w:cs="Arial"/>
                <w:b w:val="0"/>
              </w:rPr>
              <w:t>Планирана намена</w:t>
            </w:r>
          </w:p>
        </w:tc>
        <w:tc>
          <w:tcPr>
            <w:tcW w:w="2419" w:type="dxa"/>
            <w:tcBorders>
              <w:top w:val="single" w:sz="2" w:space="0" w:color="000000"/>
              <w:left w:val="single" w:sz="2" w:space="0" w:color="000000"/>
              <w:bottom w:val="single" w:sz="2" w:space="0" w:color="000000"/>
              <w:right w:val="single" w:sz="2" w:space="0" w:color="000000"/>
            </w:tcBorders>
            <w:hideMark/>
          </w:tcPr>
          <w:p w:rsidR="00A8044D" w:rsidRPr="00A8044D" w:rsidRDefault="00A8044D">
            <w:pPr>
              <w:jc w:val="both"/>
              <w:rPr>
                <w:rFonts w:ascii="Arial" w:hAnsi="Arial" w:cs="Arial"/>
              </w:rPr>
            </w:pPr>
            <w:r>
              <w:rPr>
                <w:rFonts w:ascii="Arial" w:hAnsi="Arial" w:cs="Arial"/>
              </w:rPr>
              <w:t>Површина у м2</w:t>
            </w:r>
          </w:p>
        </w:tc>
        <w:tc>
          <w:tcPr>
            <w:tcW w:w="2420" w:type="dxa"/>
            <w:tcBorders>
              <w:top w:val="single" w:sz="2" w:space="0" w:color="000000"/>
              <w:left w:val="single" w:sz="2" w:space="0" w:color="000000"/>
              <w:bottom w:val="single" w:sz="2" w:space="0" w:color="000000"/>
              <w:right w:val="single" w:sz="2" w:space="0" w:color="000000"/>
            </w:tcBorders>
            <w:hideMark/>
          </w:tcPr>
          <w:p w:rsidR="00394B8A" w:rsidRPr="00A54119" w:rsidRDefault="00394B8A">
            <w:pPr>
              <w:jc w:val="both"/>
              <w:rPr>
                <w:rFonts w:ascii="Arial" w:hAnsi="Arial" w:cs="Arial"/>
              </w:rPr>
            </w:pPr>
            <w:r w:rsidRPr="00A54119">
              <w:rPr>
                <w:rStyle w:val="StrongEmphasis"/>
                <w:rFonts w:ascii="Arial" w:hAnsi="Arial" w:cs="Arial"/>
                <w:b w:val="0"/>
              </w:rPr>
              <w:t>Заступљеност у обухвату плана</w:t>
            </w:r>
          </w:p>
          <w:p w:rsidR="00394B8A" w:rsidRPr="00A54119" w:rsidRDefault="00394B8A">
            <w:pPr>
              <w:jc w:val="both"/>
              <w:rPr>
                <w:rFonts w:ascii="Arial" w:hAnsi="Arial" w:cs="Arial"/>
              </w:rPr>
            </w:pPr>
            <w:r w:rsidRPr="00A54119">
              <w:rPr>
                <w:rStyle w:val="StrongEmphasis"/>
                <w:rFonts w:ascii="Arial" w:hAnsi="Arial" w:cs="Arial"/>
                <w:b w:val="0"/>
              </w:rPr>
              <w:t>%</w:t>
            </w:r>
          </w:p>
        </w:tc>
      </w:tr>
      <w:tr w:rsidR="00394B8A" w:rsidRPr="00D72D36" w:rsidTr="00A8044D">
        <w:trPr>
          <w:trHeight w:hRule="exact" w:val="793"/>
        </w:trPr>
        <w:tc>
          <w:tcPr>
            <w:tcW w:w="2419" w:type="dxa"/>
            <w:vMerge w:val="restart"/>
            <w:tcBorders>
              <w:top w:val="single" w:sz="2" w:space="0" w:color="000000"/>
              <w:left w:val="single" w:sz="2" w:space="0" w:color="000000"/>
              <w:bottom w:val="nil"/>
              <w:right w:val="single" w:sz="2" w:space="0" w:color="000000"/>
            </w:tcBorders>
            <w:hideMark/>
          </w:tcPr>
          <w:p w:rsidR="006E1EB5" w:rsidRPr="00D72D36" w:rsidRDefault="006E1EB5">
            <w:pPr>
              <w:jc w:val="both"/>
              <w:rPr>
                <w:rStyle w:val="StrongEmphasis"/>
                <w:rFonts w:ascii="Arial" w:hAnsi="Arial" w:cs="Arial"/>
                <w:b w:val="0"/>
              </w:rPr>
            </w:pPr>
          </w:p>
          <w:p w:rsidR="006E1EB5" w:rsidRPr="00D72D36" w:rsidRDefault="006E1EB5">
            <w:pPr>
              <w:jc w:val="both"/>
              <w:rPr>
                <w:rStyle w:val="StrongEmphasis"/>
                <w:rFonts w:ascii="Arial" w:hAnsi="Arial" w:cs="Arial"/>
                <w:b w:val="0"/>
              </w:rPr>
            </w:pPr>
          </w:p>
          <w:p w:rsidR="00394B8A" w:rsidRPr="00D72D36" w:rsidRDefault="00394B8A">
            <w:pPr>
              <w:jc w:val="both"/>
              <w:rPr>
                <w:rFonts w:ascii="Arial" w:hAnsi="Arial" w:cs="Arial"/>
              </w:rPr>
            </w:pPr>
            <w:r w:rsidRPr="00D72D36">
              <w:rPr>
                <w:rStyle w:val="StrongEmphasis"/>
                <w:rFonts w:ascii="Arial" w:hAnsi="Arial" w:cs="Arial"/>
                <w:b w:val="0"/>
              </w:rPr>
              <w:t>Површине за јавне намене</w:t>
            </w:r>
          </w:p>
        </w:tc>
        <w:tc>
          <w:tcPr>
            <w:tcW w:w="2420" w:type="dxa"/>
            <w:tcBorders>
              <w:top w:val="single" w:sz="2" w:space="0" w:color="000000"/>
              <w:left w:val="single" w:sz="2" w:space="0" w:color="000000"/>
              <w:bottom w:val="single" w:sz="2" w:space="0" w:color="000000"/>
              <w:right w:val="single" w:sz="2" w:space="0" w:color="000000"/>
            </w:tcBorders>
            <w:hideMark/>
          </w:tcPr>
          <w:p w:rsidR="00A54119" w:rsidRPr="00D72D36" w:rsidRDefault="00A54119">
            <w:pPr>
              <w:jc w:val="both"/>
              <w:rPr>
                <w:rStyle w:val="StrongEmphasis"/>
                <w:rFonts w:ascii="Arial" w:hAnsi="Arial" w:cs="Arial"/>
                <w:b w:val="0"/>
              </w:rPr>
            </w:pPr>
            <w:r w:rsidRPr="00D72D36">
              <w:rPr>
                <w:rStyle w:val="StrongEmphasis"/>
                <w:rFonts w:ascii="Arial" w:hAnsi="Arial" w:cs="Arial"/>
                <w:b w:val="0"/>
              </w:rPr>
              <w:t>Површине за</w:t>
            </w:r>
          </w:p>
          <w:p w:rsidR="00A54119" w:rsidRPr="00D72D36" w:rsidRDefault="00A54119">
            <w:pPr>
              <w:jc w:val="both"/>
              <w:rPr>
                <w:rStyle w:val="StrongEmphasis"/>
                <w:rFonts w:ascii="Arial" w:hAnsi="Arial" w:cs="Arial"/>
                <w:b w:val="0"/>
              </w:rPr>
            </w:pPr>
            <w:r w:rsidRPr="00D72D36">
              <w:rPr>
                <w:rStyle w:val="StrongEmphasis"/>
                <w:rFonts w:ascii="Arial" w:hAnsi="Arial" w:cs="Arial"/>
                <w:b w:val="0"/>
              </w:rPr>
              <w:t>сахрањивање</w:t>
            </w:r>
          </w:p>
          <w:p w:rsidR="00A54119" w:rsidRPr="00D72D36" w:rsidRDefault="00A54119">
            <w:pPr>
              <w:jc w:val="both"/>
              <w:rPr>
                <w:rFonts w:ascii="Arial" w:hAnsi="Arial" w:cs="Arial"/>
              </w:rPr>
            </w:pPr>
          </w:p>
        </w:tc>
        <w:tc>
          <w:tcPr>
            <w:tcW w:w="2419" w:type="dxa"/>
            <w:tcBorders>
              <w:top w:val="single" w:sz="2" w:space="0" w:color="000000"/>
              <w:left w:val="single" w:sz="2" w:space="0" w:color="000000"/>
              <w:bottom w:val="single" w:sz="2" w:space="0" w:color="000000"/>
              <w:right w:val="single" w:sz="2" w:space="0" w:color="000000"/>
            </w:tcBorders>
          </w:tcPr>
          <w:p w:rsidR="00A8044D" w:rsidRPr="00D72D36" w:rsidRDefault="00AD7ED3" w:rsidP="00DB1D9C">
            <w:pPr>
              <w:jc w:val="center"/>
              <w:rPr>
                <w:rFonts w:ascii="Arial" w:hAnsi="Arial" w:cs="Arial"/>
              </w:rPr>
            </w:pPr>
            <w:r w:rsidRPr="00D72D36">
              <w:rPr>
                <w:rFonts w:ascii="Arial" w:hAnsi="Arial" w:cs="Arial"/>
              </w:rPr>
              <w:t>5514</w:t>
            </w:r>
          </w:p>
          <w:p w:rsidR="00A8044D" w:rsidRPr="00D72D36" w:rsidRDefault="00A8044D" w:rsidP="00DB1D9C">
            <w:pPr>
              <w:jc w:val="center"/>
              <w:rPr>
                <w:rFonts w:ascii="Arial" w:hAnsi="Arial" w:cs="Arial"/>
              </w:rPr>
            </w:pPr>
          </w:p>
        </w:tc>
        <w:tc>
          <w:tcPr>
            <w:tcW w:w="2420" w:type="dxa"/>
            <w:tcBorders>
              <w:top w:val="single" w:sz="2" w:space="0" w:color="000000"/>
              <w:left w:val="single" w:sz="2" w:space="0" w:color="000000"/>
              <w:bottom w:val="single" w:sz="2" w:space="0" w:color="000000"/>
              <w:right w:val="single" w:sz="2" w:space="0" w:color="000000"/>
            </w:tcBorders>
          </w:tcPr>
          <w:p w:rsidR="00A8044D" w:rsidRPr="00D72D36" w:rsidRDefault="005E27B8" w:rsidP="00D72D36">
            <w:pPr>
              <w:jc w:val="both"/>
              <w:rPr>
                <w:rFonts w:ascii="Arial" w:hAnsi="Arial" w:cs="Arial"/>
              </w:rPr>
            </w:pPr>
            <w:r w:rsidRPr="00D72D36">
              <w:rPr>
                <w:rFonts w:ascii="Arial" w:hAnsi="Arial" w:cs="Arial"/>
              </w:rPr>
              <w:t xml:space="preserve">          </w:t>
            </w:r>
            <w:r w:rsidR="00D72D36" w:rsidRPr="00D72D36">
              <w:rPr>
                <w:rFonts w:ascii="Arial" w:hAnsi="Arial" w:cs="Arial"/>
              </w:rPr>
              <w:t>70.0</w:t>
            </w:r>
          </w:p>
        </w:tc>
      </w:tr>
      <w:tr w:rsidR="00DB1D9C" w:rsidRPr="00D72D36" w:rsidTr="00A8044D">
        <w:trPr>
          <w:trHeight w:val="695"/>
        </w:trPr>
        <w:tc>
          <w:tcPr>
            <w:tcW w:w="2419" w:type="dxa"/>
            <w:vMerge/>
            <w:tcBorders>
              <w:top w:val="single" w:sz="2" w:space="0" w:color="000000"/>
              <w:left w:val="single" w:sz="2" w:space="0" w:color="000000"/>
              <w:bottom w:val="nil"/>
              <w:right w:val="single" w:sz="2" w:space="0" w:color="000000"/>
            </w:tcBorders>
            <w:vAlign w:val="center"/>
          </w:tcPr>
          <w:p w:rsidR="00DB1D9C" w:rsidRPr="00D72D36" w:rsidRDefault="00DB1D9C">
            <w:pPr>
              <w:widowControl/>
              <w:autoSpaceDE/>
              <w:autoSpaceDN/>
              <w:adjustRightInd/>
              <w:rPr>
                <w:rFonts w:ascii="Arial" w:hAnsi="Arial" w:cs="Arial"/>
              </w:rPr>
            </w:pPr>
          </w:p>
        </w:tc>
        <w:tc>
          <w:tcPr>
            <w:tcW w:w="2420" w:type="dxa"/>
            <w:tcBorders>
              <w:top w:val="single" w:sz="2" w:space="0" w:color="000000"/>
              <w:left w:val="single" w:sz="2" w:space="0" w:color="000000"/>
              <w:bottom w:val="single" w:sz="2" w:space="0" w:color="000000"/>
              <w:right w:val="single" w:sz="2" w:space="0" w:color="000000"/>
            </w:tcBorders>
          </w:tcPr>
          <w:p w:rsidR="00DB1D9C" w:rsidRPr="00D72D36" w:rsidRDefault="00DB1D9C">
            <w:pPr>
              <w:jc w:val="both"/>
              <w:rPr>
                <w:rFonts w:ascii="Arial" w:hAnsi="Arial" w:cs="Arial"/>
              </w:rPr>
            </w:pPr>
            <w:r w:rsidRPr="00D72D36">
              <w:rPr>
                <w:rFonts w:ascii="Arial" w:hAnsi="Arial" w:cs="Arial"/>
              </w:rPr>
              <w:t>Зона изградње</w:t>
            </w:r>
          </w:p>
        </w:tc>
        <w:tc>
          <w:tcPr>
            <w:tcW w:w="2419" w:type="dxa"/>
            <w:tcBorders>
              <w:top w:val="single" w:sz="2" w:space="0" w:color="000000"/>
              <w:left w:val="single" w:sz="2" w:space="0" w:color="000000"/>
              <w:bottom w:val="single" w:sz="2" w:space="0" w:color="000000"/>
              <w:right w:val="single" w:sz="2" w:space="0" w:color="000000"/>
            </w:tcBorders>
          </w:tcPr>
          <w:p w:rsidR="00DB1D9C" w:rsidRPr="00D72D36" w:rsidRDefault="00AD7ED3" w:rsidP="00DB1D9C">
            <w:pPr>
              <w:jc w:val="center"/>
              <w:rPr>
                <w:rFonts w:ascii="Arial" w:hAnsi="Arial" w:cs="Arial"/>
              </w:rPr>
            </w:pPr>
            <w:r w:rsidRPr="00D72D36">
              <w:rPr>
                <w:rFonts w:ascii="Arial" w:hAnsi="Arial" w:cs="Arial"/>
              </w:rPr>
              <w:t>287</w:t>
            </w:r>
          </w:p>
        </w:tc>
        <w:tc>
          <w:tcPr>
            <w:tcW w:w="2420" w:type="dxa"/>
            <w:tcBorders>
              <w:top w:val="single" w:sz="2" w:space="0" w:color="000000"/>
              <w:left w:val="single" w:sz="2" w:space="0" w:color="000000"/>
              <w:bottom w:val="single" w:sz="2" w:space="0" w:color="000000"/>
              <w:right w:val="single" w:sz="2" w:space="0" w:color="000000"/>
            </w:tcBorders>
          </w:tcPr>
          <w:p w:rsidR="00DB1D9C" w:rsidRPr="00D72D36" w:rsidRDefault="005E27B8" w:rsidP="00717E85">
            <w:pPr>
              <w:jc w:val="both"/>
              <w:rPr>
                <w:rFonts w:ascii="Arial" w:hAnsi="Arial" w:cs="Arial"/>
              </w:rPr>
            </w:pPr>
            <w:r w:rsidRPr="00D72D36">
              <w:rPr>
                <w:rFonts w:ascii="Arial" w:hAnsi="Arial" w:cs="Arial"/>
              </w:rPr>
              <w:t xml:space="preserve">           </w:t>
            </w:r>
            <w:r w:rsidR="00717E85">
              <w:rPr>
                <w:rFonts w:ascii="Arial" w:hAnsi="Arial" w:cs="Arial"/>
              </w:rPr>
              <w:t>3,5</w:t>
            </w:r>
          </w:p>
        </w:tc>
      </w:tr>
      <w:tr w:rsidR="00394B8A" w:rsidRPr="00D72D36" w:rsidTr="00A8044D">
        <w:trPr>
          <w:trHeight w:val="695"/>
        </w:trPr>
        <w:tc>
          <w:tcPr>
            <w:tcW w:w="2419" w:type="dxa"/>
            <w:vMerge/>
            <w:tcBorders>
              <w:top w:val="single" w:sz="2" w:space="0" w:color="000000"/>
              <w:left w:val="single" w:sz="2" w:space="0" w:color="000000"/>
              <w:bottom w:val="nil"/>
              <w:right w:val="single" w:sz="2" w:space="0" w:color="000000"/>
            </w:tcBorders>
            <w:vAlign w:val="center"/>
            <w:hideMark/>
          </w:tcPr>
          <w:p w:rsidR="00394B8A" w:rsidRPr="00D72D36" w:rsidRDefault="00394B8A">
            <w:pPr>
              <w:widowControl/>
              <w:autoSpaceDE/>
              <w:autoSpaceDN/>
              <w:adjustRightInd/>
              <w:rPr>
                <w:rFonts w:ascii="Arial" w:hAnsi="Arial" w:cs="Arial"/>
              </w:rPr>
            </w:pPr>
          </w:p>
        </w:tc>
        <w:tc>
          <w:tcPr>
            <w:tcW w:w="2420" w:type="dxa"/>
            <w:tcBorders>
              <w:top w:val="single" w:sz="2" w:space="0" w:color="000000"/>
              <w:left w:val="single" w:sz="2" w:space="0" w:color="000000"/>
              <w:bottom w:val="single" w:sz="2" w:space="0" w:color="000000"/>
              <w:right w:val="single" w:sz="2" w:space="0" w:color="000000"/>
            </w:tcBorders>
            <w:hideMark/>
          </w:tcPr>
          <w:p w:rsidR="00394B8A" w:rsidRPr="00D72D36" w:rsidRDefault="00394B8A">
            <w:pPr>
              <w:jc w:val="both"/>
              <w:rPr>
                <w:rFonts w:ascii="Arial" w:hAnsi="Arial" w:cs="Arial"/>
              </w:rPr>
            </w:pPr>
            <w:r w:rsidRPr="00D72D36">
              <w:rPr>
                <w:rFonts w:ascii="Arial" w:hAnsi="Arial" w:cs="Arial"/>
              </w:rPr>
              <w:t>Зеленило</w:t>
            </w:r>
          </w:p>
        </w:tc>
        <w:tc>
          <w:tcPr>
            <w:tcW w:w="2419" w:type="dxa"/>
            <w:tcBorders>
              <w:top w:val="single" w:sz="2" w:space="0" w:color="000000"/>
              <w:left w:val="single" w:sz="2" w:space="0" w:color="000000"/>
              <w:bottom w:val="single" w:sz="2" w:space="0" w:color="000000"/>
              <w:right w:val="single" w:sz="2" w:space="0" w:color="000000"/>
            </w:tcBorders>
          </w:tcPr>
          <w:p w:rsidR="00394B8A" w:rsidRPr="00D72D36" w:rsidRDefault="00AD7ED3" w:rsidP="00DB1D9C">
            <w:pPr>
              <w:jc w:val="center"/>
              <w:rPr>
                <w:rFonts w:ascii="Arial" w:hAnsi="Arial" w:cs="Arial"/>
              </w:rPr>
            </w:pPr>
            <w:r w:rsidRPr="00D72D36">
              <w:rPr>
                <w:rFonts w:ascii="Arial" w:hAnsi="Arial" w:cs="Arial"/>
              </w:rPr>
              <w:t>846</w:t>
            </w:r>
          </w:p>
          <w:p w:rsidR="00A8044D" w:rsidRPr="00D72D36" w:rsidRDefault="00A8044D" w:rsidP="00DB1D9C">
            <w:pPr>
              <w:jc w:val="center"/>
              <w:rPr>
                <w:rFonts w:ascii="Arial" w:hAnsi="Arial" w:cs="Arial"/>
              </w:rPr>
            </w:pPr>
          </w:p>
        </w:tc>
        <w:tc>
          <w:tcPr>
            <w:tcW w:w="2420" w:type="dxa"/>
            <w:tcBorders>
              <w:top w:val="single" w:sz="2" w:space="0" w:color="000000"/>
              <w:left w:val="single" w:sz="2" w:space="0" w:color="000000"/>
              <w:bottom w:val="single" w:sz="2" w:space="0" w:color="000000"/>
              <w:right w:val="single" w:sz="2" w:space="0" w:color="000000"/>
            </w:tcBorders>
          </w:tcPr>
          <w:p w:rsidR="00A8044D" w:rsidRPr="00D72D36" w:rsidRDefault="00A8044D" w:rsidP="00D72D36">
            <w:pPr>
              <w:jc w:val="both"/>
              <w:rPr>
                <w:rFonts w:ascii="Arial" w:hAnsi="Arial" w:cs="Arial"/>
              </w:rPr>
            </w:pPr>
            <w:r w:rsidRPr="00D72D36">
              <w:rPr>
                <w:rFonts w:ascii="Arial" w:hAnsi="Arial" w:cs="Arial"/>
              </w:rPr>
              <w:t xml:space="preserve">   </w:t>
            </w:r>
            <w:r w:rsidR="005E27B8" w:rsidRPr="00D72D36">
              <w:rPr>
                <w:rFonts w:ascii="Arial" w:hAnsi="Arial" w:cs="Arial"/>
              </w:rPr>
              <w:t xml:space="preserve">   </w:t>
            </w:r>
            <w:r w:rsidR="00D72D36" w:rsidRPr="00D72D36">
              <w:rPr>
                <w:rFonts w:ascii="Arial" w:hAnsi="Arial" w:cs="Arial"/>
              </w:rPr>
              <w:t xml:space="preserve">   </w:t>
            </w:r>
            <w:r w:rsidR="005E27B8" w:rsidRPr="00D72D36">
              <w:rPr>
                <w:rFonts w:ascii="Arial" w:hAnsi="Arial" w:cs="Arial"/>
              </w:rPr>
              <w:t xml:space="preserve"> </w:t>
            </w:r>
            <w:r w:rsidR="00D72D36" w:rsidRPr="00D72D36">
              <w:rPr>
                <w:rFonts w:ascii="Arial" w:hAnsi="Arial" w:cs="Arial"/>
              </w:rPr>
              <w:t>11.0</w:t>
            </w:r>
          </w:p>
        </w:tc>
      </w:tr>
      <w:tr w:rsidR="00394B8A" w:rsidRPr="00D72D36" w:rsidTr="00CF38D1">
        <w:trPr>
          <w:trHeight w:val="843"/>
        </w:trPr>
        <w:tc>
          <w:tcPr>
            <w:tcW w:w="2419" w:type="dxa"/>
            <w:tcBorders>
              <w:top w:val="nil"/>
              <w:left w:val="single" w:sz="2" w:space="0" w:color="000000"/>
              <w:bottom w:val="single" w:sz="4" w:space="0" w:color="auto"/>
              <w:right w:val="single" w:sz="2" w:space="0" w:color="000000"/>
            </w:tcBorders>
          </w:tcPr>
          <w:p w:rsidR="00394B8A" w:rsidRPr="00D72D36" w:rsidRDefault="00394B8A">
            <w:pPr>
              <w:jc w:val="both"/>
              <w:rPr>
                <w:rFonts w:ascii="Arial" w:hAnsi="Arial" w:cs="Arial"/>
              </w:rPr>
            </w:pPr>
          </w:p>
        </w:tc>
        <w:tc>
          <w:tcPr>
            <w:tcW w:w="2420" w:type="dxa"/>
            <w:tcBorders>
              <w:top w:val="single" w:sz="2" w:space="0" w:color="000000"/>
              <w:left w:val="single" w:sz="2" w:space="0" w:color="000000"/>
              <w:bottom w:val="single" w:sz="2" w:space="0" w:color="000000"/>
              <w:right w:val="single" w:sz="2" w:space="0" w:color="000000"/>
            </w:tcBorders>
            <w:hideMark/>
          </w:tcPr>
          <w:p w:rsidR="00394B8A" w:rsidRPr="00D72D36" w:rsidRDefault="00A8044D">
            <w:pPr>
              <w:jc w:val="both"/>
              <w:rPr>
                <w:rStyle w:val="StrongEmphasis"/>
                <w:rFonts w:ascii="Arial" w:hAnsi="Arial" w:cs="Arial"/>
                <w:b w:val="0"/>
                <w:bCs w:val="0"/>
              </w:rPr>
            </w:pPr>
            <w:r w:rsidRPr="00D72D36">
              <w:rPr>
                <w:rStyle w:val="StrongEmphasis"/>
                <w:rFonts w:ascii="Arial" w:hAnsi="Arial" w:cs="Arial"/>
                <w:b w:val="0"/>
                <w:bCs w:val="0"/>
              </w:rPr>
              <w:t xml:space="preserve">Саобраћајнице и </w:t>
            </w:r>
          </w:p>
          <w:p w:rsidR="00A8044D" w:rsidRPr="00D72D36" w:rsidRDefault="00A8044D">
            <w:pPr>
              <w:jc w:val="both"/>
              <w:rPr>
                <w:rStyle w:val="StrongEmphasis"/>
                <w:rFonts w:ascii="Arial" w:hAnsi="Arial" w:cs="Arial"/>
                <w:b w:val="0"/>
                <w:bCs w:val="0"/>
              </w:rPr>
            </w:pPr>
            <w:r w:rsidRPr="00D72D36">
              <w:rPr>
                <w:rStyle w:val="StrongEmphasis"/>
                <w:rFonts w:ascii="Arial" w:hAnsi="Arial" w:cs="Arial"/>
                <w:b w:val="0"/>
                <w:bCs w:val="0"/>
              </w:rPr>
              <w:t>паркинг простор</w:t>
            </w:r>
          </w:p>
        </w:tc>
        <w:tc>
          <w:tcPr>
            <w:tcW w:w="2419" w:type="dxa"/>
            <w:tcBorders>
              <w:top w:val="single" w:sz="2" w:space="0" w:color="000000"/>
              <w:left w:val="single" w:sz="2" w:space="0" w:color="000000"/>
              <w:bottom w:val="single" w:sz="2" w:space="0" w:color="000000"/>
              <w:right w:val="single" w:sz="2" w:space="0" w:color="000000"/>
            </w:tcBorders>
          </w:tcPr>
          <w:p w:rsidR="00A8044D" w:rsidRPr="00D72D36" w:rsidRDefault="00AD7ED3" w:rsidP="00DB1D9C">
            <w:pPr>
              <w:jc w:val="center"/>
              <w:rPr>
                <w:rStyle w:val="StrongEmphasis"/>
                <w:rFonts w:ascii="Arial" w:hAnsi="Arial" w:cs="Arial"/>
                <w:b w:val="0"/>
                <w:bCs w:val="0"/>
              </w:rPr>
            </w:pPr>
            <w:r w:rsidRPr="00D72D36">
              <w:rPr>
                <w:rStyle w:val="StrongEmphasis"/>
                <w:rFonts w:ascii="Arial" w:hAnsi="Arial" w:cs="Arial"/>
                <w:b w:val="0"/>
                <w:bCs w:val="0"/>
              </w:rPr>
              <w:t>1247</w:t>
            </w:r>
          </w:p>
        </w:tc>
        <w:tc>
          <w:tcPr>
            <w:tcW w:w="2420" w:type="dxa"/>
            <w:tcBorders>
              <w:top w:val="single" w:sz="2" w:space="0" w:color="000000"/>
              <w:left w:val="single" w:sz="2" w:space="0" w:color="000000"/>
              <w:bottom w:val="single" w:sz="2" w:space="0" w:color="000000"/>
              <w:right w:val="single" w:sz="2" w:space="0" w:color="000000"/>
            </w:tcBorders>
          </w:tcPr>
          <w:p w:rsidR="00394B8A" w:rsidRPr="00D72D36" w:rsidRDefault="00D72D36">
            <w:pPr>
              <w:jc w:val="both"/>
              <w:rPr>
                <w:rFonts w:ascii="Arial" w:hAnsi="Arial" w:cs="Arial"/>
              </w:rPr>
            </w:pPr>
            <w:r w:rsidRPr="00D72D36">
              <w:rPr>
                <w:rFonts w:ascii="Arial" w:hAnsi="Arial" w:cs="Arial"/>
              </w:rPr>
              <w:t xml:space="preserve">        </w:t>
            </w:r>
            <w:r w:rsidR="005E27B8" w:rsidRPr="00D72D36">
              <w:rPr>
                <w:rFonts w:ascii="Arial" w:hAnsi="Arial" w:cs="Arial"/>
              </w:rPr>
              <w:t xml:space="preserve">  </w:t>
            </w:r>
            <w:r w:rsidRPr="00D72D36">
              <w:rPr>
                <w:rFonts w:ascii="Arial" w:hAnsi="Arial" w:cs="Arial"/>
              </w:rPr>
              <w:t>15.</w:t>
            </w:r>
            <w:r w:rsidR="00717E85">
              <w:rPr>
                <w:rFonts w:ascii="Arial" w:hAnsi="Arial" w:cs="Arial"/>
              </w:rPr>
              <w:t>5</w:t>
            </w:r>
          </w:p>
          <w:p w:rsidR="00A8044D" w:rsidRPr="00D72D36" w:rsidRDefault="00A8044D">
            <w:pPr>
              <w:jc w:val="both"/>
              <w:rPr>
                <w:rFonts w:ascii="Arial" w:hAnsi="Arial" w:cs="Arial"/>
              </w:rPr>
            </w:pPr>
          </w:p>
        </w:tc>
      </w:tr>
    </w:tbl>
    <w:p w:rsidR="00394B8A" w:rsidRPr="00D72D36" w:rsidRDefault="00A8044D" w:rsidP="00262BE5">
      <w:pPr>
        <w:jc w:val="both"/>
        <w:rPr>
          <w:rStyle w:val="StrongEmphasis"/>
          <w:rFonts w:ascii="Arial" w:hAnsi="Arial" w:cs="Arial"/>
          <w:b w:val="0"/>
          <w:bCs w:val="0"/>
        </w:rPr>
      </w:pPr>
      <w:r w:rsidRPr="00D72D36">
        <w:rPr>
          <w:rStyle w:val="StrongEmphasis"/>
          <w:rFonts w:ascii="Arial" w:hAnsi="Arial" w:cs="Arial"/>
          <w:b w:val="0"/>
          <w:bCs w:val="0"/>
        </w:rPr>
        <w:t xml:space="preserve">                                       УКУПНО                          </w:t>
      </w:r>
      <w:r w:rsidR="00D72D36" w:rsidRPr="00D72D36">
        <w:rPr>
          <w:rStyle w:val="StrongEmphasis"/>
          <w:rFonts w:ascii="Arial" w:hAnsi="Arial" w:cs="Arial"/>
          <w:b w:val="0"/>
          <w:bCs w:val="0"/>
        </w:rPr>
        <w:t xml:space="preserve">   </w:t>
      </w:r>
      <w:r w:rsidRPr="00D72D36">
        <w:rPr>
          <w:rStyle w:val="StrongEmphasis"/>
          <w:rFonts w:ascii="Arial" w:hAnsi="Arial" w:cs="Arial"/>
          <w:b w:val="0"/>
          <w:bCs w:val="0"/>
        </w:rPr>
        <w:t xml:space="preserve"> </w:t>
      </w:r>
      <w:r w:rsidR="00AD7ED3" w:rsidRPr="00D72D36">
        <w:rPr>
          <w:rStyle w:val="StrongEmphasis"/>
          <w:rFonts w:ascii="Arial" w:hAnsi="Arial" w:cs="Arial"/>
          <w:b w:val="0"/>
          <w:bCs w:val="0"/>
        </w:rPr>
        <w:t xml:space="preserve"> </w:t>
      </w:r>
      <w:r w:rsidR="00D72D36" w:rsidRPr="00D72D36">
        <w:rPr>
          <w:rStyle w:val="StrongEmphasis"/>
          <w:rFonts w:ascii="Arial" w:hAnsi="Arial" w:cs="Arial"/>
          <w:b w:val="0"/>
          <w:bCs w:val="0"/>
        </w:rPr>
        <w:t>7894</w:t>
      </w:r>
      <w:r w:rsidR="005E27B8" w:rsidRPr="00D72D36">
        <w:rPr>
          <w:rStyle w:val="StrongEmphasis"/>
          <w:rFonts w:ascii="Arial" w:hAnsi="Arial" w:cs="Arial"/>
          <w:b w:val="0"/>
          <w:bCs w:val="0"/>
        </w:rPr>
        <w:t xml:space="preserve">                           100</w:t>
      </w:r>
    </w:p>
    <w:p w:rsidR="00394B8A" w:rsidRDefault="00394B8A" w:rsidP="00262BE5">
      <w:pPr>
        <w:jc w:val="both"/>
        <w:rPr>
          <w:rStyle w:val="StrongEmphasis"/>
          <w:rFonts w:ascii="Arial" w:hAnsi="Arial" w:cs="Arial"/>
          <w:b w:val="0"/>
          <w:bCs w:val="0"/>
        </w:rPr>
      </w:pPr>
    </w:p>
    <w:p w:rsidR="00394B8A" w:rsidRDefault="00394B8A" w:rsidP="00262BE5">
      <w:pPr>
        <w:jc w:val="both"/>
        <w:rPr>
          <w:rStyle w:val="StrongEmphasis"/>
          <w:rFonts w:ascii="Arial" w:hAnsi="Arial" w:cs="Arial"/>
          <w:b w:val="0"/>
          <w:bCs w:val="0"/>
        </w:rPr>
      </w:pPr>
    </w:p>
    <w:p w:rsidR="00CF38D1" w:rsidRPr="005E27B8" w:rsidRDefault="00CF38D1" w:rsidP="00262BE5">
      <w:pPr>
        <w:jc w:val="both"/>
        <w:rPr>
          <w:rStyle w:val="StrongEmphasis"/>
          <w:rFonts w:ascii="Arial" w:hAnsi="Arial" w:cs="Arial"/>
          <w:b w:val="0"/>
          <w:bCs w:val="0"/>
        </w:rPr>
      </w:pPr>
    </w:p>
    <w:p w:rsidR="00EE1886" w:rsidRDefault="00EE1886" w:rsidP="00262BE5">
      <w:pPr>
        <w:jc w:val="both"/>
        <w:rPr>
          <w:rStyle w:val="StrongEmphasis"/>
          <w:rFonts w:ascii="Arial" w:hAnsi="Arial" w:cs="Arial"/>
          <w:bCs w:val="0"/>
        </w:rPr>
      </w:pPr>
      <w:r w:rsidRPr="00EE1886">
        <w:rPr>
          <w:rStyle w:val="StrongEmphasis"/>
          <w:rFonts w:ascii="Arial" w:hAnsi="Arial" w:cs="Arial"/>
          <w:bCs w:val="0"/>
        </w:rPr>
        <w:t>4.</w:t>
      </w:r>
      <w:r w:rsidR="00F6673A">
        <w:rPr>
          <w:rStyle w:val="StrongEmphasis"/>
          <w:rFonts w:ascii="Arial" w:hAnsi="Arial" w:cs="Arial"/>
          <w:bCs w:val="0"/>
        </w:rPr>
        <w:t>2</w:t>
      </w:r>
      <w:r w:rsidR="00D31C85">
        <w:rPr>
          <w:rStyle w:val="StrongEmphasis"/>
          <w:rFonts w:ascii="Arial" w:hAnsi="Arial" w:cs="Arial"/>
          <w:bCs w:val="0"/>
        </w:rPr>
        <w:t>.  Карактеристичне целине</w:t>
      </w:r>
    </w:p>
    <w:p w:rsidR="00D31C85" w:rsidRDefault="00D31C85" w:rsidP="00262BE5">
      <w:pPr>
        <w:jc w:val="both"/>
        <w:rPr>
          <w:rStyle w:val="StrongEmphasis"/>
          <w:rFonts w:ascii="Arial" w:hAnsi="Arial" w:cs="Arial"/>
          <w:bCs w:val="0"/>
        </w:rPr>
      </w:pPr>
    </w:p>
    <w:p w:rsidR="00D31C85" w:rsidRDefault="0018216D" w:rsidP="00262BE5">
      <w:pPr>
        <w:jc w:val="both"/>
        <w:rPr>
          <w:rStyle w:val="StrongEmphasis"/>
          <w:rFonts w:ascii="Arial" w:hAnsi="Arial" w:cs="Arial"/>
          <w:b w:val="0"/>
          <w:bCs w:val="0"/>
        </w:rPr>
      </w:pPr>
      <w:r>
        <w:rPr>
          <w:rStyle w:val="StrongEmphasis"/>
          <w:rFonts w:ascii="Arial" w:hAnsi="Arial" w:cs="Arial"/>
          <w:b w:val="0"/>
          <w:bCs w:val="0"/>
        </w:rPr>
        <w:t xml:space="preserve">Простор у обухвату Плана дели се на две  основне целине : </w:t>
      </w:r>
    </w:p>
    <w:p w:rsidR="0018216D" w:rsidRDefault="0018216D" w:rsidP="00262BE5">
      <w:pPr>
        <w:jc w:val="both"/>
        <w:rPr>
          <w:rStyle w:val="StrongEmphasis"/>
          <w:rFonts w:ascii="Arial" w:hAnsi="Arial" w:cs="Arial"/>
          <w:b w:val="0"/>
          <w:bCs w:val="0"/>
        </w:rPr>
      </w:pPr>
    </w:p>
    <w:p w:rsidR="0018216D" w:rsidRDefault="0018216D" w:rsidP="00262BE5">
      <w:pPr>
        <w:jc w:val="both"/>
        <w:rPr>
          <w:rStyle w:val="StrongEmphasis"/>
          <w:rFonts w:ascii="Arial" w:hAnsi="Arial" w:cs="Arial"/>
          <w:b w:val="0"/>
          <w:bCs w:val="0"/>
        </w:rPr>
      </w:pPr>
      <w:r>
        <w:rPr>
          <w:rStyle w:val="StrongEmphasis"/>
          <w:rFonts w:ascii="Arial" w:hAnsi="Arial" w:cs="Arial"/>
          <w:b w:val="0"/>
          <w:bCs w:val="0"/>
        </w:rPr>
        <w:t>-  Целина 1 - Гробље</w:t>
      </w:r>
    </w:p>
    <w:p w:rsidR="0018216D" w:rsidRDefault="0018216D" w:rsidP="00262BE5">
      <w:pPr>
        <w:jc w:val="both"/>
        <w:rPr>
          <w:rStyle w:val="StrongEmphasis"/>
          <w:rFonts w:ascii="Arial" w:hAnsi="Arial" w:cs="Arial"/>
          <w:b w:val="0"/>
          <w:bCs w:val="0"/>
        </w:rPr>
      </w:pPr>
      <w:r>
        <w:rPr>
          <w:rStyle w:val="StrongEmphasis"/>
          <w:rFonts w:ascii="Arial" w:hAnsi="Arial" w:cs="Arial"/>
          <w:b w:val="0"/>
          <w:bCs w:val="0"/>
        </w:rPr>
        <w:t>-  Целина 2 - Саобраћајне површине</w:t>
      </w:r>
    </w:p>
    <w:p w:rsidR="00A8044D" w:rsidRPr="00F6673A" w:rsidRDefault="00A8044D" w:rsidP="00262BE5">
      <w:pPr>
        <w:jc w:val="both"/>
        <w:rPr>
          <w:rStyle w:val="StrongEmphasis"/>
          <w:rFonts w:ascii="Arial" w:hAnsi="Arial" w:cs="Arial"/>
          <w:b w:val="0"/>
          <w:bCs w:val="0"/>
        </w:rPr>
      </w:pPr>
    </w:p>
    <w:p w:rsidR="0018216D" w:rsidRDefault="0018216D" w:rsidP="00262BE5">
      <w:pPr>
        <w:jc w:val="both"/>
        <w:rPr>
          <w:rStyle w:val="StrongEmphasis"/>
          <w:rFonts w:ascii="Arial" w:hAnsi="Arial" w:cs="Arial"/>
          <w:b w:val="0"/>
          <w:bCs w:val="0"/>
        </w:rPr>
      </w:pPr>
      <w:r>
        <w:rPr>
          <w:rStyle w:val="StrongEmphasis"/>
          <w:rFonts w:ascii="Arial" w:hAnsi="Arial" w:cs="Arial"/>
          <w:b w:val="0"/>
          <w:bCs w:val="0"/>
        </w:rPr>
        <w:t>У оквиру Целине 1 издвајамо : - зону постојећег гробља</w:t>
      </w:r>
    </w:p>
    <w:p w:rsidR="0018216D" w:rsidRDefault="0018216D" w:rsidP="00262BE5">
      <w:pPr>
        <w:jc w:val="both"/>
        <w:rPr>
          <w:rStyle w:val="StrongEmphasis"/>
          <w:rFonts w:ascii="Arial" w:hAnsi="Arial" w:cs="Arial"/>
          <w:b w:val="0"/>
          <w:bCs w:val="0"/>
        </w:rPr>
      </w:pPr>
      <w:r>
        <w:rPr>
          <w:rStyle w:val="StrongEmphasis"/>
          <w:rFonts w:ascii="Arial" w:hAnsi="Arial" w:cs="Arial"/>
          <w:b w:val="0"/>
          <w:bCs w:val="0"/>
        </w:rPr>
        <w:t xml:space="preserve">                                                    - зону новопланираног гробља</w:t>
      </w:r>
    </w:p>
    <w:p w:rsidR="0018216D" w:rsidRDefault="0018216D" w:rsidP="00262BE5">
      <w:pPr>
        <w:jc w:val="both"/>
        <w:rPr>
          <w:rStyle w:val="StrongEmphasis"/>
          <w:rFonts w:ascii="Arial" w:hAnsi="Arial" w:cs="Arial"/>
          <w:b w:val="0"/>
          <w:bCs w:val="0"/>
        </w:rPr>
      </w:pPr>
      <w:r>
        <w:rPr>
          <w:rStyle w:val="StrongEmphasis"/>
          <w:rFonts w:ascii="Arial" w:hAnsi="Arial" w:cs="Arial"/>
          <w:b w:val="0"/>
          <w:bCs w:val="0"/>
        </w:rPr>
        <w:t xml:space="preserve">                                                    - зону заштитног зеленила</w:t>
      </w:r>
    </w:p>
    <w:p w:rsidR="0018216D" w:rsidRDefault="0018216D" w:rsidP="00262BE5">
      <w:pPr>
        <w:jc w:val="both"/>
        <w:rPr>
          <w:rStyle w:val="StrongEmphasis"/>
          <w:rFonts w:ascii="Arial" w:hAnsi="Arial" w:cs="Arial"/>
          <w:b w:val="0"/>
          <w:bCs w:val="0"/>
        </w:rPr>
      </w:pPr>
    </w:p>
    <w:p w:rsidR="0018216D" w:rsidRDefault="0018216D" w:rsidP="00262BE5">
      <w:pPr>
        <w:jc w:val="both"/>
        <w:rPr>
          <w:rStyle w:val="StrongEmphasis"/>
          <w:rFonts w:ascii="Arial" w:hAnsi="Arial" w:cs="Arial"/>
          <w:b w:val="0"/>
          <w:bCs w:val="0"/>
        </w:rPr>
      </w:pPr>
    </w:p>
    <w:p w:rsidR="0018216D" w:rsidRDefault="0018216D" w:rsidP="00262BE5">
      <w:pPr>
        <w:jc w:val="both"/>
        <w:rPr>
          <w:rStyle w:val="StrongEmphasis"/>
          <w:rFonts w:ascii="Arial" w:hAnsi="Arial" w:cs="Arial"/>
          <w:b w:val="0"/>
          <w:bCs w:val="0"/>
        </w:rPr>
      </w:pPr>
      <w:r>
        <w:rPr>
          <w:rStyle w:val="StrongEmphasis"/>
          <w:rFonts w:ascii="Arial" w:hAnsi="Arial" w:cs="Arial"/>
          <w:b w:val="0"/>
          <w:bCs w:val="0"/>
        </w:rPr>
        <w:t>У оквиру Целине 2 издвајамо : - зону приступне саобраћајнице</w:t>
      </w:r>
    </w:p>
    <w:p w:rsidR="0018216D" w:rsidRPr="00D31C85" w:rsidRDefault="0018216D" w:rsidP="00262BE5">
      <w:pPr>
        <w:jc w:val="both"/>
        <w:rPr>
          <w:rStyle w:val="StrongEmphasis"/>
          <w:rFonts w:ascii="Arial" w:hAnsi="Arial" w:cs="Arial"/>
          <w:b w:val="0"/>
          <w:bCs w:val="0"/>
          <w:color w:val="000000" w:themeColor="text1"/>
        </w:rPr>
      </w:pPr>
      <w:r>
        <w:rPr>
          <w:rStyle w:val="StrongEmphasis"/>
          <w:rFonts w:ascii="Arial" w:hAnsi="Arial" w:cs="Arial"/>
          <w:b w:val="0"/>
          <w:bCs w:val="0"/>
        </w:rPr>
        <w:t xml:space="preserve">                                                    - зона паркинг простора</w:t>
      </w:r>
    </w:p>
    <w:p w:rsidR="00411C9A" w:rsidRPr="00DB065B" w:rsidRDefault="00411C9A" w:rsidP="00262BE5">
      <w:pPr>
        <w:ind w:right="-22"/>
        <w:jc w:val="both"/>
        <w:rPr>
          <w:rFonts w:ascii="Arial" w:hAnsi="Arial" w:cs="Arial"/>
        </w:rPr>
      </w:pPr>
    </w:p>
    <w:p w:rsidR="00DB065B" w:rsidRDefault="00DB065B" w:rsidP="00262BE5">
      <w:pPr>
        <w:ind w:right="-22"/>
        <w:jc w:val="both"/>
        <w:rPr>
          <w:rFonts w:ascii="Arial" w:hAnsi="Arial" w:cs="Arial"/>
        </w:rPr>
      </w:pPr>
      <w:r w:rsidRPr="00DB065B">
        <w:rPr>
          <w:rFonts w:ascii="Arial" w:hAnsi="Arial" w:cs="Arial"/>
        </w:rPr>
        <w:t xml:space="preserve">У оквиру </w:t>
      </w:r>
      <w:r>
        <w:rPr>
          <w:rFonts w:ascii="Arial" w:hAnsi="Arial" w:cs="Arial"/>
        </w:rPr>
        <w:t xml:space="preserve"> гробља,предвиђене су одређене намене :</w:t>
      </w:r>
    </w:p>
    <w:p w:rsidR="00DB065B" w:rsidRDefault="00DB065B" w:rsidP="00262BE5">
      <w:pPr>
        <w:ind w:right="-22"/>
        <w:jc w:val="both"/>
        <w:rPr>
          <w:rFonts w:ascii="Arial" w:hAnsi="Arial" w:cs="Arial"/>
        </w:rPr>
      </w:pPr>
      <w:r>
        <w:rPr>
          <w:rFonts w:ascii="Arial" w:hAnsi="Arial" w:cs="Arial"/>
        </w:rPr>
        <w:t>- гробна поља (површине за сахрањивање)</w:t>
      </w:r>
    </w:p>
    <w:p w:rsidR="00DB065B" w:rsidRDefault="00DB065B" w:rsidP="00262BE5">
      <w:pPr>
        <w:ind w:right="-22"/>
        <w:jc w:val="both"/>
        <w:rPr>
          <w:rFonts w:ascii="Arial" w:hAnsi="Arial" w:cs="Arial"/>
        </w:rPr>
      </w:pPr>
      <w:r>
        <w:rPr>
          <w:rFonts w:ascii="Arial" w:hAnsi="Arial" w:cs="Arial"/>
        </w:rPr>
        <w:t>- зелене површине</w:t>
      </w:r>
    </w:p>
    <w:p w:rsidR="00DB065B" w:rsidRDefault="00DB065B" w:rsidP="00262BE5">
      <w:pPr>
        <w:ind w:right="-22"/>
        <w:jc w:val="both"/>
        <w:rPr>
          <w:rFonts w:ascii="Arial" w:hAnsi="Arial" w:cs="Arial"/>
        </w:rPr>
      </w:pPr>
      <w:r>
        <w:rPr>
          <w:rFonts w:ascii="Arial" w:hAnsi="Arial" w:cs="Arial"/>
        </w:rPr>
        <w:t>- интерне саобраћајнице</w:t>
      </w:r>
    </w:p>
    <w:p w:rsidR="00DB065B" w:rsidRDefault="00DB065B" w:rsidP="00262BE5">
      <w:pPr>
        <w:ind w:right="-22"/>
        <w:jc w:val="both"/>
        <w:rPr>
          <w:rFonts w:ascii="Arial" w:hAnsi="Arial" w:cs="Arial"/>
        </w:rPr>
      </w:pPr>
      <w:r>
        <w:rPr>
          <w:rFonts w:ascii="Arial" w:hAnsi="Arial" w:cs="Arial"/>
        </w:rPr>
        <w:t>- капела</w:t>
      </w:r>
    </w:p>
    <w:p w:rsidR="00DB065B" w:rsidRDefault="00DB065B" w:rsidP="00262BE5">
      <w:pPr>
        <w:ind w:right="-22"/>
        <w:jc w:val="both"/>
        <w:rPr>
          <w:rFonts w:ascii="Arial" w:hAnsi="Arial" w:cs="Arial"/>
        </w:rPr>
      </w:pPr>
      <w:r>
        <w:rPr>
          <w:rFonts w:ascii="Arial" w:hAnsi="Arial" w:cs="Arial"/>
        </w:rPr>
        <w:t>- трг за испраћај</w:t>
      </w:r>
    </w:p>
    <w:p w:rsidR="00DB065B" w:rsidRPr="000603CE" w:rsidRDefault="00DB065B" w:rsidP="00262BE5">
      <w:pPr>
        <w:ind w:right="-22"/>
        <w:jc w:val="both"/>
        <w:rPr>
          <w:rFonts w:ascii="Arial" w:hAnsi="Arial" w:cs="Arial"/>
        </w:rPr>
      </w:pPr>
      <w:r>
        <w:rPr>
          <w:rFonts w:ascii="Arial" w:hAnsi="Arial" w:cs="Arial"/>
        </w:rPr>
        <w:t>- одмориште са чесмом</w:t>
      </w:r>
      <w:r w:rsidR="000603CE">
        <w:rPr>
          <w:rFonts w:ascii="Arial" w:hAnsi="Arial" w:cs="Arial"/>
        </w:rPr>
        <w:t xml:space="preserve"> и клупе за седење</w:t>
      </w:r>
    </w:p>
    <w:p w:rsidR="00DB065B" w:rsidRDefault="00DB065B" w:rsidP="00262BE5">
      <w:pPr>
        <w:ind w:right="-22"/>
        <w:jc w:val="both"/>
        <w:rPr>
          <w:rFonts w:ascii="Arial" w:hAnsi="Arial" w:cs="Arial"/>
        </w:rPr>
      </w:pPr>
      <w:r>
        <w:rPr>
          <w:rFonts w:ascii="Arial" w:hAnsi="Arial" w:cs="Arial"/>
        </w:rPr>
        <w:t>- место за контејнер</w:t>
      </w:r>
    </w:p>
    <w:p w:rsidR="00261F13" w:rsidRPr="00261F13" w:rsidRDefault="00261F13" w:rsidP="00262BE5">
      <w:pPr>
        <w:ind w:right="-22"/>
        <w:jc w:val="both"/>
        <w:rPr>
          <w:rFonts w:ascii="Arial" w:hAnsi="Arial" w:cs="Arial"/>
        </w:rPr>
      </w:pPr>
    </w:p>
    <w:p w:rsidR="00A42FB3" w:rsidRDefault="00D129D7" w:rsidP="00A42FB3">
      <w:pPr>
        <w:pStyle w:val="ListParagraph"/>
        <w:ind w:left="0" w:right="-274"/>
        <w:jc w:val="both"/>
        <w:rPr>
          <w:rFonts w:ascii="Arial" w:hAnsi="Arial" w:cs="Arial"/>
          <w:b/>
        </w:rPr>
      </w:pPr>
      <w:r w:rsidRPr="00FB0369">
        <w:rPr>
          <w:rFonts w:ascii="Arial" w:hAnsi="Arial" w:cs="Arial"/>
          <w:b/>
        </w:rPr>
        <w:t>4.</w:t>
      </w:r>
      <w:r w:rsidR="00F6673A">
        <w:rPr>
          <w:rFonts w:ascii="Arial" w:hAnsi="Arial" w:cs="Arial"/>
          <w:b/>
        </w:rPr>
        <w:t>3</w:t>
      </w:r>
      <w:r w:rsidRPr="00FB0369">
        <w:rPr>
          <w:rFonts w:ascii="Arial" w:hAnsi="Arial" w:cs="Arial"/>
          <w:b/>
        </w:rPr>
        <w:t>.</w:t>
      </w:r>
      <w:r w:rsidR="007118AC" w:rsidRPr="00FB0369">
        <w:rPr>
          <w:rFonts w:ascii="Arial" w:hAnsi="Arial" w:cs="Arial"/>
          <w:b/>
        </w:rPr>
        <w:t xml:space="preserve"> Правила парцелације и препарцелациј</w:t>
      </w:r>
      <w:r w:rsidR="00A7003A">
        <w:rPr>
          <w:rFonts w:ascii="Arial" w:hAnsi="Arial" w:cs="Arial"/>
          <w:b/>
        </w:rPr>
        <w:t>е</w:t>
      </w:r>
    </w:p>
    <w:p w:rsidR="00A7003A" w:rsidRPr="007058C5" w:rsidRDefault="00A7003A" w:rsidP="00A42FB3">
      <w:pPr>
        <w:pStyle w:val="ListParagraph"/>
        <w:ind w:left="0" w:right="-274"/>
        <w:jc w:val="both"/>
        <w:rPr>
          <w:rFonts w:ascii="Arial" w:hAnsi="Arial" w:cs="Arial"/>
          <w:b/>
          <w:color w:val="FF0000"/>
        </w:rPr>
      </w:pPr>
    </w:p>
    <w:p w:rsidR="00EB6C86" w:rsidRDefault="00EB6C86" w:rsidP="00F6343E">
      <w:pPr>
        <w:pStyle w:val="ListParagraph"/>
        <w:ind w:left="0" w:right="-274"/>
        <w:jc w:val="both"/>
        <w:rPr>
          <w:rFonts w:ascii="Arial" w:hAnsi="Arial" w:cs="Arial"/>
        </w:rPr>
      </w:pPr>
      <w:r>
        <w:rPr>
          <w:rFonts w:ascii="Arial" w:hAnsi="Arial" w:cs="Arial"/>
          <w:lang/>
        </w:rPr>
        <w:t xml:space="preserve">         </w:t>
      </w:r>
      <w:r w:rsidR="001A3F47">
        <w:rPr>
          <w:rFonts w:ascii="Arial" w:hAnsi="Arial" w:cs="Arial"/>
        </w:rPr>
        <w:t xml:space="preserve">Део парцеле 15566 је путно земљиште и површина тог пута у оквиру обухвата </w:t>
      </w:r>
      <w:r w:rsidR="001A3F47">
        <w:rPr>
          <w:rFonts w:ascii="Arial" w:hAnsi="Arial" w:cs="Arial"/>
        </w:rPr>
        <w:lastRenderedPageBreak/>
        <w:t>овог плана износи 935м</w:t>
      </w:r>
      <w:r w:rsidR="001A3F47">
        <w:rPr>
          <w:rFonts w:ascii="Arial" w:hAnsi="Arial" w:cs="Arial"/>
          <w:vertAlign w:val="superscript"/>
        </w:rPr>
        <w:t>2</w:t>
      </w:r>
      <w:r w:rsidR="001A3F47">
        <w:rPr>
          <w:rFonts w:ascii="Arial" w:hAnsi="Arial" w:cs="Arial"/>
        </w:rPr>
        <w:t>.</w:t>
      </w:r>
      <w:r>
        <w:rPr>
          <w:rFonts w:ascii="Arial" w:hAnsi="Arial" w:cs="Arial"/>
          <w:lang/>
        </w:rPr>
        <w:t xml:space="preserve">Ова путна површина ће се повећати до планиране регулационе линије и њена будућа површина ће износити </w:t>
      </w:r>
      <w:r w:rsidRPr="00EB6C86">
        <w:rPr>
          <w:rFonts w:ascii="Arial" w:hAnsi="Arial" w:cs="Arial"/>
          <w:b/>
          <w:lang/>
        </w:rPr>
        <w:t>991</w:t>
      </w:r>
      <w:r>
        <w:rPr>
          <w:rFonts w:ascii="Arial" w:hAnsi="Arial" w:cs="Arial"/>
          <w:lang/>
        </w:rPr>
        <w:t>м</w:t>
      </w:r>
      <w:r>
        <w:rPr>
          <w:rFonts w:ascii="Arial" w:hAnsi="Arial" w:cs="Arial"/>
          <w:vertAlign w:val="superscript"/>
          <w:lang/>
        </w:rPr>
        <w:t>2</w:t>
      </w:r>
      <w:r>
        <w:rPr>
          <w:rFonts w:ascii="Arial" w:hAnsi="Arial" w:cs="Arial"/>
          <w:lang/>
        </w:rPr>
        <w:t>.</w:t>
      </w:r>
      <w:r w:rsidRPr="004865DC">
        <w:rPr>
          <w:rFonts w:ascii="Arial" w:hAnsi="Arial" w:cs="Arial"/>
        </w:rPr>
        <w:t xml:space="preserve">     </w:t>
      </w:r>
    </w:p>
    <w:p w:rsidR="00F6343E" w:rsidRPr="00EB6C86" w:rsidRDefault="00EB6C86" w:rsidP="00F6343E">
      <w:pPr>
        <w:pStyle w:val="ListParagraph"/>
        <w:ind w:left="0" w:right="-274"/>
        <w:jc w:val="both"/>
        <w:rPr>
          <w:rFonts w:ascii="Arial" w:hAnsi="Arial" w:cs="Arial"/>
          <w:lang/>
        </w:rPr>
      </w:pPr>
      <w:r>
        <w:rPr>
          <w:rFonts w:ascii="Arial" w:hAnsi="Arial" w:cs="Arial"/>
          <w:lang/>
        </w:rPr>
        <w:t xml:space="preserve">                       Парцеле </w:t>
      </w:r>
      <w:r w:rsidRPr="004865DC">
        <w:rPr>
          <w:rFonts w:ascii="Arial" w:hAnsi="Arial" w:cs="Arial"/>
        </w:rPr>
        <w:t xml:space="preserve">предвиђене за гробље </w:t>
      </w:r>
      <w:r>
        <w:rPr>
          <w:rFonts w:ascii="Arial" w:hAnsi="Arial" w:cs="Arial"/>
          <w:lang/>
        </w:rPr>
        <w:t>су</w:t>
      </w:r>
      <w:r w:rsidRPr="004865DC">
        <w:rPr>
          <w:rFonts w:ascii="Arial" w:hAnsi="Arial" w:cs="Arial"/>
        </w:rPr>
        <w:t xml:space="preserve"> кп.15475 и 15467</w:t>
      </w:r>
      <w:r>
        <w:rPr>
          <w:rFonts w:ascii="Arial" w:hAnsi="Arial" w:cs="Arial"/>
        </w:rPr>
        <w:t>,</w:t>
      </w:r>
      <w:r>
        <w:rPr>
          <w:rFonts w:ascii="Arial" w:hAnsi="Arial" w:cs="Arial"/>
          <w:lang/>
        </w:rPr>
        <w:t xml:space="preserve">и након исправљања границе са путном парцелом </w:t>
      </w:r>
      <w:r>
        <w:rPr>
          <w:rFonts w:ascii="Arial" w:hAnsi="Arial" w:cs="Arial"/>
        </w:rPr>
        <w:t xml:space="preserve"> укупна површина за гробље износила</w:t>
      </w:r>
      <w:r>
        <w:rPr>
          <w:rFonts w:ascii="Arial" w:hAnsi="Arial" w:cs="Arial"/>
          <w:lang/>
        </w:rPr>
        <w:t xml:space="preserve"> би </w:t>
      </w:r>
      <w:r w:rsidRPr="00F90470">
        <w:rPr>
          <w:rFonts w:ascii="Arial" w:hAnsi="Arial" w:cs="Arial"/>
          <w:b/>
          <w:lang/>
        </w:rPr>
        <w:t>6903</w:t>
      </w:r>
      <w:r>
        <w:rPr>
          <w:rFonts w:ascii="Arial" w:hAnsi="Arial" w:cs="Arial"/>
        </w:rPr>
        <w:t>м</w:t>
      </w:r>
      <w:r>
        <w:rPr>
          <w:rFonts w:ascii="Arial" w:hAnsi="Arial" w:cs="Arial"/>
          <w:vertAlign w:val="superscript"/>
        </w:rPr>
        <w:t>2</w:t>
      </w:r>
      <w:r>
        <w:rPr>
          <w:rFonts w:ascii="Arial" w:hAnsi="Arial" w:cs="Arial"/>
        </w:rPr>
        <w:t>.</w:t>
      </w:r>
      <w:r>
        <w:rPr>
          <w:rFonts w:ascii="Arial" w:hAnsi="Arial" w:cs="Arial"/>
          <w:lang/>
        </w:rPr>
        <w:t>Препоручује се формирање једне парцеле</w:t>
      </w:r>
      <w:r w:rsidR="000E7369">
        <w:rPr>
          <w:rFonts w:ascii="Arial" w:hAnsi="Arial" w:cs="Arial"/>
          <w:lang/>
        </w:rPr>
        <w:t>,са наменом гробље,како је и приказано на гтафичким прилозима.</w:t>
      </w:r>
    </w:p>
    <w:p w:rsidR="004865DC" w:rsidRPr="004865DC" w:rsidRDefault="004865DC" w:rsidP="00F6343E">
      <w:pPr>
        <w:pStyle w:val="ListParagraph"/>
        <w:ind w:left="0" w:right="-274"/>
        <w:jc w:val="both"/>
        <w:rPr>
          <w:rFonts w:ascii="Arial" w:hAnsi="Arial" w:cs="Arial"/>
        </w:rPr>
      </w:pPr>
      <w:bookmarkStart w:id="1" w:name="_GoBack"/>
      <w:bookmarkEnd w:id="1"/>
    </w:p>
    <w:p w:rsidR="004865DC" w:rsidRPr="00FB0369" w:rsidRDefault="004865DC" w:rsidP="00F6343E">
      <w:pPr>
        <w:pStyle w:val="ListParagraph"/>
        <w:ind w:left="0" w:right="-274"/>
        <w:jc w:val="both"/>
        <w:rPr>
          <w:rFonts w:ascii="Arial" w:hAnsi="Arial" w:cs="Arial"/>
        </w:rPr>
      </w:pPr>
    </w:p>
    <w:p w:rsidR="007118AC" w:rsidRPr="00D36332" w:rsidRDefault="00D129D7" w:rsidP="00262BE5">
      <w:pPr>
        <w:jc w:val="both"/>
        <w:rPr>
          <w:rFonts w:ascii="Arial" w:hAnsi="Arial" w:cs="Arial"/>
          <w:b/>
          <w:bCs/>
        </w:rPr>
      </w:pPr>
      <w:r w:rsidRPr="00D36332">
        <w:rPr>
          <w:rFonts w:ascii="Arial" w:hAnsi="Arial" w:cs="Arial"/>
          <w:b/>
          <w:bCs/>
        </w:rPr>
        <w:t>4.4</w:t>
      </w:r>
      <w:r w:rsidR="007118AC" w:rsidRPr="00D36332">
        <w:rPr>
          <w:rFonts w:ascii="Arial" w:hAnsi="Arial" w:cs="Arial"/>
          <w:b/>
          <w:bCs/>
        </w:rPr>
        <w:t xml:space="preserve">. Попис парцела и опис локација за јавне површине, садржаје и објекте </w:t>
      </w:r>
    </w:p>
    <w:p w:rsidR="007118AC" w:rsidRPr="00D36332" w:rsidRDefault="007118AC" w:rsidP="00262BE5">
      <w:pPr>
        <w:jc w:val="both"/>
        <w:rPr>
          <w:rFonts w:ascii="Arial" w:hAnsi="Arial" w:cs="Arial"/>
          <w:b/>
          <w:bCs/>
        </w:rPr>
      </w:pPr>
    </w:p>
    <w:p w:rsidR="005253FE" w:rsidRDefault="00A42FB3" w:rsidP="00262BE5">
      <w:pPr>
        <w:pStyle w:val="NormalWeb"/>
        <w:spacing w:before="28" w:after="0"/>
        <w:jc w:val="both"/>
        <w:rPr>
          <w:rFonts w:ascii="Arial" w:hAnsi="Arial" w:cs="Arial"/>
        </w:rPr>
      </w:pPr>
      <w:r w:rsidRPr="004865DC">
        <w:rPr>
          <w:rFonts w:ascii="Arial" w:hAnsi="Arial" w:cs="Arial"/>
        </w:rPr>
        <w:t xml:space="preserve">      </w:t>
      </w:r>
      <w:r w:rsidR="00FB0369" w:rsidRPr="004865DC">
        <w:rPr>
          <w:rFonts w:ascii="Arial" w:hAnsi="Arial" w:cs="Arial"/>
        </w:rPr>
        <w:t xml:space="preserve">      </w:t>
      </w:r>
      <w:r w:rsidR="007118AC" w:rsidRPr="004865DC">
        <w:rPr>
          <w:rFonts w:ascii="Arial" w:hAnsi="Arial" w:cs="Arial"/>
        </w:rPr>
        <w:t>На графичком прилогу бр</w:t>
      </w:r>
      <w:r w:rsidR="0006471F" w:rsidRPr="004865DC">
        <w:rPr>
          <w:rFonts w:ascii="Arial" w:hAnsi="Arial" w:cs="Arial"/>
        </w:rPr>
        <w:t>.</w:t>
      </w:r>
      <w:r w:rsidRPr="004865DC">
        <w:rPr>
          <w:rFonts w:ascii="Arial" w:hAnsi="Arial" w:cs="Arial"/>
        </w:rPr>
        <w:t>4б</w:t>
      </w:r>
      <w:r w:rsidR="007118AC" w:rsidRPr="004865DC">
        <w:rPr>
          <w:rFonts w:ascii="Arial" w:hAnsi="Arial" w:cs="Arial"/>
        </w:rPr>
        <w:t xml:space="preserve"> План </w:t>
      </w:r>
      <w:r w:rsidR="008855D9" w:rsidRPr="004865DC">
        <w:rPr>
          <w:rFonts w:ascii="Arial" w:hAnsi="Arial" w:cs="Arial"/>
        </w:rPr>
        <w:t>разграничења</w:t>
      </w:r>
      <w:r w:rsidR="00FB0369" w:rsidRPr="004865DC">
        <w:rPr>
          <w:rFonts w:ascii="Arial" w:hAnsi="Arial" w:cs="Arial"/>
        </w:rPr>
        <w:t xml:space="preserve"> јавних површина</w:t>
      </w:r>
      <w:r w:rsidR="007118AC" w:rsidRPr="004865DC">
        <w:rPr>
          <w:rFonts w:ascii="Arial" w:hAnsi="Arial" w:cs="Arial"/>
        </w:rPr>
        <w:t xml:space="preserve">   </w:t>
      </w:r>
      <w:r w:rsidR="00FB0369" w:rsidRPr="004865DC">
        <w:rPr>
          <w:rFonts w:ascii="Arial" w:hAnsi="Arial" w:cs="Arial"/>
        </w:rPr>
        <w:t>,све површине су јавне и то</w:t>
      </w:r>
      <w:r w:rsidR="007C7C9C">
        <w:rPr>
          <w:rFonts w:ascii="Arial" w:hAnsi="Arial" w:cs="Arial"/>
        </w:rPr>
        <w:t>:</w:t>
      </w:r>
      <w:r w:rsidR="00FB0369" w:rsidRPr="004865DC">
        <w:rPr>
          <w:rFonts w:ascii="Arial" w:hAnsi="Arial" w:cs="Arial"/>
        </w:rPr>
        <w:t xml:space="preserve"> по</w:t>
      </w:r>
      <w:r w:rsidR="0022564B" w:rsidRPr="004865DC">
        <w:rPr>
          <w:rFonts w:ascii="Arial" w:hAnsi="Arial" w:cs="Arial"/>
        </w:rPr>
        <w:t>в</w:t>
      </w:r>
      <w:r w:rsidR="00FB0369" w:rsidRPr="004865DC">
        <w:rPr>
          <w:rFonts w:ascii="Arial" w:hAnsi="Arial" w:cs="Arial"/>
        </w:rPr>
        <w:t>ршин</w:t>
      </w:r>
      <w:r w:rsidR="004865DC" w:rsidRPr="004865DC">
        <w:rPr>
          <w:rFonts w:ascii="Arial" w:hAnsi="Arial" w:cs="Arial"/>
        </w:rPr>
        <w:t>а</w:t>
      </w:r>
      <w:r w:rsidR="00FB0369" w:rsidRPr="004865DC">
        <w:rPr>
          <w:rFonts w:ascii="Arial" w:hAnsi="Arial" w:cs="Arial"/>
        </w:rPr>
        <w:t xml:space="preserve"> за </w:t>
      </w:r>
      <w:r w:rsidR="004865DC" w:rsidRPr="004865DC">
        <w:rPr>
          <w:rFonts w:ascii="Arial" w:hAnsi="Arial" w:cs="Arial"/>
        </w:rPr>
        <w:t>потребе</w:t>
      </w:r>
      <w:r w:rsidR="0022564B" w:rsidRPr="004865DC">
        <w:rPr>
          <w:rFonts w:ascii="Arial" w:hAnsi="Arial" w:cs="Arial"/>
        </w:rPr>
        <w:t xml:space="preserve"> пута и површина за гробље.</w:t>
      </w:r>
      <w:r w:rsidR="004865DC" w:rsidRPr="004865DC">
        <w:rPr>
          <w:rFonts w:ascii="Arial" w:hAnsi="Arial" w:cs="Arial"/>
        </w:rPr>
        <w:t xml:space="preserve"> </w:t>
      </w:r>
    </w:p>
    <w:p w:rsidR="00AC30F4" w:rsidRDefault="00AC30F4" w:rsidP="00262BE5">
      <w:pPr>
        <w:pStyle w:val="NormalWeb"/>
        <w:spacing w:before="28" w:after="0"/>
        <w:jc w:val="both"/>
        <w:rPr>
          <w:rFonts w:ascii="Arial" w:hAnsi="Arial" w:cs="Arial"/>
        </w:rPr>
      </w:pPr>
    </w:p>
    <w:p w:rsidR="00AC30F4" w:rsidRPr="004865DC" w:rsidRDefault="00AC30F4" w:rsidP="00262BE5">
      <w:pPr>
        <w:pStyle w:val="NormalWeb"/>
        <w:spacing w:before="28" w:after="0"/>
        <w:jc w:val="both"/>
        <w:rPr>
          <w:rFonts w:ascii="Arial" w:hAnsi="Arial" w:cs="Arial"/>
        </w:rPr>
      </w:pPr>
    </w:p>
    <w:p w:rsidR="00AC30F4" w:rsidRDefault="00AC30F4" w:rsidP="00AC30F4">
      <w:pPr>
        <w:pStyle w:val="BodyText21"/>
        <w:overflowPunct/>
        <w:autoSpaceDE/>
        <w:jc w:val="center"/>
        <w:textAlignment w:val="auto"/>
        <w:rPr>
          <w:rFonts w:ascii="C_ Helvetika" w:hAnsi="C_ Helvetika"/>
        </w:rPr>
      </w:pPr>
      <w:r>
        <w:rPr>
          <w:rFonts w:ascii="C_ Helvetika" w:hAnsi="C_ Helvetika"/>
          <w:b/>
          <w:bCs/>
        </w:rPr>
        <w:t>Koordinate detaqnih ta~aka za potrebe obele`avawe</w:t>
      </w:r>
    </w:p>
    <w:p w:rsidR="00AC30F4" w:rsidRDefault="00AC30F4" w:rsidP="00AC30F4">
      <w:pPr>
        <w:pStyle w:val="BodyText21"/>
        <w:overflowPunct/>
        <w:autoSpaceDE/>
        <w:jc w:val="center"/>
        <w:textAlignment w:val="auto"/>
        <w:rPr>
          <w:rFonts w:ascii="C_ Helvetika" w:hAnsi="C_ Helvetika"/>
          <w:b/>
          <w:bCs/>
        </w:rPr>
      </w:pPr>
      <w:r>
        <w:rPr>
          <w:rFonts w:ascii="C_ Helvetika" w:hAnsi="C_ Helvetika"/>
          <w:b/>
          <w:bCs/>
        </w:rPr>
        <w:t>regulacije javnih povr{ina</w:t>
      </w:r>
    </w:p>
    <w:p w:rsidR="00AC30F4" w:rsidRDefault="00AC30F4" w:rsidP="00AC30F4">
      <w:pPr>
        <w:pStyle w:val="BodyText21"/>
        <w:overflowPunct/>
        <w:autoSpaceDE/>
        <w:jc w:val="center"/>
        <w:textAlignment w:val="auto"/>
        <w:rPr>
          <w:rFonts w:ascii="C_ Helvetika" w:hAnsi="C_ Helvetika"/>
        </w:rPr>
      </w:pPr>
    </w:p>
    <w:tbl>
      <w:tblPr>
        <w:tblW w:w="7213" w:type="dxa"/>
        <w:tblInd w:w="1167" w:type="dxa"/>
        <w:tblLayout w:type="fixed"/>
        <w:tblCellMar>
          <w:left w:w="10" w:type="dxa"/>
          <w:right w:w="10" w:type="dxa"/>
        </w:tblCellMar>
        <w:tblLook w:val="0000"/>
      </w:tblPr>
      <w:tblGrid>
        <w:gridCol w:w="1350"/>
        <w:gridCol w:w="2715"/>
        <w:gridCol w:w="3148"/>
      </w:tblGrid>
      <w:tr w:rsidR="00AC30F4" w:rsidTr="00EB6C86">
        <w:tc>
          <w:tcPr>
            <w:tcW w:w="1350" w:type="dxa"/>
            <w:tcBorders>
              <w:top w:val="single" w:sz="4" w:space="0" w:color="000000"/>
              <w:left w:val="single" w:sz="4" w:space="0" w:color="000000"/>
              <w:bottom w:val="single" w:sz="4" w:space="0" w:color="000000"/>
            </w:tcBorders>
            <w:tcMar>
              <w:top w:w="0" w:type="dxa"/>
              <w:left w:w="108" w:type="dxa"/>
              <w:bottom w:w="0" w:type="dxa"/>
              <w:right w:w="108" w:type="dxa"/>
            </w:tcMar>
          </w:tcPr>
          <w:p w:rsidR="00AC30F4" w:rsidRDefault="00AC30F4" w:rsidP="00EB6C86">
            <w:pPr>
              <w:pStyle w:val="Heading8"/>
              <w:tabs>
                <w:tab w:val="left" w:pos="0"/>
              </w:tabs>
              <w:snapToGrid w:val="0"/>
              <w:rPr>
                <w:rFonts w:ascii="C_ Helvetika" w:hAnsi="C_ Helvetika"/>
                <w:sz w:val="24"/>
              </w:rPr>
            </w:pPr>
            <w:r>
              <w:rPr>
                <w:rFonts w:ascii="C_ Helvetika" w:hAnsi="C_ Helvetika"/>
                <w:sz w:val="24"/>
              </w:rPr>
              <w:t>TA^KA</w:t>
            </w:r>
          </w:p>
        </w:tc>
        <w:tc>
          <w:tcPr>
            <w:tcW w:w="2715" w:type="dxa"/>
            <w:tcBorders>
              <w:top w:val="single" w:sz="4" w:space="0" w:color="000000"/>
              <w:left w:val="single" w:sz="4" w:space="0" w:color="000000"/>
              <w:bottom w:val="single" w:sz="4" w:space="0" w:color="000000"/>
            </w:tcBorders>
            <w:tcMar>
              <w:top w:w="0" w:type="dxa"/>
              <w:left w:w="108" w:type="dxa"/>
              <w:bottom w:w="0" w:type="dxa"/>
              <w:right w:w="108" w:type="dxa"/>
            </w:tcMar>
          </w:tcPr>
          <w:p w:rsidR="00AC30F4" w:rsidRDefault="00AC30F4" w:rsidP="00EB6C86">
            <w:pPr>
              <w:pStyle w:val="Standard"/>
              <w:snapToGrid w:val="0"/>
              <w:jc w:val="center"/>
              <w:rPr>
                <w:rFonts w:ascii="Technical" w:hAnsi="Technical"/>
                <w:b/>
                <w:bCs/>
              </w:rPr>
            </w:pPr>
            <w:r>
              <w:rPr>
                <w:rFonts w:ascii="Technical" w:hAnsi="Technical"/>
                <w:b/>
                <w:bCs/>
              </w:rPr>
              <w:t>Y</w:t>
            </w:r>
          </w:p>
        </w:tc>
        <w:tc>
          <w:tcPr>
            <w:tcW w:w="3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C30F4" w:rsidRDefault="00AC30F4" w:rsidP="00EB6C86">
            <w:pPr>
              <w:pStyle w:val="Heading6"/>
              <w:tabs>
                <w:tab w:val="left" w:pos="0"/>
              </w:tabs>
              <w:snapToGrid w:val="0"/>
              <w:rPr>
                <w:rFonts w:ascii="Technical" w:hAnsi="Technical"/>
              </w:rPr>
            </w:pPr>
            <w:r>
              <w:rPr>
                <w:rFonts w:ascii="Technical" w:hAnsi="Technical"/>
              </w:rPr>
              <w:t>X</w:t>
            </w:r>
          </w:p>
        </w:tc>
      </w:tr>
      <w:tr w:rsidR="00AC30F4" w:rsidTr="00EB6C86">
        <w:tc>
          <w:tcPr>
            <w:tcW w:w="1350" w:type="dxa"/>
            <w:tcBorders>
              <w:top w:val="single" w:sz="4" w:space="0" w:color="000000"/>
              <w:left w:val="single" w:sz="4" w:space="0" w:color="000000"/>
              <w:bottom w:val="single" w:sz="4" w:space="0" w:color="000000"/>
            </w:tcBorders>
            <w:tcMar>
              <w:top w:w="0" w:type="dxa"/>
              <w:left w:w="108" w:type="dxa"/>
              <w:bottom w:w="0" w:type="dxa"/>
              <w:right w:w="108" w:type="dxa"/>
            </w:tcMar>
          </w:tcPr>
          <w:p w:rsidR="00AC30F4" w:rsidRDefault="00AC30F4" w:rsidP="00EB6C86">
            <w:pPr>
              <w:pStyle w:val="Standard"/>
              <w:snapToGrid w:val="0"/>
              <w:jc w:val="center"/>
              <w:rPr>
                <w:rFonts w:ascii="C_ Helvetika" w:hAnsi="C_ Helvetika"/>
                <w:b/>
                <w:bCs/>
              </w:rPr>
            </w:pPr>
            <w:r>
              <w:rPr>
                <w:rFonts w:ascii="C_ Helvetika" w:hAnsi="C_ Helvetika"/>
                <w:b/>
                <w:bCs/>
              </w:rPr>
              <w:t>1</w:t>
            </w:r>
          </w:p>
        </w:tc>
        <w:tc>
          <w:tcPr>
            <w:tcW w:w="2715" w:type="dxa"/>
            <w:tcBorders>
              <w:top w:val="single" w:sz="4" w:space="0" w:color="000000"/>
              <w:left w:val="single" w:sz="4" w:space="0" w:color="000000"/>
              <w:bottom w:val="single" w:sz="4" w:space="0" w:color="000000"/>
            </w:tcBorders>
            <w:tcMar>
              <w:top w:w="0" w:type="dxa"/>
              <w:left w:w="108" w:type="dxa"/>
              <w:bottom w:w="0" w:type="dxa"/>
              <w:right w:w="108" w:type="dxa"/>
            </w:tcMar>
          </w:tcPr>
          <w:p w:rsidR="00AC30F4" w:rsidRDefault="00AC30F4" w:rsidP="00EB6C86">
            <w:pPr>
              <w:pStyle w:val="Standard"/>
              <w:snapToGrid w:val="0"/>
              <w:jc w:val="center"/>
              <w:rPr>
                <w:rFonts w:ascii="C_ Helvetika" w:hAnsi="C_ Helvetika"/>
              </w:rPr>
            </w:pPr>
            <w:r w:rsidRPr="00C77FD6">
              <w:rPr>
                <w:rFonts w:ascii="C_ Helvetika" w:hAnsi="C_ Helvetika"/>
              </w:rPr>
              <w:t>6598335.13</w:t>
            </w:r>
          </w:p>
        </w:tc>
        <w:tc>
          <w:tcPr>
            <w:tcW w:w="3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C30F4" w:rsidRDefault="00AC30F4" w:rsidP="00EB6C86">
            <w:pPr>
              <w:pStyle w:val="Standard"/>
              <w:tabs>
                <w:tab w:val="left" w:pos="915"/>
              </w:tabs>
              <w:snapToGrid w:val="0"/>
              <w:jc w:val="center"/>
              <w:rPr>
                <w:rFonts w:ascii="C_ Helvetika" w:hAnsi="C_ Helvetika"/>
              </w:rPr>
            </w:pPr>
            <w:r w:rsidRPr="00C77FD6">
              <w:rPr>
                <w:rFonts w:ascii="C_ Helvetika" w:hAnsi="C_ Helvetika"/>
              </w:rPr>
              <w:t>4930092.49</w:t>
            </w:r>
          </w:p>
        </w:tc>
      </w:tr>
      <w:tr w:rsidR="00AC30F4" w:rsidTr="00EB6C86">
        <w:tc>
          <w:tcPr>
            <w:tcW w:w="1350" w:type="dxa"/>
            <w:tcBorders>
              <w:top w:val="single" w:sz="4" w:space="0" w:color="000000"/>
              <w:left w:val="single" w:sz="4" w:space="0" w:color="000000"/>
              <w:bottom w:val="single" w:sz="4" w:space="0" w:color="000000"/>
            </w:tcBorders>
            <w:tcMar>
              <w:top w:w="0" w:type="dxa"/>
              <w:left w:w="108" w:type="dxa"/>
              <w:bottom w:w="0" w:type="dxa"/>
              <w:right w:w="108" w:type="dxa"/>
            </w:tcMar>
          </w:tcPr>
          <w:p w:rsidR="00AC30F4" w:rsidRDefault="00AC30F4" w:rsidP="00EB6C86">
            <w:pPr>
              <w:pStyle w:val="Standard"/>
              <w:snapToGrid w:val="0"/>
              <w:jc w:val="center"/>
              <w:rPr>
                <w:rFonts w:ascii="C_ Helvetika" w:hAnsi="C_ Helvetika"/>
                <w:b/>
                <w:bCs/>
              </w:rPr>
            </w:pPr>
            <w:r>
              <w:rPr>
                <w:rFonts w:ascii="C_ Helvetika" w:hAnsi="C_ Helvetika"/>
                <w:b/>
                <w:bCs/>
              </w:rPr>
              <w:t>2</w:t>
            </w:r>
          </w:p>
        </w:tc>
        <w:tc>
          <w:tcPr>
            <w:tcW w:w="2715" w:type="dxa"/>
            <w:tcBorders>
              <w:top w:val="single" w:sz="4" w:space="0" w:color="000000"/>
              <w:left w:val="single" w:sz="4" w:space="0" w:color="000000"/>
              <w:bottom w:val="single" w:sz="4" w:space="0" w:color="000000"/>
            </w:tcBorders>
            <w:tcMar>
              <w:top w:w="0" w:type="dxa"/>
              <w:left w:w="108" w:type="dxa"/>
              <w:bottom w:w="0" w:type="dxa"/>
              <w:right w:w="108" w:type="dxa"/>
            </w:tcMar>
          </w:tcPr>
          <w:p w:rsidR="00AC30F4" w:rsidRDefault="00AC30F4" w:rsidP="00EB6C86">
            <w:pPr>
              <w:pStyle w:val="Standard"/>
              <w:snapToGrid w:val="0"/>
              <w:jc w:val="center"/>
              <w:rPr>
                <w:rFonts w:ascii="C_ Helvetika" w:hAnsi="C_ Helvetika"/>
              </w:rPr>
            </w:pPr>
            <w:r w:rsidRPr="00C77FD6">
              <w:rPr>
                <w:rFonts w:ascii="C_ Helvetika" w:hAnsi="C_ Helvetika"/>
              </w:rPr>
              <w:t>6598359.87</w:t>
            </w:r>
          </w:p>
        </w:tc>
        <w:tc>
          <w:tcPr>
            <w:tcW w:w="3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C30F4" w:rsidRDefault="00AC30F4" w:rsidP="00EB6C86">
            <w:pPr>
              <w:pStyle w:val="Standard"/>
              <w:snapToGrid w:val="0"/>
              <w:jc w:val="center"/>
              <w:rPr>
                <w:rFonts w:ascii="C_ Helvetika" w:hAnsi="C_ Helvetika"/>
              </w:rPr>
            </w:pPr>
            <w:r w:rsidRPr="00C77FD6">
              <w:rPr>
                <w:rFonts w:ascii="C_ Helvetika" w:hAnsi="C_ Helvetika"/>
              </w:rPr>
              <w:t>4930091.23</w:t>
            </w:r>
          </w:p>
        </w:tc>
      </w:tr>
      <w:tr w:rsidR="00AC30F4" w:rsidTr="00EB6C86">
        <w:tc>
          <w:tcPr>
            <w:tcW w:w="1350" w:type="dxa"/>
            <w:tcBorders>
              <w:top w:val="single" w:sz="4" w:space="0" w:color="000000"/>
              <w:left w:val="single" w:sz="4" w:space="0" w:color="000000"/>
              <w:bottom w:val="single" w:sz="4" w:space="0" w:color="000000"/>
            </w:tcBorders>
            <w:tcMar>
              <w:top w:w="0" w:type="dxa"/>
              <w:left w:w="108" w:type="dxa"/>
              <w:bottom w:w="0" w:type="dxa"/>
              <w:right w:w="108" w:type="dxa"/>
            </w:tcMar>
          </w:tcPr>
          <w:p w:rsidR="00AC30F4" w:rsidRDefault="00AC30F4" w:rsidP="00EB6C86">
            <w:pPr>
              <w:pStyle w:val="Standard"/>
              <w:snapToGrid w:val="0"/>
              <w:jc w:val="center"/>
              <w:rPr>
                <w:rFonts w:ascii="C_ Helvetika" w:hAnsi="C_ Helvetika"/>
                <w:b/>
                <w:bCs/>
              </w:rPr>
            </w:pPr>
            <w:r>
              <w:rPr>
                <w:rFonts w:ascii="C_ Helvetika" w:hAnsi="C_ Helvetika"/>
                <w:b/>
                <w:bCs/>
              </w:rPr>
              <w:t>3</w:t>
            </w:r>
          </w:p>
        </w:tc>
        <w:tc>
          <w:tcPr>
            <w:tcW w:w="2715" w:type="dxa"/>
            <w:tcBorders>
              <w:top w:val="single" w:sz="4" w:space="0" w:color="000000"/>
              <w:left w:val="single" w:sz="4" w:space="0" w:color="000000"/>
              <w:bottom w:val="single" w:sz="4" w:space="0" w:color="000000"/>
            </w:tcBorders>
            <w:tcMar>
              <w:top w:w="0" w:type="dxa"/>
              <w:left w:w="108" w:type="dxa"/>
              <w:bottom w:w="0" w:type="dxa"/>
              <w:right w:w="108" w:type="dxa"/>
            </w:tcMar>
          </w:tcPr>
          <w:p w:rsidR="00AC30F4" w:rsidRDefault="00AC30F4" w:rsidP="00EB6C86">
            <w:pPr>
              <w:pStyle w:val="Standard"/>
              <w:snapToGrid w:val="0"/>
              <w:jc w:val="center"/>
              <w:rPr>
                <w:rFonts w:ascii="C_ Helvetika" w:hAnsi="C_ Helvetika"/>
              </w:rPr>
            </w:pPr>
            <w:r w:rsidRPr="00C77FD6">
              <w:rPr>
                <w:rFonts w:ascii="C_ Helvetika" w:hAnsi="C_ Helvetika"/>
              </w:rPr>
              <w:t>6598371.55</w:t>
            </w:r>
          </w:p>
        </w:tc>
        <w:tc>
          <w:tcPr>
            <w:tcW w:w="3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C30F4" w:rsidRDefault="00AC30F4" w:rsidP="00EB6C86">
            <w:pPr>
              <w:pStyle w:val="Standard"/>
              <w:snapToGrid w:val="0"/>
              <w:jc w:val="center"/>
              <w:rPr>
                <w:rFonts w:ascii="C_ Helvetika" w:hAnsi="C_ Helvetika"/>
              </w:rPr>
            </w:pPr>
            <w:r w:rsidRPr="00C77FD6">
              <w:rPr>
                <w:rFonts w:ascii="C_ Helvetika" w:hAnsi="C_ Helvetika"/>
              </w:rPr>
              <w:t>4930090.77</w:t>
            </w:r>
          </w:p>
        </w:tc>
      </w:tr>
      <w:tr w:rsidR="00AC30F4" w:rsidTr="00EB6C86">
        <w:tc>
          <w:tcPr>
            <w:tcW w:w="1350" w:type="dxa"/>
            <w:tcBorders>
              <w:top w:val="single" w:sz="4" w:space="0" w:color="000000"/>
              <w:left w:val="single" w:sz="4" w:space="0" w:color="000000"/>
              <w:bottom w:val="single" w:sz="4" w:space="0" w:color="000000"/>
            </w:tcBorders>
            <w:tcMar>
              <w:top w:w="0" w:type="dxa"/>
              <w:left w:w="108" w:type="dxa"/>
              <w:bottom w:w="0" w:type="dxa"/>
              <w:right w:w="108" w:type="dxa"/>
            </w:tcMar>
          </w:tcPr>
          <w:p w:rsidR="00AC30F4" w:rsidRDefault="00AC30F4" w:rsidP="00EB6C86">
            <w:pPr>
              <w:pStyle w:val="Standard"/>
              <w:snapToGrid w:val="0"/>
              <w:jc w:val="center"/>
              <w:rPr>
                <w:rFonts w:ascii="C_ Helvetika" w:hAnsi="C_ Helvetika"/>
                <w:b/>
                <w:bCs/>
              </w:rPr>
            </w:pPr>
            <w:r>
              <w:rPr>
                <w:rFonts w:ascii="C_ Helvetika" w:hAnsi="C_ Helvetika"/>
                <w:b/>
                <w:bCs/>
              </w:rPr>
              <w:t>4</w:t>
            </w:r>
          </w:p>
        </w:tc>
        <w:tc>
          <w:tcPr>
            <w:tcW w:w="2715" w:type="dxa"/>
            <w:tcBorders>
              <w:top w:val="single" w:sz="4" w:space="0" w:color="000000"/>
              <w:left w:val="single" w:sz="4" w:space="0" w:color="000000"/>
              <w:bottom w:val="single" w:sz="4" w:space="0" w:color="000000"/>
            </w:tcBorders>
            <w:tcMar>
              <w:top w:w="0" w:type="dxa"/>
              <w:left w:w="108" w:type="dxa"/>
              <w:bottom w:w="0" w:type="dxa"/>
              <w:right w:w="108" w:type="dxa"/>
            </w:tcMar>
          </w:tcPr>
          <w:p w:rsidR="00AC30F4" w:rsidRDefault="00AC30F4" w:rsidP="00EB6C86">
            <w:pPr>
              <w:pStyle w:val="Standard"/>
              <w:snapToGrid w:val="0"/>
              <w:jc w:val="center"/>
              <w:rPr>
                <w:rFonts w:ascii="C_ Helvetika" w:hAnsi="C_ Helvetika"/>
              </w:rPr>
            </w:pPr>
            <w:r w:rsidRPr="00C77FD6">
              <w:rPr>
                <w:rFonts w:ascii="C_ Helvetika" w:hAnsi="C_ Helvetika"/>
              </w:rPr>
              <w:t>6598383.65</w:t>
            </w:r>
          </w:p>
        </w:tc>
        <w:tc>
          <w:tcPr>
            <w:tcW w:w="3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C30F4" w:rsidRDefault="00AC30F4" w:rsidP="00EB6C86">
            <w:pPr>
              <w:pStyle w:val="Standard"/>
              <w:snapToGrid w:val="0"/>
              <w:jc w:val="center"/>
              <w:rPr>
                <w:rFonts w:ascii="C_ Helvetika" w:hAnsi="C_ Helvetika"/>
              </w:rPr>
            </w:pPr>
            <w:r w:rsidRPr="00C77FD6">
              <w:rPr>
                <w:rFonts w:ascii="C_ Helvetika" w:hAnsi="C_ Helvetika"/>
              </w:rPr>
              <w:t>4930090.21</w:t>
            </w:r>
          </w:p>
        </w:tc>
      </w:tr>
      <w:tr w:rsidR="00AC30F4" w:rsidTr="00EB6C86">
        <w:tc>
          <w:tcPr>
            <w:tcW w:w="1350" w:type="dxa"/>
            <w:tcBorders>
              <w:left w:val="single" w:sz="4" w:space="0" w:color="000000"/>
              <w:bottom w:val="single" w:sz="4" w:space="0" w:color="000000"/>
            </w:tcBorders>
            <w:tcMar>
              <w:top w:w="0" w:type="dxa"/>
              <w:left w:w="108" w:type="dxa"/>
              <w:bottom w:w="0" w:type="dxa"/>
              <w:right w:w="108" w:type="dxa"/>
            </w:tcMar>
          </w:tcPr>
          <w:p w:rsidR="00AC30F4" w:rsidRDefault="00AC30F4" w:rsidP="00EB6C86">
            <w:pPr>
              <w:pStyle w:val="Standard"/>
              <w:snapToGrid w:val="0"/>
              <w:jc w:val="center"/>
              <w:rPr>
                <w:rFonts w:ascii="C_ Helvetika" w:hAnsi="C_ Helvetika"/>
                <w:b/>
                <w:bCs/>
              </w:rPr>
            </w:pPr>
            <w:r>
              <w:rPr>
                <w:rFonts w:ascii="C_ Helvetika" w:hAnsi="C_ Helvetika"/>
                <w:b/>
                <w:bCs/>
              </w:rPr>
              <w:t>5</w:t>
            </w:r>
          </w:p>
        </w:tc>
        <w:tc>
          <w:tcPr>
            <w:tcW w:w="2715" w:type="dxa"/>
            <w:tcBorders>
              <w:left w:val="single" w:sz="4" w:space="0" w:color="000000"/>
              <w:bottom w:val="single" w:sz="4" w:space="0" w:color="000000"/>
            </w:tcBorders>
            <w:tcMar>
              <w:top w:w="0" w:type="dxa"/>
              <w:left w:w="108" w:type="dxa"/>
              <w:bottom w:w="0" w:type="dxa"/>
              <w:right w:w="108" w:type="dxa"/>
            </w:tcMar>
          </w:tcPr>
          <w:p w:rsidR="00AC30F4" w:rsidRDefault="00AC30F4" w:rsidP="00EB6C86">
            <w:pPr>
              <w:pStyle w:val="Standard"/>
              <w:snapToGrid w:val="0"/>
              <w:jc w:val="center"/>
              <w:rPr>
                <w:rFonts w:ascii="C_ Helvetika" w:hAnsi="C_ Helvetika"/>
              </w:rPr>
            </w:pPr>
            <w:r w:rsidRPr="00C77FD6">
              <w:rPr>
                <w:rFonts w:ascii="C_ Helvetika" w:hAnsi="C_ Helvetika"/>
              </w:rPr>
              <w:t>6598407.31</w:t>
            </w:r>
          </w:p>
        </w:tc>
        <w:tc>
          <w:tcPr>
            <w:tcW w:w="3148" w:type="dxa"/>
            <w:tcBorders>
              <w:left w:val="single" w:sz="4" w:space="0" w:color="000000"/>
              <w:bottom w:val="single" w:sz="4" w:space="0" w:color="000000"/>
              <w:right w:val="single" w:sz="4" w:space="0" w:color="000000"/>
            </w:tcBorders>
            <w:tcMar>
              <w:top w:w="0" w:type="dxa"/>
              <w:left w:w="108" w:type="dxa"/>
              <w:bottom w:w="0" w:type="dxa"/>
              <w:right w:w="108" w:type="dxa"/>
            </w:tcMar>
          </w:tcPr>
          <w:p w:rsidR="00AC30F4" w:rsidRDefault="00AC30F4" w:rsidP="00EB6C86">
            <w:pPr>
              <w:pStyle w:val="Standard"/>
              <w:snapToGrid w:val="0"/>
              <w:jc w:val="center"/>
              <w:rPr>
                <w:rFonts w:ascii="C_ Helvetika" w:hAnsi="C_ Helvetika"/>
              </w:rPr>
            </w:pPr>
            <w:r w:rsidRPr="00C77FD6">
              <w:rPr>
                <w:rFonts w:ascii="C_ Helvetika" w:hAnsi="C_ Helvetika"/>
              </w:rPr>
              <w:t>4930089.12</w:t>
            </w:r>
          </w:p>
        </w:tc>
      </w:tr>
      <w:tr w:rsidR="00AC30F4" w:rsidTr="00EB6C86">
        <w:tc>
          <w:tcPr>
            <w:tcW w:w="1350" w:type="dxa"/>
            <w:tcBorders>
              <w:left w:val="single" w:sz="4" w:space="0" w:color="000000"/>
              <w:bottom w:val="single" w:sz="4" w:space="0" w:color="000000"/>
            </w:tcBorders>
            <w:tcMar>
              <w:top w:w="0" w:type="dxa"/>
              <w:left w:w="108" w:type="dxa"/>
              <w:bottom w:w="0" w:type="dxa"/>
              <w:right w:w="108" w:type="dxa"/>
            </w:tcMar>
          </w:tcPr>
          <w:p w:rsidR="00AC30F4" w:rsidRDefault="00AC30F4" w:rsidP="00EB6C86">
            <w:pPr>
              <w:pStyle w:val="Standard"/>
              <w:snapToGrid w:val="0"/>
              <w:jc w:val="center"/>
              <w:rPr>
                <w:rFonts w:ascii="C_ Helvetika" w:hAnsi="C_ Helvetika"/>
                <w:b/>
                <w:bCs/>
              </w:rPr>
            </w:pPr>
            <w:r>
              <w:rPr>
                <w:rFonts w:ascii="C_ Helvetika" w:hAnsi="C_ Helvetika"/>
                <w:b/>
                <w:bCs/>
              </w:rPr>
              <w:t>6</w:t>
            </w:r>
          </w:p>
        </w:tc>
        <w:tc>
          <w:tcPr>
            <w:tcW w:w="2715" w:type="dxa"/>
            <w:tcBorders>
              <w:left w:val="single" w:sz="4" w:space="0" w:color="000000"/>
              <w:bottom w:val="single" w:sz="4" w:space="0" w:color="000000"/>
            </w:tcBorders>
            <w:tcMar>
              <w:top w:w="0" w:type="dxa"/>
              <w:left w:w="108" w:type="dxa"/>
              <w:bottom w:w="0" w:type="dxa"/>
              <w:right w:w="108" w:type="dxa"/>
            </w:tcMar>
          </w:tcPr>
          <w:p w:rsidR="00AC30F4" w:rsidRDefault="00AC30F4" w:rsidP="00EB6C86">
            <w:pPr>
              <w:pStyle w:val="Standard"/>
              <w:snapToGrid w:val="0"/>
              <w:jc w:val="center"/>
              <w:rPr>
                <w:rFonts w:ascii="C_ Helvetika" w:hAnsi="C_ Helvetika"/>
              </w:rPr>
            </w:pPr>
            <w:r w:rsidRPr="00C77FD6">
              <w:rPr>
                <w:rFonts w:ascii="C_ Helvetika" w:hAnsi="C_ Helvetika"/>
              </w:rPr>
              <w:t>6598407.29</w:t>
            </w:r>
          </w:p>
        </w:tc>
        <w:tc>
          <w:tcPr>
            <w:tcW w:w="3148" w:type="dxa"/>
            <w:tcBorders>
              <w:left w:val="single" w:sz="4" w:space="0" w:color="000000"/>
              <w:bottom w:val="single" w:sz="4" w:space="0" w:color="000000"/>
              <w:right w:val="single" w:sz="4" w:space="0" w:color="000000"/>
            </w:tcBorders>
            <w:tcMar>
              <w:top w:w="0" w:type="dxa"/>
              <w:left w:w="108" w:type="dxa"/>
              <w:bottom w:w="0" w:type="dxa"/>
              <w:right w:w="108" w:type="dxa"/>
            </w:tcMar>
          </w:tcPr>
          <w:p w:rsidR="00AC30F4" w:rsidRDefault="00AC30F4" w:rsidP="00EB6C86">
            <w:pPr>
              <w:pStyle w:val="Standard"/>
              <w:snapToGrid w:val="0"/>
              <w:jc w:val="center"/>
              <w:rPr>
                <w:rFonts w:ascii="C_ Helvetika" w:hAnsi="C_ Helvetika"/>
              </w:rPr>
            </w:pPr>
            <w:r w:rsidRPr="00C77FD6">
              <w:rPr>
                <w:rFonts w:ascii="C_ Helvetika" w:hAnsi="C_ Helvetika"/>
              </w:rPr>
              <w:t>4930088.70</w:t>
            </w:r>
          </w:p>
        </w:tc>
      </w:tr>
      <w:tr w:rsidR="00AC30F4" w:rsidTr="00EB6C86">
        <w:tc>
          <w:tcPr>
            <w:tcW w:w="1350" w:type="dxa"/>
            <w:tcBorders>
              <w:left w:val="single" w:sz="4" w:space="0" w:color="000000"/>
              <w:bottom w:val="single" w:sz="4" w:space="0" w:color="000000"/>
            </w:tcBorders>
            <w:tcMar>
              <w:top w:w="0" w:type="dxa"/>
              <w:left w:w="108" w:type="dxa"/>
              <w:bottom w:w="0" w:type="dxa"/>
              <w:right w:w="108" w:type="dxa"/>
            </w:tcMar>
          </w:tcPr>
          <w:p w:rsidR="00AC30F4" w:rsidRDefault="00AC30F4" w:rsidP="00EB6C86">
            <w:pPr>
              <w:pStyle w:val="Standard"/>
              <w:snapToGrid w:val="0"/>
              <w:jc w:val="center"/>
              <w:rPr>
                <w:rFonts w:ascii="C_ Helvetika" w:hAnsi="C_ Helvetika"/>
                <w:b/>
                <w:bCs/>
              </w:rPr>
            </w:pPr>
            <w:r>
              <w:rPr>
                <w:rFonts w:ascii="C_ Helvetika" w:hAnsi="C_ Helvetika"/>
                <w:b/>
                <w:bCs/>
              </w:rPr>
              <w:t>7</w:t>
            </w:r>
          </w:p>
        </w:tc>
        <w:tc>
          <w:tcPr>
            <w:tcW w:w="2715" w:type="dxa"/>
            <w:tcBorders>
              <w:left w:val="single" w:sz="4" w:space="0" w:color="000000"/>
              <w:bottom w:val="single" w:sz="4" w:space="0" w:color="000000"/>
            </w:tcBorders>
            <w:tcMar>
              <w:top w:w="0" w:type="dxa"/>
              <w:left w:w="108" w:type="dxa"/>
              <w:bottom w:w="0" w:type="dxa"/>
              <w:right w:w="108" w:type="dxa"/>
            </w:tcMar>
          </w:tcPr>
          <w:p w:rsidR="00AC30F4" w:rsidRDefault="00AC30F4" w:rsidP="00EB6C86">
            <w:pPr>
              <w:pStyle w:val="Standard"/>
              <w:snapToGrid w:val="0"/>
              <w:jc w:val="center"/>
              <w:rPr>
                <w:rFonts w:ascii="C_ Helvetika" w:hAnsi="C_ Helvetika"/>
              </w:rPr>
            </w:pPr>
            <w:r w:rsidRPr="00C77FD6">
              <w:rPr>
                <w:rFonts w:ascii="C_ Helvetika" w:hAnsi="C_ Helvetika"/>
              </w:rPr>
              <w:t>6598438.89</w:t>
            </w:r>
          </w:p>
        </w:tc>
        <w:tc>
          <w:tcPr>
            <w:tcW w:w="3148" w:type="dxa"/>
            <w:tcBorders>
              <w:left w:val="single" w:sz="4" w:space="0" w:color="000000"/>
              <w:bottom w:val="single" w:sz="4" w:space="0" w:color="000000"/>
              <w:right w:val="single" w:sz="4" w:space="0" w:color="000000"/>
            </w:tcBorders>
            <w:tcMar>
              <w:top w:w="0" w:type="dxa"/>
              <w:left w:w="108" w:type="dxa"/>
              <w:bottom w:w="0" w:type="dxa"/>
              <w:right w:w="108" w:type="dxa"/>
            </w:tcMar>
          </w:tcPr>
          <w:p w:rsidR="00AC30F4" w:rsidRDefault="00AC30F4" w:rsidP="00EB6C86">
            <w:pPr>
              <w:pStyle w:val="Standard"/>
              <w:snapToGrid w:val="0"/>
              <w:jc w:val="center"/>
              <w:rPr>
                <w:rFonts w:ascii="C_ Helvetika" w:hAnsi="C_ Helvetika"/>
              </w:rPr>
            </w:pPr>
            <w:r w:rsidRPr="00C77FD6">
              <w:rPr>
                <w:rFonts w:ascii="C_ Helvetika" w:hAnsi="C_ Helvetika"/>
              </w:rPr>
              <w:t>4930087.39</w:t>
            </w:r>
          </w:p>
        </w:tc>
      </w:tr>
      <w:tr w:rsidR="00AC30F4" w:rsidTr="00EB6C86">
        <w:tc>
          <w:tcPr>
            <w:tcW w:w="1350" w:type="dxa"/>
            <w:tcBorders>
              <w:left w:val="single" w:sz="4" w:space="0" w:color="000000"/>
              <w:bottom w:val="single" w:sz="4" w:space="0" w:color="000000"/>
            </w:tcBorders>
            <w:tcMar>
              <w:top w:w="0" w:type="dxa"/>
              <w:left w:w="108" w:type="dxa"/>
              <w:bottom w:w="0" w:type="dxa"/>
              <w:right w:w="108" w:type="dxa"/>
            </w:tcMar>
          </w:tcPr>
          <w:p w:rsidR="00AC30F4" w:rsidRDefault="00AC30F4" w:rsidP="00EB6C86">
            <w:pPr>
              <w:pStyle w:val="Standard"/>
              <w:snapToGrid w:val="0"/>
              <w:jc w:val="center"/>
              <w:rPr>
                <w:rFonts w:ascii="C_ Helvetika" w:hAnsi="C_ Helvetika"/>
                <w:b/>
                <w:bCs/>
              </w:rPr>
            </w:pPr>
            <w:r>
              <w:rPr>
                <w:rFonts w:ascii="C_ Helvetika" w:hAnsi="C_ Helvetika"/>
                <w:b/>
                <w:bCs/>
              </w:rPr>
              <w:t>8</w:t>
            </w:r>
          </w:p>
        </w:tc>
        <w:tc>
          <w:tcPr>
            <w:tcW w:w="2715" w:type="dxa"/>
            <w:tcBorders>
              <w:left w:val="single" w:sz="4" w:space="0" w:color="000000"/>
              <w:bottom w:val="single" w:sz="4" w:space="0" w:color="000000"/>
            </w:tcBorders>
            <w:tcMar>
              <w:top w:w="0" w:type="dxa"/>
              <w:left w:w="108" w:type="dxa"/>
              <w:bottom w:w="0" w:type="dxa"/>
              <w:right w:w="108" w:type="dxa"/>
            </w:tcMar>
          </w:tcPr>
          <w:p w:rsidR="00AC30F4" w:rsidRDefault="00AC30F4" w:rsidP="00EB6C86">
            <w:pPr>
              <w:pStyle w:val="Standard"/>
              <w:snapToGrid w:val="0"/>
              <w:jc w:val="center"/>
              <w:rPr>
                <w:rFonts w:ascii="C_ Helvetika" w:hAnsi="C_ Helvetika"/>
              </w:rPr>
            </w:pPr>
            <w:r w:rsidRPr="00C77FD6">
              <w:rPr>
                <w:rFonts w:ascii="C_ Helvetika" w:hAnsi="C_ Helvetika"/>
              </w:rPr>
              <w:t>6598441.48</w:t>
            </w:r>
          </w:p>
        </w:tc>
        <w:tc>
          <w:tcPr>
            <w:tcW w:w="3148" w:type="dxa"/>
            <w:tcBorders>
              <w:left w:val="single" w:sz="4" w:space="0" w:color="000000"/>
              <w:bottom w:val="single" w:sz="4" w:space="0" w:color="000000"/>
              <w:right w:val="single" w:sz="4" w:space="0" w:color="000000"/>
            </w:tcBorders>
            <w:tcMar>
              <w:top w:w="0" w:type="dxa"/>
              <w:left w:w="108" w:type="dxa"/>
              <w:bottom w:w="0" w:type="dxa"/>
              <w:right w:w="108" w:type="dxa"/>
            </w:tcMar>
          </w:tcPr>
          <w:p w:rsidR="00AC30F4" w:rsidRDefault="00AC30F4" w:rsidP="00EB6C86">
            <w:pPr>
              <w:pStyle w:val="Standard"/>
              <w:snapToGrid w:val="0"/>
              <w:jc w:val="center"/>
              <w:rPr>
                <w:rFonts w:ascii="C_ Helvetika" w:hAnsi="C_ Helvetika"/>
              </w:rPr>
            </w:pPr>
            <w:r w:rsidRPr="00C77FD6">
              <w:rPr>
                <w:rFonts w:ascii="C_ Helvetika" w:hAnsi="C_ Helvetika"/>
              </w:rPr>
              <w:t>4930087.69</w:t>
            </w:r>
          </w:p>
        </w:tc>
      </w:tr>
      <w:tr w:rsidR="00AC30F4" w:rsidTr="00EB6C86">
        <w:tc>
          <w:tcPr>
            <w:tcW w:w="1350" w:type="dxa"/>
            <w:tcBorders>
              <w:left w:val="single" w:sz="4" w:space="0" w:color="000000"/>
              <w:bottom w:val="single" w:sz="4" w:space="0" w:color="000000"/>
            </w:tcBorders>
            <w:tcMar>
              <w:top w:w="0" w:type="dxa"/>
              <w:left w:w="108" w:type="dxa"/>
              <w:bottom w:w="0" w:type="dxa"/>
              <w:right w:w="108" w:type="dxa"/>
            </w:tcMar>
          </w:tcPr>
          <w:p w:rsidR="00AC30F4" w:rsidRDefault="00AC30F4" w:rsidP="00EB6C86">
            <w:pPr>
              <w:pStyle w:val="Standard"/>
              <w:snapToGrid w:val="0"/>
              <w:jc w:val="center"/>
              <w:rPr>
                <w:rFonts w:ascii="C_ Helvetika" w:hAnsi="C_ Helvetika"/>
                <w:b/>
                <w:bCs/>
              </w:rPr>
            </w:pPr>
            <w:r>
              <w:rPr>
                <w:rFonts w:ascii="C_ Helvetika" w:hAnsi="C_ Helvetika"/>
                <w:b/>
                <w:bCs/>
              </w:rPr>
              <w:t>9</w:t>
            </w:r>
          </w:p>
        </w:tc>
        <w:tc>
          <w:tcPr>
            <w:tcW w:w="2715" w:type="dxa"/>
            <w:tcBorders>
              <w:left w:val="single" w:sz="4" w:space="0" w:color="000000"/>
              <w:bottom w:val="single" w:sz="4" w:space="0" w:color="000000"/>
            </w:tcBorders>
            <w:tcMar>
              <w:top w:w="0" w:type="dxa"/>
              <w:left w:w="108" w:type="dxa"/>
              <w:bottom w:w="0" w:type="dxa"/>
              <w:right w:w="108" w:type="dxa"/>
            </w:tcMar>
          </w:tcPr>
          <w:p w:rsidR="00AC30F4" w:rsidRDefault="00AC30F4" w:rsidP="00EB6C86">
            <w:pPr>
              <w:pStyle w:val="Standard"/>
              <w:snapToGrid w:val="0"/>
              <w:jc w:val="center"/>
              <w:rPr>
                <w:rFonts w:ascii="C_ Helvetika" w:hAnsi="C_ Helvetika"/>
              </w:rPr>
            </w:pPr>
            <w:r w:rsidRPr="00C77FD6">
              <w:rPr>
                <w:rFonts w:ascii="C_ Helvetika" w:hAnsi="C_ Helvetika"/>
              </w:rPr>
              <w:t>6598450.51</w:t>
            </w:r>
          </w:p>
        </w:tc>
        <w:tc>
          <w:tcPr>
            <w:tcW w:w="3148" w:type="dxa"/>
            <w:tcBorders>
              <w:left w:val="single" w:sz="4" w:space="0" w:color="000000"/>
              <w:bottom w:val="single" w:sz="4" w:space="0" w:color="000000"/>
              <w:right w:val="single" w:sz="4" w:space="0" w:color="000000"/>
            </w:tcBorders>
            <w:tcMar>
              <w:top w:w="0" w:type="dxa"/>
              <w:left w:w="108" w:type="dxa"/>
              <w:bottom w:w="0" w:type="dxa"/>
              <w:right w:w="108" w:type="dxa"/>
            </w:tcMar>
          </w:tcPr>
          <w:p w:rsidR="00AC30F4" w:rsidRDefault="00AC30F4" w:rsidP="00EB6C86">
            <w:pPr>
              <w:pStyle w:val="Standard"/>
              <w:snapToGrid w:val="0"/>
              <w:jc w:val="center"/>
              <w:rPr>
                <w:rFonts w:ascii="C_ Helvetika" w:hAnsi="C_ Helvetika"/>
              </w:rPr>
            </w:pPr>
            <w:r w:rsidRPr="00C77FD6">
              <w:rPr>
                <w:rFonts w:ascii="C_ Helvetika" w:hAnsi="C_ Helvetika"/>
              </w:rPr>
              <w:t>4930089.81</w:t>
            </w:r>
          </w:p>
        </w:tc>
      </w:tr>
      <w:tr w:rsidR="00AC30F4" w:rsidTr="00EB6C86">
        <w:tc>
          <w:tcPr>
            <w:tcW w:w="1350" w:type="dxa"/>
            <w:tcBorders>
              <w:left w:val="single" w:sz="4" w:space="0" w:color="000000"/>
              <w:bottom w:val="single" w:sz="4" w:space="0" w:color="000000"/>
            </w:tcBorders>
            <w:tcMar>
              <w:top w:w="0" w:type="dxa"/>
              <w:left w:w="108" w:type="dxa"/>
              <w:bottom w:w="0" w:type="dxa"/>
              <w:right w:w="108" w:type="dxa"/>
            </w:tcMar>
          </w:tcPr>
          <w:p w:rsidR="00AC30F4" w:rsidRDefault="00AC30F4" w:rsidP="00EB6C86">
            <w:pPr>
              <w:pStyle w:val="Standard"/>
              <w:snapToGrid w:val="0"/>
              <w:jc w:val="center"/>
              <w:rPr>
                <w:rFonts w:ascii="C_ Helvetika" w:hAnsi="C_ Helvetika"/>
                <w:b/>
                <w:bCs/>
              </w:rPr>
            </w:pPr>
            <w:r>
              <w:rPr>
                <w:rFonts w:ascii="C_ Helvetika" w:hAnsi="C_ Helvetika"/>
                <w:b/>
                <w:bCs/>
              </w:rPr>
              <w:t>10</w:t>
            </w:r>
          </w:p>
        </w:tc>
        <w:tc>
          <w:tcPr>
            <w:tcW w:w="2715" w:type="dxa"/>
            <w:tcBorders>
              <w:left w:val="single" w:sz="4" w:space="0" w:color="000000"/>
              <w:bottom w:val="single" w:sz="4" w:space="0" w:color="000000"/>
            </w:tcBorders>
            <w:tcMar>
              <w:top w:w="0" w:type="dxa"/>
              <w:left w:w="108" w:type="dxa"/>
              <w:bottom w:w="0" w:type="dxa"/>
              <w:right w:w="108" w:type="dxa"/>
            </w:tcMar>
          </w:tcPr>
          <w:p w:rsidR="00AC30F4" w:rsidRDefault="00AC30F4" w:rsidP="00EB6C86">
            <w:pPr>
              <w:pStyle w:val="Standard"/>
              <w:snapToGrid w:val="0"/>
              <w:jc w:val="center"/>
              <w:rPr>
                <w:rFonts w:ascii="C_ Helvetika" w:hAnsi="C_ Helvetika"/>
              </w:rPr>
            </w:pPr>
            <w:r w:rsidRPr="00C77FD6">
              <w:rPr>
                <w:rFonts w:ascii="C_ Helvetika" w:hAnsi="C_ Helvetika"/>
              </w:rPr>
              <w:t>6598461.17</w:t>
            </w:r>
          </w:p>
        </w:tc>
        <w:tc>
          <w:tcPr>
            <w:tcW w:w="3148" w:type="dxa"/>
            <w:tcBorders>
              <w:left w:val="single" w:sz="4" w:space="0" w:color="000000"/>
              <w:bottom w:val="single" w:sz="4" w:space="0" w:color="000000"/>
              <w:right w:val="single" w:sz="4" w:space="0" w:color="000000"/>
            </w:tcBorders>
            <w:tcMar>
              <w:top w:w="0" w:type="dxa"/>
              <w:left w:w="108" w:type="dxa"/>
              <w:bottom w:w="0" w:type="dxa"/>
              <w:right w:w="108" w:type="dxa"/>
            </w:tcMar>
          </w:tcPr>
          <w:p w:rsidR="00AC30F4" w:rsidRDefault="00AC30F4" w:rsidP="00EB6C86">
            <w:pPr>
              <w:pStyle w:val="Standard"/>
              <w:snapToGrid w:val="0"/>
              <w:jc w:val="center"/>
              <w:rPr>
                <w:rFonts w:ascii="C_ Helvetika" w:hAnsi="C_ Helvetika"/>
              </w:rPr>
            </w:pPr>
            <w:r w:rsidRPr="00C77FD6">
              <w:rPr>
                <w:rFonts w:ascii="C_ Helvetika" w:hAnsi="C_ Helvetika"/>
              </w:rPr>
              <w:t>4930095.66</w:t>
            </w:r>
          </w:p>
        </w:tc>
      </w:tr>
      <w:tr w:rsidR="00AC30F4" w:rsidTr="00EB6C86">
        <w:tc>
          <w:tcPr>
            <w:tcW w:w="1350" w:type="dxa"/>
            <w:tcBorders>
              <w:left w:val="single" w:sz="4" w:space="0" w:color="000000"/>
              <w:bottom w:val="single" w:sz="4" w:space="0" w:color="000000"/>
            </w:tcBorders>
            <w:tcMar>
              <w:top w:w="0" w:type="dxa"/>
              <w:left w:w="108" w:type="dxa"/>
              <w:bottom w:w="0" w:type="dxa"/>
              <w:right w:w="108" w:type="dxa"/>
            </w:tcMar>
          </w:tcPr>
          <w:p w:rsidR="00AC30F4" w:rsidRDefault="00AC30F4" w:rsidP="00EB6C86">
            <w:pPr>
              <w:pStyle w:val="Standard"/>
              <w:snapToGrid w:val="0"/>
              <w:jc w:val="center"/>
              <w:rPr>
                <w:rFonts w:ascii="C_ Helvetika" w:hAnsi="C_ Helvetika"/>
                <w:b/>
                <w:bCs/>
              </w:rPr>
            </w:pPr>
            <w:r>
              <w:rPr>
                <w:rFonts w:ascii="C_ Helvetika" w:hAnsi="C_ Helvetika"/>
                <w:b/>
                <w:bCs/>
              </w:rPr>
              <w:t>11</w:t>
            </w:r>
          </w:p>
        </w:tc>
        <w:tc>
          <w:tcPr>
            <w:tcW w:w="2715" w:type="dxa"/>
            <w:tcBorders>
              <w:left w:val="single" w:sz="4" w:space="0" w:color="000000"/>
              <w:bottom w:val="single" w:sz="4" w:space="0" w:color="000000"/>
            </w:tcBorders>
            <w:tcMar>
              <w:top w:w="0" w:type="dxa"/>
              <w:left w:w="108" w:type="dxa"/>
              <w:bottom w:w="0" w:type="dxa"/>
              <w:right w:w="108" w:type="dxa"/>
            </w:tcMar>
          </w:tcPr>
          <w:p w:rsidR="00AC30F4" w:rsidRDefault="00AC30F4" w:rsidP="00EB6C86">
            <w:pPr>
              <w:pStyle w:val="Standard"/>
              <w:snapToGrid w:val="0"/>
              <w:jc w:val="center"/>
              <w:rPr>
                <w:rFonts w:ascii="C_ Helvetika" w:hAnsi="C_ Helvetika"/>
              </w:rPr>
            </w:pPr>
            <w:r w:rsidRPr="00C77FD6">
              <w:rPr>
                <w:rFonts w:ascii="C_ Helvetika" w:hAnsi="C_ Helvetika"/>
              </w:rPr>
              <w:t>6598463.65</w:t>
            </w:r>
          </w:p>
        </w:tc>
        <w:tc>
          <w:tcPr>
            <w:tcW w:w="3148" w:type="dxa"/>
            <w:tcBorders>
              <w:left w:val="single" w:sz="4" w:space="0" w:color="000000"/>
              <w:bottom w:val="single" w:sz="4" w:space="0" w:color="000000"/>
              <w:right w:val="single" w:sz="4" w:space="0" w:color="000000"/>
            </w:tcBorders>
            <w:tcMar>
              <w:top w:w="0" w:type="dxa"/>
              <w:left w:w="108" w:type="dxa"/>
              <w:bottom w:w="0" w:type="dxa"/>
              <w:right w:w="108" w:type="dxa"/>
            </w:tcMar>
          </w:tcPr>
          <w:p w:rsidR="00AC30F4" w:rsidRDefault="00AC30F4" w:rsidP="00EB6C86">
            <w:pPr>
              <w:pStyle w:val="Standard"/>
              <w:snapToGrid w:val="0"/>
              <w:jc w:val="center"/>
              <w:rPr>
                <w:rFonts w:ascii="C_ Helvetika" w:hAnsi="C_ Helvetika"/>
              </w:rPr>
            </w:pPr>
            <w:r w:rsidRPr="00C77FD6">
              <w:rPr>
                <w:rFonts w:ascii="C_ Helvetika" w:hAnsi="C_ Helvetika"/>
              </w:rPr>
              <w:t>4930097.37</w:t>
            </w:r>
          </w:p>
        </w:tc>
      </w:tr>
      <w:tr w:rsidR="00AC30F4" w:rsidTr="00EB6C86">
        <w:tc>
          <w:tcPr>
            <w:tcW w:w="1350" w:type="dxa"/>
            <w:tcBorders>
              <w:left w:val="single" w:sz="4" w:space="0" w:color="000000"/>
              <w:bottom w:val="single" w:sz="4" w:space="0" w:color="000000"/>
            </w:tcBorders>
            <w:tcMar>
              <w:top w:w="0" w:type="dxa"/>
              <w:left w:w="108" w:type="dxa"/>
              <w:bottom w:w="0" w:type="dxa"/>
              <w:right w:w="108" w:type="dxa"/>
            </w:tcMar>
          </w:tcPr>
          <w:p w:rsidR="00AC30F4" w:rsidRDefault="00AC30F4" w:rsidP="00EB6C86">
            <w:pPr>
              <w:pStyle w:val="Standard"/>
              <w:snapToGrid w:val="0"/>
              <w:jc w:val="center"/>
              <w:rPr>
                <w:rFonts w:ascii="C_ Helvetika" w:hAnsi="C_ Helvetika"/>
                <w:b/>
                <w:bCs/>
              </w:rPr>
            </w:pPr>
            <w:r>
              <w:rPr>
                <w:rFonts w:ascii="C_ Helvetika" w:hAnsi="C_ Helvetika"/>
                <w:b/>
                <w:bCs/>
              </w:rPr>
              <w:t>12</w:t>
            </w:r>
          </w:p>
        </w:tc>
        <w:tc>
          <w:tcPr>
            <w:tcW w:w="2715" w:type="dxa"/>
            <w:tcBorders>
              <w:left w:val="single" w:sz="4" w:space="0" w:color="000000"/>
              <w:bottom w:val="single" w:sz="4" w:space="0" w:color="000000"/>
            </w:tcBorders>
            <w:tcMar>
              <w:top w:w="0" w:type="dxa"/>
              <w:left w:w="108" w:type="dxa"/>
              <w:bottom w:w="0" w:type="dxa"/>
              <w:right w:w="108" w:type="dxa"/>
            </w:tcMar>
          </w:tcPr>
          <w:p w:rsidR="00AC30F4" w:rsidRDefault="00AC30F4" w:rsidP="00EB6C86">
            <w:pPr>
              <w:pStyle w:val="Standard"/>
              <w:snapToGrid w:val="0"/>
              <w:jc w:val="center"/>
              <w:rPr>
                <w:rFonts w:ascii="C_ Helvetika" w:hAnsi="C_ Helvetika"/>
              </w:rPr>
            </w:pPr>
            <w:r w:rsidRPr="00C77FD6">
              <w:rPr>
                <w:rFonts w:ascii="C_ Helvetika" w:hAnsi="C_ Helvetika"/>
              </w:rPr>
              <w:t>6598474.24</w:t>
            </w:r>
          </w:p>
        </w:tc>
        <w:tc>
          <w:tcPr>
            <w:tcW w:w="3148" w:type="dxa"/>
            <w:tcBorders>
              <w:left w:val="single" w:sz="4" w:space="0" w:color="000000"/>
              <w:bottom w:val="single" w:sz="4" w:space="0" w:color="000000"/>
              <w:right w:val="single" w:sz="4" w:space="0" w:color="000000"/>
            </w:tcBorders>
            <w:tcMar>
              <w:top w:w="0" w:type="dxa"/>
              <w:left w:w="108" w:type="dxa"/>
              <w:bottom w:w="0" w:type="dxa"/>
              <w:right w:w="108" w:type="dxa"/>
            </w:tcMar>
          </w:tcPr>
          <w:p w:rsidR="00AC30F4" w:rsidRDefault="00AC30F4" w:rsidP="00EB6C86">
            <w:pPr>
              <w:pStyle w:val="Standard"/>
              <w:snapToGrid w:val="0"/>
              <w:jc w:val="center"/>
              <w:rPr>
                <w:rFonts w:ascii="C_ Helvetika" w:hAnsi="C_ Helvetika"/>
              </w:rPr>
            </w:pPr>
            <w:r w:rsidRPr="00C77FD6">
              <w:rPr>
                <w:rFonts w:ascii="C_ Helvetika" w:hAnsi="C_ Helvetika"/>
              </w:rPr>
              <w:t>4930105.68</w:t>
            </w:r>
          </w:p>
        </w:tc>
      </w:tr>
      <w:tr w:rsidR="00AC30F4" w:rsidTr="00EB6C86">
        <w:tc>
          <w:tcPr>
            <w:tcW w:w="1350" w:type="dxa"/>
            <w:tcBorders>
              <w:left w:val="single" w:sz="4" w:space="0" w:color="000000"/>
              <w:bottom w:val="single" w:sz="4" w:space="0" w:color="000000"/>
            </w:tcBorders>
            <w:tcMar>
              <w:top w:w="0" w:type="dxa"/>
              <w:left w:w="108" w:type="dxa"/>
              <w:bottom w:w="0" w:type="dxa"/>
              <w:right w:w="108" w:type="dxa"/>
            </w:tcMar>
          </w:tcPr>
          <w:p w:rsidR="00AC30F4" w:rsidRDefault="00AC30F4" w:rsidP="00EB6C86">
            <w:pPr>
              <w:pStyle w:val="Standard"/>
              <w:snapToGrid w:val="0"/>
              <w:jc w:val="center"/>
              <w:rPr>
                <w:rFonts w:ascii="C_ Helvetika" w:hAnsi="C_ Helvetika"/>
                <w:b/>
                <w:bCs/>
              </w:rPr>
            </w:pPr>
            <w:r>
              <w:rPr>
                <w:rFonts w:ascii="C_ Helvetika" w:hAnsi="C_ Helvetika"/>
                <w:b/>
                <w:bCs/>
              </w:rPr>
              <w:t>13</w:t>
            </w:r>
          </w:p>
        </w:tc>
        <w:tc>
          <w:tcPr>
            <w:tcW w:w="2715" w:type="dxa"/>
            <w:tcBorders>
              <w:left w:val="single" w:sz="4" w:space="0" w:color="000000"/>
              <w:bottom w:val="single" w:sz="4" w:space="0" w:color="000000"/>
            </w:tcBorders>
            <w:tcMar>
              <w:top w:w="0" w:type="dxa"/>
              <w:left w:w="108" w:type="dxa"/>
              <w:bottom w:w="0" w:type="dxa"/>
              <w:right w:w="108" w:type="dxa"/>
            </w:tcMar>
          </w:tcPr>
          <w:p w:rsidR="00AC30F4" w:rsidRDefault="00AC30F4" w:rsidP="00EB6C86">
            <w:pPr>
              <w:pStyle w:val="Standard"/>
              <w:snapToGrid w:val="0"/>
              <w:jc w:val="center"/>
              <w:rPr>
                <w:rFonts w:ascii="C_ Helvetika" w:hAnsi="C_ Helvetika"/>
              </w:rPr>
            </w:pPr>
            <w:r w:rsidRPr="00C77FD6">
              <w:rPr>
                <w:rFonts w:ascii="C_ Helvetika" w:hAnsi="C_ Helvetika"/>
              </w:rPr>
              <w:t>6598474.89</w:t>
            </w:r>
          </w:p>
        </w:tc>
        <w:tc>
          <w:tcPr>
            <w:tcW w:w="3148" w:type="dxa"/>
            <w:tcBorders>
              <w:left w:val="single" w:sz="4" w:space="0" w:color="000000"/>
              <w:bottom w:val="single" w:sz="4" w:space="0" w:color="000000"/>
              <w:right w:val="single" w:sz="4" w:space="0" w:color="000000"/>
            </w:tcBorders>
            <w:tcMar>
              <w:top w:w="0" w:type="dxa"/>
              <w:left w:w="108" w:type="dxa"/>
              <w:bottom w:w="0" w:type="dxa"/>
              <w:right w:w="108" w:type="dxa"/>
            </w:tcMar>
          </w:tcPr>
          <w:p w:rsidR="00AC30F4" w:rsidRDefault="00AC30F4" w:rsidP="00EB6C86">
            <w:pPr>
              <w:pStyle w:val="Standard"/>
              <w:snapToGrid w:val="0"/>
              <w:jc w:val="center"/>
              <w:rPr>
                <w:rFonts w:ascii="C_ Helvetika" w:hAnsi="C_ Helvetika"/>
              </w:rPr>
            </w:pPr>
            <w:r w:rsidRPr="00C77FD6">
              <w:rPr>
                <w:rFonts w:ascii="C_ Helvetika" w:hAnsi="C_ Helvetika"/>
              </w:rPr>
              <w:t>4930106.44</w:t>
            </w:r>
          </w:p>
        </w:tc>
      </w:tr>
    </w:tbl>
    <w:p w:rsidR="00AC30F4" w:rsidRDefault="00AC30F4" w:rsidP="00AC30F4">
      <w:pPr>
        <w:pStyle w:val="Standard"/>
        <w:jc w:val="both"/>
        <w:textAlignment w:val="auto"/>
        <w:rPr>
          <w:rFonts w:ascii="C_ Helvetika" w:hAnsi="C_ Helvetika"/>
          <w:b/>
          <w:bCs/>
        </w:rPr>
      </w:pPr>
      <w:r>
        <w:rPr>
          <w:rFonts w:ascii="C_ Helvetika" w:hAnsi="C_ Helvetika"/>
        </w:rPr>
        <w:t xml:space="preserve">           </w:t>
      </w:r>
      <w:r>
        <w:rPr>
          <w:rFonts w:ascii="C_ Helvetika" w:hAnsi="C_ Helvetika"/>
          <w:b/>
          <w:bCs/>
        </w:rPr>
        <w:t xml:space="preserve"> </w:t>
      </w:r>
    </w:p>
    <w:p w:rsidR="00AC30F4" w:rsidRDefault="00AC30F4" w:rsidP="00AC30F4">
      <w:pPr>
        <w:pStyle w:val="Standard"/>
        <w:jc w:val="both"/>
        <w:textAlignment w:val="auto"/>
        <w:rPr>
          <w:rFonts w:ascii="C_ Helvetika" w:hAnsi="C_ Helvetika"/>
          <w:b/>
          <w:bCs/>
        </w:rPr>
      </w:pPr>
    </w:p>
    <w:p w:rsidR="005253FE" w:rsidRPr="004865DC" w:rsidRDefault="005253FE" w:rsidP="00262BE5">
      <w:pPr>
        <w:pStyle w:val="NormalWeb"/>
        <w:spacing w:before="28" w:after="0"/>
        <w:jc w:val="both"/>
        <w:rPr>
          <w:rFonts w:ascii="Arial" w:hAnsi="Arial" w:cs="Arial"/>
        </w:rPr>
      </w:pPr>
    </w:p>
    <w:p w:rsidR="00272141" w:rsidRPr="00272141" w:rsidRDefault="00272141" w:rsidP="00262BE5">
      <w:pPr>
        <w:jc w:val="both"/>
        <w:rPr>
          <w:rFonts w:ascii="Arial" w:hAnsi="Arial" w:cs="Arial"/>
        </w:rPr>
      </w:pPr>
    </w:p>
    <w:p w:rsidR="00992C3A" w:rsidRPr="001B2ABF" w:rsidRDefault="00EE2439" w:rsidP="00262BE5">
      <w:pPr>
        <w:widowControl/>
        <w:suppressAutoHyphens/>
        <w:autoSpaceDE/>
        <w:autoSpaceDN/>
        <w:adjustRightInd/>
        <w:spacing w:after="200"/>
        <w:jc w:val="both"/>
        <w:rPr>
          <w:rFonts w:ascii="Arial" w:hAnsi="Arial" w:cs="Arial"/>
          <w:b/>
        </w:rPr>
      </w:pPr>
      <w:r>
        <w:rPr>
          <w:rFonts w:ascii="Arial" w:hAnsi="Arial" w:cs="Arial"/>
          <w:b/>
        </w:rPr>
        <w:t>4.</w:t>
      </w:r>
      <w:r w:rsidR="00FA72EA">
        <w:rPr>
          <w:rFonts w:ascii="Arial" w:hAnsi="Arial" w:cs="Arial"/>
          <w:b/>
        </w:rPr>
        <w:t>5</w:t>
      </w:r>
      <w:r w:rsidR="004E2694" w:rsidRPr="001B2ABF">
        <w:rPr>
          <w:rFonts w:ascii="Arial" w:hAnsi="Arial" w:cs="Arial"/>
          <w:b/>
        </w:rPr>
        <w:t>. Општи услови регулације и нивелације</w:t>
      </w:r>
    </w:p>
    <w:p w:rsidR="001C154B" w:rsidRPr="001B2ABF" w:rsidRDefault="00EE2439" w:rsidP="00262BE5">
      <w:pPr>
        <w:pStyle w:val="ListParagraph"/>
        <w:ind w:left="0" w:right="-279"/>
        <w:jc w:val="both"/>
        <w:rPr>
          <w:rFonts w:ascii="Arial" w:hAnsi="Arial" w:cs="Arial"/>
          <w:b/>
        </w:rPr>
      </w:pPr>
      <w:r>
        <w:rPr>
          <w:rFonts w:ascii="Arial" w:hAnsi="Arial" w:cs="Arial"/>
          <w:b/>
        </w:rPr>
        <w:t>4.</w:t>
      </w:r>
      <w:r w:rsidR="00FA72EA">
        <w:rPr>
          <w:rFonts w:ascii="Arial" w:hAnsi="Arial" w:cs="Arial"/>
          <w:b/>
        </w:rPr>
        <w:t>5</w:t>
      </w:r>
      <w:r w:rsidR="00390319">
        <w:rPr>
          <w:rFonts w:ascii="Arial" w:hAnsi="Arial" w:cs="Arial"/>
          <w:b/>
        </w:rPr>
        <w:t>.</w:t>
      </w:r>
      <w:r w:rsidR="009B2F18" w:rsidRPr="001B2ABF">
        <w:rPr>
          <w:rFonts w:ascii="Arial" w:hAnsi="Arial" w:cs="Arial"/>
          <w:b/>
        </w:rPr>
        <w:t>1. План регулације</w:t>
      </w:r>
    </w:p>
    <w:p w:rsidR="001C154B" w:rsidRPr="001B2ABF" w:rsidRDefault="001C154B" w:rsidP="00262BE5">
      <w:pPr>
        <w:pStyle w:val="ListParagraph"/>
        <w:ind w:left="0" w:right="-279"/>
        <w:jc w:val="both"/>
        <w:rPr>
          <w:rFonts w:ascii="Arial" w:hAnsi="Arial" w:cs="Arial"/>
          <w:b/>
        </w:rPr>
      </w:pPr>
    </w:p>
    <w:p w:rsidR="00EC3AC1" w:rsidRPr="009A692C" w:rsidRDefault="00EC3AC1" w:rsidP="00262BE5">
      <w:pPr>
        <w:pStyle w:val="ListParagraph"/>
        <w:ind w:left="0" w:right="-279"/>
        <w:jc w:val="both"/>
        <w:rPr>
          <w:rFonts w:ascii="Arial" w:hAnsi="Arial" w:cs="Arial"/>
          <w:b/>
        </w:rPr>
      </w:pPr>
      <w:r>
        <w:rPr>
          <w:rFonts w:ascii="Arial" w:hAnsi="Arial" w:cs="Arial"/>
          <w:b/>
        </w:rPr>
        <w:t xml:space="preserve">         </w:t>
      </w:r>
      <w:r w:rsidR="001C154B" w:rsidRPr="001B2ABF">
        <w:rPr>
          <w:rFonts w:ascii="Arial" w:hAnsi="Arial" w:cs="Arial"/>
          <w:b/>
        </w:rPr>
        <w:t>Регулациона линија</w:t>
      </w:r>
    </w:p>
    <w:p w:rsidR="009B2F18" w:rsidRPr="00F16C03" w:rsidRDefault="001C154B" w:rsidP="00262BE5">
      <w:pPr>
        <w:pStyle w:val="ListParagraph"/>
        <w:ind w:left="0" w:right="-279"/>
        <w:jc w:val="both"/>
        <w:rPr>
          <w:rFonts w:ascii="Arial" w:hAnsi="Arial" w:cs="Arial"/>
        </w:rPr>
      </w:pPr>
      <w:r w:rsidRPr="001B2ABF">
        <w:rPr>
          <w:rFonts w:ascii="Arial" w:hAnsi="Arial" w:cs="Arial"/>
        </w:rPr>
        <w:t xml:space="preserve">       Регулациним линијама су раздвојене одређене површине јавне намене од површина планираних за друге јавне и остале намене. Дефинисане су на графичком прилогу </w:t>
      </w:r>
      <w:r w:rsidRPr="00F16C03">
        <w:rPr>
          <w:rFonts w:ascii="Arial" w:hAnsi="Arial" w:cs="Arial"/>
        </w:rPr>
        <w:t xml:space="preserve">бр. </w:t>
      </w:r>
      <w:r w:rsidR="000D21CF">
        <w:rPr>
          <w:rFonts w:ascii="Arial" w:hAnsi="Arial" w:cs="Arial"/>
        </w:rPr>
        <w:t>2</w:t>
      </w:r>
      <w:r w:rsidRPr="001B2ABF">
        <w:rPr>
          <w:rFonts w:ascii="Arial" w:hAnsi="Arial" w:cs="Arial"/>
        </w:rPr>
        <w:t>.</w:t>
      </w:r>
      <w:r w:rsidR="00F16C03">
        <w:rPr>
          <w:rFonts w:ascii="Arial" w:hAnsi="Arial" w:cs="Arial"/>
        </w:rPr>
        <w:t xml:space="preserve">б </w:t>
      </w:r>
      <w:r w:rsidRPr="001B2ABF">
        <w:rPr>
          <w:rFonts w:ascii="Arial" w:hAnsi="Arial" w:cs="Arial"/>
        </w:rPr>
        <w:t xml:space="preserve"> "План саобраћаја, регулације и нивелације". </w:t>
      </w:r>
    </w:p>
    <w:p w:rsidR="00390319" w:rsidRDefault="009B2F18" w:rsidP="00262BE5">
      <w:pPr>
        <w:pStyle w:val="BodyText"/>
        <w:ind w:right="-279"/>
        <w:jc w:val="both"/>
        <w:rPr>
          <w:rFonts w:ascii="Arial" w:hAnsi="Arial" w:cs="Arial"/>
          <w:bCs/>
          <w:lang w:val="sr-Cyrl-CS"/>
        </w:rPr>
      </w:pPr>
      <w:r w:rsidRPr="001B2ABF">
        <w:rPr>
          <w:rFonts w:ascii="Arial" w:hAnsi="Arial" w:cs="Arial"/>
          <w:bCs/>
          <w:lang w:val="sr-Cyrl-CS"/>
        </w:rPr>
        <w:t xml:space="preserve">     Планиране регулационе линије су дате су у односу на осовине саобраћајница или у односу на постојеће границе парцела </w:t>
      </w:r>
      <w:r w:rsidR="003C5979">
        <w:rPr>
          <w:rFonts w:ascii="Arial" w:hAnsi="Arial" w:cs="Arial"/>
          <w:bCs/>
          <w:lang w:val="sr-Cyrl-CS"/>
        </w:rPr>
        <w:t>.</w:t>
      </w:r>
      <w:r w:rsidRPr="001B2ABF">
        <w:rPr>
          <w:rFonts w:ascii="Arial" w:hAnsi="Arial" w:cs="Arial"/>
          <w:bCs/>
          <w:lang w:val="sr-Cyrl-CS"/>
        </w:rPr>
        <w:t xml:space="preserve"> Осовине саобраћајница дефинисане су координатама осовинских тачака које су дате на графичком прилогу.</w:t>
      </w:r>
    </w:p>
    <w:p w:rsidR="006C094B" w:rsidRPr="009A692C" w:rsidRDefault="00C34A22" w:rsidP="00262BE5">
      <w:pPr>
        <w:pStyle w:val="BodyText"/>
        <w:ind w:right="-279"/>
        <w:jc w:val="both"/>
        <w:rPr>
          <w:rFonts w:ascii="Arial" w:hAnsi="Arial" w:cs="Arial"/>
          <w:bCs/>
        </w:rPr>
      </w:pPr>
      <w:r>
        <w:rPr>
          <w:rFonts w:ascii="Arial" w:hAnsi="Arial" w:cs="Arial"/>
          <w:bCs/>
          <w:lang w:val="sr-Cyrl-CS"/>
        </w:rPr>
        <w:t>Простор који се разрађује</w:t>
      </w:r>
      <w:r w:rsidR="00DD77FD">
        <w:rPr>
          <w:rFonts w:ascii="Arial" w:hAnsi="Arial" w:cs="Arial"/>
          <w:bCs/>
          <w:lang w:val="sr-Cyrl-CS"/>
        </w:rPr>
        <w:t>,</w:t>
      </w:r>
      <w:r>
        <w:rPr>
          <w:rFonts w:ascii="Arial" w:hAnsi="Arial" w:cs="Arial"/>
          <w:bCs/>
          <w:lang w:val="sr-Cyrl-CS"/>
        </w:rPr>
        <w:t xml:space="preserve"> по карактеру припада  површинана јавне намене.</w:t>
      </w:r>
    </w:p>
    <w:p w:rsidR="001C154B" w:rsidRPr="001B2ABF" w:rsidRDefault="00F16C03" w:rsidP="00262BE5">
      <w:pPr>
        <w:pStyle w:val="BodyText"/>
        <w:ind w:right="-279"/>
        <w:jc w:val="both"/>
        <w:rPr>
          <w:rFonts w:ascii="Arial" w:hAnsi="Arial" w:cs="Arial"/>
          <w:b/>
          <w:bCs/>
        </w:rPr>
      </w:pPr>
      <w:r>
        <w:rPr>
          <w:rFonts w:ascii="Arial" w:hAnsi="Arial" w:cs="Arial"/>
          <w:b/>
          <w:bCs/>
        </w:rPr>
        <w:t xml:space="preserve">        </w:t>
      </w:r>
      <w:r w:rsidR="001C154B" w:rsidRPr="001B2ABF">
        <w:rPr>
          <w:rFonts w:ascii="Arial" w:hAnsi="Arial" w:cs="Arial"/>
          <w:b/>
          <w:bCs/>
        </w:rPr>
        <w:t>Хоризонтална регулација</w:t>
      </w:r>
    </w:p>
    <w:p w:rsidR="001C154B" w:rsidRPr="001B2ABF" w:rsidRDefault="001C154B" w:rsidP="00262BE5">
      <w:pPr>
        <w:pStyle w:val="BodyText"/>
        <w:ind w:right="-279"/>
        <w:jc w:val="both"/>
        <w:rPr>
          <w:rFonts w:ascii="Arial" w:hAnsi="Arial" w:cs="Arial"/>
          <w:bCs/>
        </w:rPr>
      </w:pPr>
      <w:r w:rsidRPr="001B2ABF">
        <w:rPr>
          <w:rFonts w:ascii="Arial" w:hAnsi="Arial" w:cs="Arial"/>
          <w:bCs/>
        </w:rPr>
        <w:t xml:space="preserve">Грађевинска линија утврђује се овим планом у односу на регулациону линију и </w:t>
      </w:r>
      <w:r w:rsidRPr="001B2ABF">
        <w:rPr>
          <w:rFonts w:ascii="Arial" w:hAnsi="Arial" w:cs="Arial"/>
          <w:bCs/>
        </w:rPr>
        <w:lastRenderedPageBreak/>
        <w:t xml:space="preserve">представља линију на коју се поставља нови објекат. </w:t>
      </w:r>
    </w:p>
    <w:p w:rsidR="001C154B" w:rsidRPr="001B2ABF" w:rsidRDefault="001C154B" w:rsidP="00262BE5">
      <w:pPr>
        <w:pStyle w:val="BodyText"/>
        <w:ind w:right="-279"/>
        <w:jc w:val="both"/>
        <w:rPr>
          <w:rFonts w:ascii="Arial" w:hAnsi="Arial" w:cs="Arial"/>
          <w:bCs/>
        </w:rPr>
      </w:pPr>
      <w:r w:rsidRPr="001B2ABF">
        <w:rPr>
          <w:rFonts w:ascii="Arial" w:hAnsi="Arial" w:cs="Arial"/>
          <w:bCs/>
        </w:rPr>
        <w:t>Зона грађења дефинише границе грађења надземних етажа објекта у унутрашњости парцеле. .</w:t>
      </w:r>
    </w:p>
    <w:p w:rsidR="00EC3AC1" w:rsidRPr="00F16C03" w:rsidRDefault="007737AE" w:rsidP="00262BE5">
      <w:pPr>
        <w:pStyle w:val="BodyText"/>
        <w:ind w:right="-279"/>
        <w:jc w:val="both"/>
        <w:rPr>
          <w:rFonts w:ascii="Arial" w:hAnsi="Arial" w:cs="Arial"/>
        </w:rPr>
      </w:pPr>
      <w:r w:rsidRPr="001B2ABF">
        <w:rPr>
          <w:rFonts w:ascii="Arial" w:hAnsi="Arial" w:cs="Arial"/>
        </w:rPr>
        <w:t xml:space="preserve">Грађевинске линије су дефинисане на графичком прилогу </w:t>
      </w:r>
      <w:r w:rsidRPr="00F16C03">
        <w:rPr>
          <w:rFonts w:ascii="Arial" w:hAnsi="Arial" w:cs="Arial"/>
        </w:rPr>
        <w:t xml:space="preserve">бр. </w:t>
      </w:r>
      <w:r w:rsidR="000D21CF">
        <w:rPr>
          <w:rFonts w:ascii="Arial" w:hAnsi="Arial" w:cs="Arial"/>
        </w:rPr>
        <w:t>2</w:t>
      </w:r>
      <w:r w:rsidRPr="00F16C03">
        <w:rPr>
          <w:rFonts w:ascii="Arial" w:hAnsi="Arial" w:cs="Arial"/>
        </w:rPr>
        <w:t>.</w:t>
      </w:r>
      <w:r w:rsidR="00F16C03">
        <w:rPr>
          <w:rFonts w:ascii="Arial" w:hAnsi="Arial" w:cs="Arial"/>
        </w:rPr>
        <w:t>б</w:t>
      </w:r>
      <w:r w:rsidRPr="001B2ABF">
        <w:rPr>
          <w:rFonts w:ascii="Arial" w:hAnsi="Arial" w:cs="Arial"/>
        </w:rPr>
        <w:t xml:space="preserve"> "План саобраћаја, регулације и нивелације".</w:t>
      </w:r>
    </w:p>
    <w:p w:rsidR="001C154B" w:rsidRPr="001B2ABF" w:rsidRDefault="00F16C03" w:rsidP="00262BE5">
      <w:pPr>
        <w:pStyle w:val="BodyText"/>
        <w:ind w:right="-279"/>
        <w:jc w:val="both"/>
        <w:rPr>
          <w:rFonts w:ascii="Arial" w:hAnsi="Arial" w:cs="Arial"/>
          <w:b/>
          <w:bCs/>
        </w:rPr>
      </w:pPr>
      <w:r>
        <w:rPr>
          <w:rFonts w:ascii="Arial" w:hAnsi="Arial" w:cs="Arial"/>
          <w:b/>
          <w:bCs/>
        </w:rPr>
        <w:t xml:space="preserve">       </w:t>
      </w:r>
      <w:r w:rsidR="007737AE" w:rsidRPr="001B2ABF">
        <w:rPr>
          <w:rFonts w:ascii="Arial" w:hAnsi="Arial" w:cs="Arial"/>
          <w:b/>
          <w:bCs/>
        </w:rPr>
        <w:t>Вертикална регулација</w:t>
      </w:r>
    </w:p>
    <w:p w:rsidR="007737AE" w:rsidRPr="00DD77FD" w:rsidRDefault="007737AE" w:rsidP="00262BE5">
      <w:pPr>
        <w:pStyle w:val="BodyText"/>
        <w:ind w:right="-279"/>
        <w:jc w:val="both"/>
        <w:rPr>
          <w:rFonts w:ascii="Arial" w:hAnsi="Arial" w:cs="Arial"/>
          <w:bCs/>
        </w:rPr>
      </w:pPr>
      <w:r w:rsidRPr="001B2ABF">
        <w:rPr>
          <w:rFonts w:ascii="Arial" w:hAnsi="Arial" w:cs="Arial"/>
          <w:bCs/>
        </w:rPr>
        <w:t>Висина објекта дефини</w:t>
      </w:r>
      <w:r w:rsidR="00480621" w:rsidRPr="001B2ABF">
        <w:rPr>
          <w:rFonts w:ascii="Arial" w:hAnsi="Arial" w:cs="Arial"/>
          <w:bCs/>
        </w:rPr>
        <w:t>сана је спратношћу и котом слемена</w:t>
      </w:r>
      <w:r w:rsidRPr="001B2ABF">
        <w:rPr>
          <w:rFonts w:ascii="Arial" w:hAnsi="Arial" w:cs="Arial"/>
          <w:bCs/>
        </w:rPr>
        <w:t>.</w:t>
      </w:r>
      <w:r w:rsidR="00DD77FD">
        <w:rPr>
          <w:rFonts w:ascii="Arial" w:hAnsi="Arial" w:cs="Arial"/>
          <w:bCs/>
        </w:rPr>
        <w:t>(односи се на постојећи објекат -салу као и на будући објекат)</w:t>
      </w:r>
    </w:p>
    <w:p w:rsidR="007D4F0D" w:rsidRDefault="00480621" w:rsidP="00262BE5">
      <w:pPr>
        <w:pStyle w:val="BodyText"/>
        <w:spacing w:after="0"/>
        <w:ind w:right="-274"/>
        <w:jc w:val="both"/>
        <w:rPr>
          <w:rFonts w:ascii="Arial" w:hAnsi="Arial" w:cs="Arial"/>
        </w:rPr>
      </w:pPr>
      <w:r w:rsidRPr="001B2ABF">
        <w:rPr>
          <w:rFonts w:ascii="Arial" w:hAnsi="Arial" w:cs="Arial"/>
          <w:bCs/>
        </w:rPr>
        <w:t xml:space="preserve">Спратност је одређена бројем надземних етажа и </w:t>
      </w:r>
      <w:r w:rsidRPr="001B2ABF">
        <w:rPr>
          <w:rFonts w:ascii="Arial" w:hAnsi="Arial" w:cs="Arial"/>
        </w:rPr>
        <w:t xml:space="preserve">дефинисана је на графичком прилогу бр. </w:t>
      </w:r>
      <w:r w:rsidR="000D21CF">
        <w:rPr>
          <w:rFonts w:ascii="Arial" w:hAnsi="Arial" w:cs="Arial"/>
        </w:rPr>
        <w:t>2</w:t>
      </w:r>
      <w:r w:rsidRPr="001B2ABF">
        <w:rPr>
          <w:rFonts w:ascii="Arial" w:hAnsi="Arial" w:cs="Arial"/>
        </w:rPr>
        <w:t>.</w:t>
      </w:r>
      <w:r w:rsidR="00F16C03">
        <w:rPr>
          <w:rFonts w:ascii="Arial" w:hAnsi="Arial" w:cs="Arial"/>
        </w:rPr>
        <w:t>б</w:t>
      </w:r>
      <w:r w:rsidRPr="001B2ABF">
        <w:rPr>
          <w:rFonts w:ascii="Arial" w:hAnsi="Arial" w:cs="Arial"/>
        </w:rPr>
        <w:t xml:space="preserve"> "План саобраћаја, регулације и нивелације".</w:t>
      </w:r>
    </w:p>
    <w:p w:rsidR="007C7C9C" w:rsidRDefault="007C7C9C" w:rsidP="00262BE5">
      <w:pPr>
        <w:pStyle w:val="BodyText"/>
        <w:spacing w:after="0"/>
        <w:ind w:right="-274"/>
        <w:jc w:val="both"/>
        <w:rPr>
          <w:rFonts w:ascii="Arial" w:hAnsi="Arial" w:cs="Arial"/>
          <w:bCs/>
        </w:rPr>
      </w:pPr>
    </w:p>
    <w:p w:rsidR="005D18F0" w:rsidRPr="005D18F0" w:rsidRDefault="005D18F0" w:rsidP="00262BE5">
      <w:pPr>
        <w:pStyle w:val="BodyText"/>
        <w:spacing w:after="0"/>
        <w:ind w:right="-274"/>
        <w:jc w:val="both"/>
        <w:rPr>
          <w:rFonts w:ascii="Arial" w:hAnsi="Arial" w:cs="Arial"/>
          <w:bCs/>
        </w:rPr>
      </w:pPr>
    </w:p>
    <w:p w:rsidR="001C154B" w:rsidRPr="001B2ABF" w:rsidRDefault="00EE2439" w:rsidP="00262BE5">
      <w:pPr>
        <w:pStyle w:val="ListParagraph"/>
        <w:ind w:left="0" w:right="-274"/>
        <w:jc w:val="both"/>
        <w:rPr>
          <w:rFonts w:ascii="Arial" w:hAnsi="Arial" w:cs="Arial"/>
          <w:b/>
        </w:rPr>
      </w:pPr>
      <w:r>
        <w:rPr>
          <w:rFonts w:ascii="Arial" w:hAnsi="Arial" w:cs="Arial"/>
          <w:b/>
        </w:rPr>
        <w:t>4.</w:t>
      </w:r>
      <w:r w:rsidR="00FA72EA">
        <w:rPr>
          <w:rFonts w:ascii="Arial" w:hAnsi="Arial" w:cs="Arial"/>
          <w:b/>
        </w:rPr>
        <w:t>5</w:t>
      </w:r>
      <w:r w:rsidR="001C154B" w:rsidRPr="001B2ABF">
        <w:rPr>
          <w:rFonts w:ascii="Arial" w:hAnsi="Arial" w:cs="Arial"/>
          <w:b/>
        </w:rPr>
        <w:t>.2. План</w:t>
      </w:r>
      <w:r w:rsidR="00480621" w:rsidRPr="001B2ABF">
        <w:rPr>
          <w:rFonts w:ascii="Arial" w:hAnsi="Arial" w:cs="Arial"/>
          <w:b/>
        </w:rPr>
        <w:t xml:space="preserve"> нивелације</w:t>
      </w:r>
    </w:p>
    <w:p w:rsidR="00480621" w:rsidRPr="001B2ABF" w:rsidRDefault="00480621" w:rsidP="00262BE5">
      <w:pPr>
        <w:pStyle w:val="ListParagraph"/>
        <w:ind w:left="0" w:right="-279"/>
        <w:jc w:val="both"/>
        <w:rPr>
          <w:rFonts w:ascii="Arial" w:hAnsi="Arial" w:cs="Arial"/>
          <w:b/>
        </w:rPr>
      </w:pPr>
    </w:p>
    <w:p w:rsidR="00185B4E" w:rsidRPr="001B2ABF" w:rsidRDefault="00132AAC" w:rsidP="00262BE5">
      <w:pPr>
        <w:pStyle w:val="BodyText"/>
        <w:ind w:right="-279"/>
        <w:jc w:val="both"/>
        <w:rPr>
          <w:rFonts w:ascii="Arial" w:hAnsi="Arial" w:cs="Arial"/>
          <w:bCs/>
          <w:lang w:val="sr-Cyrl-CS"/>
        </w:rPr>
      </w:pPr>
      <w:r w:rsidRPr="001B2ABF">
        <w:rPr>
          <w:rFonts w:ascii="Arial" w:hAnsi="Arial" w:cs="Arial"/>
          <w:bCs/>
          <w:lang w:val="sr-Cyrl-CS"/>
        </w:rPr>
        <w:t>Систем нивелације се базира на постојећој нивелацији уличне мреже. Све интерне комуникације везују се за контактне, већ нивелационо дефинисане просторе.</w:t>
      </w:r>
    </w:p>
    <w:p w:rsidR="00132AAC" w:rsidRPr="001B2ABF" w:rsidRDefault="00132AAC" w:rsidP="00262BE5">
      <w:pPr>
        <w:pStyle w:val="BodyText"/>
        <w:ind w:right="-279"/>
        <w:jc w:val="both"/>
        <w:rPr>
          <w:rFonts w:ascii="Arial" w:hAnsi="Arial" w:cs="Arial"/>
          <w:bCs/>
          <w:lang w:val="sr-Cyrl-CS"/>
        </w:rPr>
      </w:pPr>
      <w:r w:rsidRPr="001B2ABF">
        <w:rPr>
          <w:rFonts w:ascii="Arial" w:hAnsi="Arial" w:cs="Arial"/>
          <w:bCs/>
          <w:lang w:val="sr-Cyrl-CS"/>
        </w:rPr>
        <w:t>Планом је дефинисана нивелација јавних површина из к</w:t>
      </w:r>
      <w:r w:rsidR="00EC3AC1">
        <w:rPr>
          <w:rFonts w:ascii="Arial" w:hAnsi="Arial" w:cs="Arial"/>
          <w:bCs/>
          <w:lang w:val="sr-Cyrl-CS"/>
        </w:rPr>
        <w:t>о</w:t>
      </w:r>
      <w:r w:rsidRPr="001B2ABF">
        <w:rPr>
          <w:rFonts w:ascii="Arial" w:hAnsi="Arial" w:cs="Arial"/>
          <w:bCs/>
          <w:lang w:val="sr-Cyrl-CS"/>
        </w:rPr>
        <w:t>је произилази и нивелација простора за изградњу објеката.</w:t>
      </w:r>
    </w:p>
    <w:p w:rsidR="00132AAC" w:rsidRPr="001B2ABF" w:rsidRDefault="00132AAC" w:rsidP="00262BE5">
      <w:pPr>
        <w:pStyle w:val="BodyText"/>
        <w:ind w:right="-279"/>
        <w:jc w:val="both"/>
        <w:rPr>
          <w:rFonts w:ascii="Arial" w:hAnsi="Arial" w:cs="Arial"/>
          <w:bCs/>
          <w:lang w:val="sr-Cyrl-CS"/>
        </w:rPr>
      </w:pPr>
      <w:r w:rsidRPr="001B2ABF">
        <w:rPr>
          <w:rFonts w:ascii="Arial" w:hAnsi="Arial" w:cs="Arial"/>
          <w:bCs/>
          <w:lang w:val="sr-Cyrl-CS"/>
        </w:rPr>
        <w:t>Висинске коте на раскрсницама улица су базни елементи за дефинисање нивелације осталих тачака које се добијају интерполовањем.</w:t>
      </w:r>
    </w:p>
    <w:p w:rsidR="00132AAC" w:rsidRPr="001B2ABF" w:rsidRDefault="00132AAC" w:rsidP="00262BE5">
      <w:pPr>
        <w:pStyle w:val="BodyText"/>
        <w:ind w:right="-279"/>
        <w:jc w:val="both"/>
        <w:rPr>
          <w:rFonts w:ascii="Arial" w:hAnsi="Arial" w:cs="Arial"/>
          <w:bCs/>
          <w:lang w:val="sr-Cyrl-CS"/>
        </w:rPr>
      </w:pPr>
      <w:r w:rsidRPr="001B2ABF">
        <w:rPr>
          <w:rFonts w:ascii="Arial" w:hAnsi="Arial" w:cs="Arial"/>
          <w:bCs/>
          <w:lang w:val="sr-Cyrl-CS"/>
        </w:rPr>
        <w:t>Нивелација свих површина је генерална, кроз израду пројектне документације она се може прецизније дефинисати у складу са техничким захтевима и решењима.</w:t>
      </w:r>
    </w:p>
    <w:p w:rsidR="00132AAC" w:rsidRDefault="00132AAC" w:rsidP="00262BE5">
      <w:pPr>
        <w:pStyle w:val="BodyText"/>
        <w:spacing w:after="0"/>
        <w:ind w:right="-274"/>
        <w:jc w:val="both"/>
        <w:rPr>
          <w:rFonts w:ascii="Arial" w:hAnsi="Arial" w:cs="Arial"/>
        </w:rPr>
      </w:pPr>
      <w:r w:rsidRPr="001B2ABF">
        <w:rPr>
          <w:rFonts w:ascii="Arial" w:hAnsi="Arial" w:cs="Arial"/>
          <w:bCs/>
          <w:lang w:val="sr-Cyrl-CS"/>
        </w:rPr>
        <w:t>Нивелација површина је дата у</w:t>
      </w:r>
      <w:r w:rsidRPr="001B2ABF">
        <w:rPr>
          <w:rFonts w:ascii="Arial" w:hAnsi="Arial" w:cs="Arial"/>
        </w:rPr>
        <w:t xml:space="preserve"> графичком прилогу бр. </w:t>
      </w:r>
      <w:r w:rsidR="000D21CF">
        <w:rPr>
          <w:rFonts w:ascii="Arial" w:hAnsi="Arial" w:cs="Arial"/>
        </w:rPr>
        <w:t>2</w:t>
      </w:r>
      <w:r w:rsidRPr="001B2ABF">
        <w:rPr>
          <w:rFonts w:ascii="Arial" w:hAnsi="Arial" w:cs="Arial"/>
        </w:rPr>
        <w:t>.</w:t>
      </w:r>
      <w:r w:rsidR="00262BE5">
        <w:rPr>
          <w:rFonts w:ascii="Arial" w:hAnsi="Arial" w:cs="Arial"/>
        </w:rPr>
        <w:t>б</w:t>
      </w:r>
      <w:r w:rsidRPr="001B2ABF">
        <w:rPr>
          <w:rFonts w:ascii="Arial" w:hAnsi="Arial" w:cs="Arial"/>
        </w:rPr>
        <w:t xml:space="preserve"> "План саобраћаја, регулације и нивелације".</w:t>
      </w:r>
    </w:p>
    <w:p w:rsidR="00DD77FD" w:rsidRDefault="00DD77FD" w:rsidP="00262BE5">
      <w:pPr>
        <w:pStyle w:val="BodyText"/>
        <w:spacing w:after="0"/>
        <w:ind w:right="-274"/>
        <w:jc w:val="both"/>
        <w:rPr>
          <w:rFonts w:ascii="Arial" w:hAnsi="Arial" w:cs="Arial"/>
        </w:rPr>
      </w:pPr>
      <w:r>
        <w:rPr>
          <w:rFonts w:ascii="Arial" w:hAnsi="Arial" w:cs="Arial"/>
        </w:rPr>
        <w:t>Кота приземља објекта одређује се у односу на коту нивелете</w:t>
      </w:r>
      <w:r w:rsidR="00FD1B62">
        <w:rPr>
          <w:rFonts w:ascii="Arial" w:hAnsi="Arial" w:cs="Arial"/>
        </w:rPr>
        <w:t xml:space="preserve"> јавног или приступног пута.Кота приземља објекта на равном терену не може бити нижа од коте нивелете јавног или приступног пута тј. треба да буде виша од  0,15 м до 1,20 м.</w:t>
      </w:r>
    </w:p>
    <w:p w:rsidR="009D6E36" w:rsidRDefault="009D6E36" w:rsidP="00262BE5">
      <w:pPr>
        <w:pStyle w:val="ListParagraph"/>
        <w:ind w:left="0"/>
        <w:jc w:val="both"/>
        <w:rPr>
          <w:rFonts w:ascii="Arial" w:hAnsi="Arial" w:cs="Arial"/>
          <w:b/>
        </w:rPr>
      </w:pPr>
    </w:p>
    <w:p w:rsidR="00272141" w:rsidRPr="00272141" w:rsidRDefault="00272141" w:rsidP="00262BE5">
      <w:pPr>
        <w:pStyle w:val="ListParagraph"/>
        <w:ind w:left="0"/>
        <w:jc w:val="both"/>
        <w:rPr>
          <w:rFonts w:ascii="Arial" w:hAnsi="Arial" w:cs="Arial"/>
          <w:b/>
        </w:rPr>
      </w:pPr>
    </w:p>
    <w:p w:rsidR="0077755B" w:rsidRPr="004A4F9C" w:rsidRDefault="00EE2439" w:rsidP="00262BE5">
      <w:pPr>
        <w:pStyle w:val="ListParagraph"/>
        <w:ind w:left="0"/>
        <w:jc w:val="both"/>
        <w:rPr>
          <w:rFonts w:ascii="Arial" w:hAnsi="Arial" w:cs="Arial"/>
          <w:b/>
        </w:rPr>
      </w:pPr>
      <w:r>
        <w:rPr>
          <w:rFonts w:ascii="Arial" w:hAnsi="Arial" w:cs="Arial"/>
          <w:b/>
        </w:rPr>
        <w:t>5.0.</w:t>
      </w:r>
      <w:r w:rsidR="004A4F9C">
        <w:rPr>
          <w:rFonts w:ascii="Arial" w:hAnsi="Arial" w:cs="Arial"/>
          <w:b/>
        </w:rPr>
        <w:t xml:space="preserve"> УРБАНИСТИЧКИ И ДРУГИ УСЛОВИ ЗА САОБРАЋАЈНЕ ПОВРШИНЕ</w:t>
      </w:r>
    </w:p>
    <w:p w:rsidR="007553A9" w:rsidRDefault="007553A9" w:rsidP="00262BE5">
      <w:pPr>
        <w:jc w:val="both"/>
        <w:rPr>
          <w:rFonts w:ascii="Arial" w:hAnsi="Arial" w:cs="Arial"/>
        </w:rPr>
      </w:pPr>
    </w:p>
    <w:p w:rsidR="00FD1B62" w:rsidRDefault="00FD1B62" w:rsidP="00262BE5">
      <w:pPr>
        <w:jc w:val="both"/>
        <w:rPr>
          <w:rFonts w:ascii="Arial" w:hAnsi="Arial" w:cs="Arial"/>
          <w:color w:val="FF0000"/>
        </w:rPr>
      </w:pPr>
      <w:r>
        <w:rPr>
          <w:rFonts w:ascii="Arial" w:hAnsi="Arial" w:cs="Arial"/>
        </w:rPr>
        <w:t xml:space="preserve">Локација гробља је </w:t>
      </w:r>
      <w:r w:rsidR="00EE0C38">
        <w:rPr>
          <w:rFonts w:ascii="Arial" w:hAnsi="Arial" w:cs="Arial"/>
        </w:rPr>
        <w:t xml:space="preserve">уз ул.Кнеза Михаила која пролази </w:t>
      </w:r>
      <w:r w:rsidR="007F4553">
        <w:rPr>
          <w:rFonts w:ascii="Arial" w:hAnsi="Arial" w:cs="Arial"/>
        </w:rPr>
        <w:t xml:space="preserve">,јужном </w:t>
      </w:r>
      <w:r w:rsidR="00EE0C38">
        <w:rPr>
          <w:rFonts w:ascii="Arial" w:hAnsi="Arial" w:cs="Arial"/>
        </w:rPr>
        <w:t xml:space="preserve">страном </w:t>
      </w:r>
      <w:r w:rsidR="007F4553">
        <w:rPr>
          <w:rFonts w:ascii="Arial" w:hAnsi="Arial" w:cs="Arial"/>
        </w:rPr>
        <w:t>обухвата.</w:t>
      </w:r>
      <w:r w:rsidRPr="007F4553">
        <w:rPr>
          <w:rFonts w:ascii="Arial" w:hAnsi="Arial" w:cs="Arial"/>
        </w:rPr>
        <w:t>.</w:t>
      </w:r>
      <w:r w:rsidR="000D21CF" w:rsidRPr="007F4553">
        <w:rPr>
          <w:rFonts w:ascii="Arial" w:hAnsi="Arial" w:cs="Arial"/>
        </w:rPr>
        <w:t>Колски и пешачки у</w:t>
      </w:r>
      <w:r w:rsidRPr="007F4553">
        <w:rPr>
          <w:rFonts w:ascii="Arial" w:hAnsi="Arial" w:cs="Arial"/>
        </w:rPr>
        <w:t xml:space="preserve">лаз у гробље је управо </w:t>
      </w:r>
      <w:r w:rsidR="00EE0C38">
        <w:rPr>
          <w:rFonts w:ascii="Arial" w:hAnsi="Arial" w:cs="Arial"/>
        </w:rPr>
        <w:t>из улице Кнеза Михаила</w:t>
      </w:r>
      <w:r w:rsidRPr="007058C5">
        <w:rPr>
          <w:rFonts w:ascii="Arial" w:hAnsi="Arial" w:cs="Arial"/>
          <w:color w:val="FF0000"/>
        </w:rPr>
        <w:t>.</w:t>
      </w:r>
    </w:p>
    <w:p w:rsidR="005D18F0" w:rsidRPr="005D18F0" w:rsidRDefault="005D18F0" w:rsidP="00262BE5">
      <w:pPr>
        <w:jc w:val="both"/>
        <w:rPr>
          <w:rFonts w:ascii="Arial" w:hAnsi="Arial" w:cs="Arial"/>
        </w:rPr>
      </w:pPr>
      <w:r>
        <w:rPr>
          <w:rFonts w:ascii="Arial" w:hAnsi="Arial" w:cs="Arial"/>
        </w:rPr>
        <w:t>Комплетно гробље је просечено колско-пешачклим стазама,при чему се водило рачуна да пројектоване нивелете прате постојећи терен /велики нагиб)</w:t>
      </w:r>
    </w:p>
    <w:p w:rsidR="00FD1B62" w:rsidRPr="007F4553" w:rsidRDefault="00FD1B62" w:rsidP="00262BE5">
      <w:pPr>
        <w:jc w:val="both"/>
        <w:rPr>
          <w:rFonts w:ascii="Arial" w:hAnsi="Arial" w:cs="Arial"/>
        </w:rPr>
      </w:pPr>
      <w:r w:rsidRPr="007F4553">
        <w:rPr>
          <w:rFonts w:ascii="Arial" w:hAnsi="Arial" w:cs="Arial"/>
        </w:rPr>
        <w:t xml:space="preserve">У оквиру обухвата планирана је интерна саобраћајница,колско-пешачка која се пружа правцем </w:t>
      </w:r>
      <w:r w:rsidR="007F4553" w:rsidRPr="007F4553">
        <w:rPr>
          <w:rFonts w:ascii="Arial" w:hAnsi="Arial" w:cs="Arial"/>
        </w:rPr>
        <w:t>југ</w:t>
      </w:r>
      <w:r w:rsidRPr="007F4553">
        <w:rPr>
          <w:rFonts w:ascii="Arial" w:hAnsi="Arial" w:cs="Arial"/>
        </w:rPr>
        <w:t xml:space="preserve"> </w:t>
      </w:r>
      <w:r w:rsidR="007F4553" w:rsidRPr="007F4553">
        <w:rPr>
          <w:rFonts w:ascii="Arial" w:hAnsi="Arial" w:cs="Arial"/>
        </w:rPr>
        <w:t>- север,</w:t>
      </w:r>
      <w:r w:rsidR="0055258B" w:rsidRPr="007F4553">
        <w:rPr>
          <w:rFonts w:ascii="Arial" w:hAnsi="Arial" w:cs="Arial"/>
        </w:rPr>
        <w:t xml:space="preserve"> минималне </w:t>
      </w:r>
      <w:r w:rsidRPr="007F4553">
        <w:rPr>
          <w:rFonts w:ascii="Arial" w:hAnsi="Arial" w:cs="Arial"/>
        </w:rPr>
        <w:t xml:space="preserve">ширине </w:t>
      </w:r>
      <w:r w:rsidR="00EE0C38">
        <w:rPr>
          <w:rFonts w:ascii="Arial" w:hAnsi="Arial" w:cs="Arial"/>
        </w:rPr>
        <w:t>3</w:t>
      </w:r>
      <w:r w:rsidRPr="007F4553">
        <w:rPr>
          <w:rFonts w:ascii="Arial" w:hAnsi="Arial" w:cs="Arial"/>
        </w:rPr>
        <w:t>,</w:t>
      </w:r>
      <w:r w:rsidR="00407485">
        <w:rPr>
          <w:rFonts w:ascii="Arial" w:hAnsi="Arial" w:cs="Arial"/>
        </w:rPr>
        <w:t>0</w:t>
      </w:r>
      <w:r w:rsidRPr="007F4553">
        <w:rPr>
          <w:rFonts w:ascii="Arial" w:hAnsi="Arial" w:cs="Arial"/>
        </w:rPr>
        <w:t xml:space="preserve"> м</w:t>
      </w:r>
      <w:r w:rsidR="0055258B" w:rsidRPr="007F4553">
        <w:rPr>
          <w:rFonts w:ascii="Arial" w:hAnsi="Arial" w:cs="Arial"/>
        </w:rPr>
        <w:t xml:space="preserve">.Преко те саобраћајнице омогућен је приступ </w:t>
      </w:r>
      <w:r w:rsidR="00EE0C38">
        <w:rPr>
          <w:rFonts w:ascii="Arial" w:hAnsi="Arial" w:cs="Arial"/>
        </w:rPr>
        <w:t>платоу на ком ће бити изграђени будући објекти за потребе гробља.</w:t>
      </w:r>
      <w:r w:rsidR="0055258B" w:rsidRPr="007F4553">
        <w:rPr>
          <w:rFonts w:ascii="Arial" w:hAnsi="Arial" w:cs="Arial"/>
        </w:rPr>
        <w:t xml:space="preserve">.Планом саобраћаја предвиђа се регулација </w:t>
      </w:r>
      <w:r w:rsidR="00EE0C38">
        <w:rPr>
          <w:rFonts w:ascii="Arial" w:hAnsi="Arial" w:cs="Arial"/>
        </w:rPr>
        <w:t>пешачке стазе</w:t>
      </w:r>
      <w:r w:rsidR="005C3972">
        <w:rPr>
          <w:rFonts w:ascii="Arial" w:hAnsi="Arial" w:cs="Arial"/>
        </w:rPr>
        <w:t xml:space="preserve"> са правцем пружања запад-исток ,</w:t>
      </w:r>
      <w:r w:rsidR="00EE0C38">
        <w:rPr>
          <w:rFonts w:ascii="Arial" w:hAnsi="Arial" w:cs="Arial"/>
        </w:rPr>
        <w:t xml:space="preserve"> </w:t>
      </w:r>
      <w:r w:rsidR="0055258B" w:rsidRPr="007F4553">
        <w:rPr>
          <w:rFonts w:ascii="Arial" w:hAnsi="Arial" w:cs="Arial"/>
        </w:rPr>
        <w:t>унутар комплекса</w:t>
      </w:r>
      <w:r w:rsidR="005C3972">
        <w:rPr>
          <w:rFonts w:ascii="Arial" w:hAnsi="Arial" w:cs="Arial"/>
        </w:rPr>
        <w:t>,</w:t>
      </w:r>
      <w:r w:rsidR="0055258B" w:rsidRPr="007F4553">
        <w:rPr>
          <w:rFonts w:ascii="Arial" w:hAnsi="Arial" w:cs="Arial"/>
        </w:rPr>
        <w:t xml:space="preserve"> миним.ширине </w:t>
      </w:r>
      <w:r w:rsidR="00EE0C38">
        <w:rPr>
          <w:rFonts w:ascii="Arial" w:hAnsi="Arial" w:cs="Arial"/>
        </w:rPr>
        <w:t>2</w:t>
      </w:r>
      <w:r w:rsidR="0055258B" w:rsidRPr="007F4553">
        <w:rPr>
          <w:rFonts w:ascii="Arial" w:hAnsi="Arial" w:cs="Arial"/>
        </w:rPr>
        <w:t>,0</w:t>
      </w:r>
      <w:r w:rsidR="005C3972">
        <w:rPr>
          <w:rFonts w:ascii="Arial" w:hAnsi="Arial" w:cs="Arial"/>
        </w:rPr>
        <w:t>,</w:t>
      </w:r>
      <w:r w:rsidR="0055258B" w:rsidRPr="007F4553">
        <w:rPr>
          <w:rFonts w:ascii="Arial" w:hAnsi="Arial" w:cs="Arial"/>
        </w:rPr>
        <w:t xml:space="preserve"> м за </w:t>
      </w:r>
      <w:r w:rsidR="00EE0C38">
        <w:rPr>
          <w:rFonts w:ascii="Arial" w:hAnsi="Arial" w:cs="Arial"/>
        </w:rPr>
        <w:t>прилаз</w:t>
      </w:r>
      <w:r w:rsidR="000C5343">
        <w:rPr>
          <w:rFonts w:ascii="Arial" w:hAnsi="Arial" w:cs="Arial"/>
        </w:rPr>
        <w:t xml:space="preserve"> гробним</w:t>
      </w:r>
      <w:r w:rsidR="00EE0C38">
        <w:rPr>
          <w:rFonts w:ascii="Arial" w:hAnsi="Arial" w:cs="Arial"/>
        </w:rPr>
        <w:t xml:space="preserve"> алејама и гробним местима</w:t>
      </w:r>
      <w:r w:rsidR="0055258B" w:rsidRPr="007F4553">
        <w:rPr>
          <w:rFonts w:ascii="Arial" w:hAnsi="Arial" w:cs="Arial"/>
        </w:rPr>
        <w:t>.</w:t>
      </w:r>
    </w:p>
    <w:p w:rsidR="0055258B" w:rsidRDefault="0055258B" w:rsidP="00262BE5">
      <w:pPr>
        <w:jc w:val="both"/>
        <w:rPr>
          <w:rFonts w:ascii="Arial" w:hAnsi="Arial" w:cs="Arial"/>
        </w:rPr>
      </w:pPr>
    </w:p>
    <w:p w:rsidR="0055258B" w:rsidRDefault="0055258B" w:rsidP="00262BE5">
      <w:pPr>
        <w:jc w:val="both"/>
        <w:rPr>
          <w:rFonts w:ascii="Arial" w:hAnsi="Arial" w:cs="Arial"/>
        </w:rPr>
      </w:pPr>
      <w:r>
        <w:rPr>
          <w:rFonts w:ascii="Arial" w:hAnsi="Arial" w:cs="Arial"/>
        </w:rPr>
        <w:t>Коловозну конструкцију нових и реконструисаних саобраћајница утврдити према рангу саобраћајнице,оптерећењу и структури возила која ће се њим кретати  односно најпре за лако саобраћајно оптерећење.</w:t>
      </w:r>
      <w:r w:rsidR="00B479A7">
        <w:rPr>
          <w:rFonts w:ascii="Arial" w:hAnsi="Arial" w:cs="Arial"/>
        </w:rPr>
        <w:t xml:space="preserve">Подужни падови саобраћајница </w:t>
      </w:r>
      <w:r w:rsidR="00B479A7">
        <w:rPr>
          <w:rFonts w:ascii="Arial" w:hAnsi="Arial" w:cs="Arial"/>
        </w:rPr>
        <w:lastRenderedPageBreak/>
        <w:t>могу бити ма</w:t>
      </w:r>
      <w:r w:rsidR="000D21CF">
        <w:rPr>
          <w:rFonts w:ascii="Arial" w:hAnsi="Arial" w:cs="Arial"/>
        </w:rPr>
        <w:t>х</w:t>
      </w:r>
      <w:r w:rsidR="00B479A7">
        <w:rPr>
          <w:rFonts w:ascii="Arial" w:hAnsi="Arial" w:cs="Arial"/>
        </w:rPr>
        <w:t>.</w:t>
      </w:r>
      <w:r w:rsidR="00430E47">
        <w:rPr>
          <w:rFonts w:ascii="Arial" w:hAnsi="Arial" w:cs="Arial"/>
        </w:rPr>
        <w:t>до</w:t>
      </w:r>
      <w:r w:rsidR="00B479A7">
        <w:rPr>
          <w:rFonts w:ascii="Arial" w:hAnsi="Arial" w:cs="Arial"/>
        </w:rPr>
        <w:t xml:space="preserve"> - 1</w:t>
      </w:r>
      <w:r w:rsidR="00EE0C38">
        <w:rPr>
          <w:rFonts w:ascii="Arial" w:hAnsi="Arial" w:cs="Arial"/>
        </w:rPr>
        <w:t>8</w:t>
      </w:r>
      <w:r w:rsidR="00B479A7">
        <w:rPr>
          <w:rFonts w:ascii="Arial" w:hAnsi="Arial" w:cs="Arial"/>
        </w:rPr>
        <w:t xml:space="preserve"> %.</w:t>
      </w:r>
    </w:p>
    <w:p w:rsidR="0055258B" w:rsidRPr="00FD1B62" w:rsidRDefault="0055258B" w:rsidP="00262BE5">
      <w:pPr>
        <w:jc w:val="both"/>
        <w:rPr>
          <w:rFonts w:ascii="Arial" w:hAnsi="Arial" w:cs="Arial"/>
        </w:rPr>
      </w:pPr>
      <w:r>
        <w:rPr>
          <w:rFonts w:ascii="Arial" w:hAnsi="Arial" w:cs="Arial"/>
        </w:rPr>
        <w:t>Нивелациони план подразумева нивелационо решење прилагођено теренским условима уз дефинисање коте нивелете у зони раскрсница и подужних нагиба планираних саобраћајница.</w:t>
      </w:r>
    </w:p>
    <w:p w:rsidR="00374548" w:rsidRDefault="00B479A7" w:rsidP="00262BE5">
      <w:pPr>
        <w:jc w:val="both"/>
        <w:rPr>
          <w:rFonts w:ascii="Arial" w:hAnsi="Arial" w:cs="Arial"/>
        </w:rPr>
      </w:pPr>
      <w:r>
        <w:rPr>
          <w:rFonts w:ascii="Arial" w:hAnsi="Arial" w:cs="Arial"/>
        </w:rPr>
        <w:t>Нивелационо решење свих саобраћајних површина прилагодити терену и обликовати га тако да се омогући што лакше одводњавање површинских вода.</w:t>
      </w:r>
      <w:r w:rsidR="00374548">
        <w:rPr>
          <w:rFonts w:ascii="Arial" w:hAnsi="Arial" w:cs="Arial"/>
        </w:rPr>
        <w:t xml:space="preserve">      </w:t>
      </w:r>
    </w:p>
    <w:p w:rsidR="00374548" w:rsidRPr="005117E5" w:rsidRDefault="00374548" w:rsidP="00262BE5">
      <w:pPr>
        <w:jc w:val="both"/>
        <w:rPr>
          <w:rFonts w:ascii="Arial" w:hAnsi="Arial" w:cs="Arial"/>
        </w:rPr>
      </w:pPr>
      <w:r>
        <w:rPr>
          <w:rFonts w:ascii="Arial" w:hAnsi="Arial" w:cs="Arial"/>
        </w:rPr>
        <w:t>Одводњавање атмосферских  вода обезбедити површинским путем до одређених места на којима ће се вода испустити у околни терен.</w:t>
      </w:r>
      <w:r w:rsidR="005117E5">
        <w:rPr>
          <w:rFonts w:ascii="Arial" w:hAnsi="Arial" w:cs="Arial"/>
        </w:rPr>
        <w:t>На северној страни улице,до гробља,терен је узвишен у односу улицу.Да би се заштитила улица од површинских вода потребно је са те северне стзране урадити риголу ширине до 0.7 м.</w:t>
      </w:r>
    </w:p>
    <w:p w:rsidR="00FD1B62" w:rsidRDefault="00B479A7" w:rsidP="00262BE5">
      <w:pPr>
        <w:jc w:val="both"/>
        <w:rPr>
          <w:rFonts w:ascii="Arial" w:hAnsi="Arial" w:cs="Arial"/>
        </w:rPr>
      </w:pPr>
      <w:r>
        <w:rPr>
          <w:rFonts w:ascii="Arial" w:hAnsi="Arial" w:cs="Arial"/>
        </w:rPr>
        <w:t>Нивелационо уређење терена (изградњу улице ,паркинга,стаза)извести према г</w:t>
      </w:r>
      <w:r w:rsidR="000D21CF">
        <w:rPr>
          <w:rFonts w:ascii="Arial" w:hAnsi="Arial" w:cs="Arial"/>
        </w:rPr>
        <w:t>е</w:t>
      </w:r>
      <w:r>
        <w:rPr>
          <w:rFonts w:ascii="Arial" w:hAnsi="Arial" w:cs="Arial"/>
        </w:rPr>
        <w:t>отехничком елаборату израђеном за ниво техничке документације.</w:t>
      </w:r>
    </w:p>
    <w:p w:rsidR="00FD1B62" w:rsidRPr="00374548" w:rsidRDefault="00FD1B62" w:rsidP="00262BE5">
      <w:pPr>
        <w:jc w:val="both"/>
        <w:rPr>
          <w:rFonts w:ascii="Arial" w:hAnsi="Arial" w:cs="Arial"/>
          <w:b/>
        </w:rPr>
      </w:pPr>
    </w:p>
    <w:p w:rsidR="00FD1B62" w:rsidRDefault="00374548" w:rsidP="00262BE5">
      <w:pPr>
        <w:jc w:val="both"/>
        <w:rPr>
          <w:rFonts w:ascii="Arial" w:hAnsi="Arial" w:cs="Arial"/>
          <w:b/>
        </w:rPr>
      </w:pPr>
      <w:r w:rsidRPr="00374548">
        <w:rPr>
          <w:rFonts w:ascii="Arial" w:hAnsi="Arial" w:cs="Arial"/>
          <w:b/>
        </w:rPr>
        <w:t>Услови за паркирање</w:t>
      </w:r>
    </w:p>
    <w:p w:rsidR="00272141" w:rsidRPr="00272141" w:rsidRDefault="00272141" w:rsidP="00262BE5">
      <w:pPr>
        <w:jc w:val="both"/>
        <w:rPr>
          <w:rFonts w:ascii="Arial" w:hAnsi="Arial" w:cs="Arial"/>
          <w:b/>
        </w:rPr>
      </w:pPr>
    </w:p>
    <w:p w:rsidR="00587DE4" w:rsidRDefault="00374548" w:rsidP="00E23B5A">
      <w:pPr>
        <w:jc w:val="both"/>
        <w:rPr>
          <w:rFonts w:ascii="Arial" w:hAnsi="Arial" w:cs="Arial"/>
        </w:rPr>
      </w:pPr>
      <w:r>
        <w:rPr>
          <w:rFonts w:ascii="Arial" w:hAnsi="Arial" w:cs="Arial"/>
        </w:rPr>
        <w:t xml:space="preserve">Управно паркирање је предвиђено </w:t>
      </w:r>
      <w:r w:rsidR="00EE0C38">
        <w:rPr>
          <w:rFonts w:ascii="Arial" w:hAnsi="Arial" w:cs="Arial"/>
        </w:rPr>
        <w:t>у улици Кнеза Михаила.</w:t>
      </w:r>
      <w:r>
        <w:rPr>
          <w:rFonts w:ascii="Arial" w:hAnsi="Arial" w:cs="Arial"/>
        </w:rPr>
        <w:t xml:space="preserve">. Укупан број нових паркинг места </w:t>
      </w:r>
      <w:r w:rsidRPr="00407485">
        <w:rPr>
          <w:rFonts w:ascii="Arial" w:hAnsi="Arial" w:cs="Arial"/>
        </w:rPr>
        <w:t xml:space="preserve">је - </w:t>
      </w:r>
      <w:r w:rsidR="003829A3">
        <w:rPr>
          <w:rFonts w:ascii="Arial" w:hAnsi="Arial" w:cs="Arial"/>
        </w:rPr>
        <w:t>14</w:t>
      </w:r>
      <w:r w:rsidRPr="009D262D">
        <w:rPr>
          <w:rFonts w:ascii="Arial" w:hAnsi="Arial" w:cs="Arial"/>
          <w:color w:val="FF0000"/>
        </w:rPr>
        <w:t>.</w:t>
      </w:r>
      <w:r w:rsidR="000D21CF">
        <w:rPr>
          <w:rFonts w:ascii="Arial" w:hAnsi="Arial" w:cs="Arial"/>
        </w:rPr>
        <w:t xml:space="preserve"> </w:t>
      </w:r>
      <w:r>
        <w:rPr>
          <w:rFonts w:ascii="Arial" w:hAnsi="Arial" w:cs="Arial"/>
        </w:rPr>
        <w:t xml:space="preserve">Димензије паркинг места су </w:t>
      </w:r>
      <w:r w:rsidR="00407485">
        <w:rPr>
          <w:rFonts w:ascii="Arial" w:hAnsi="Arial" w:cs="Arial"/>
        </w:rPr>
        <w:t xml:space="preserve"> </w:t>
      </w:r>
      <w:r>
        <w:rPr>
          <w:rFonts w:ascii="Arial" w:hAnsi="Arial" w:cs="Arial"/>
        </w:rPr>
        <w:t xml:space="preserve"> 2,5 м х 5,0 м.</w:t>
      </w:r>
    </w:p>
    <w:p w:rsidR="005117E5" w:rsidRPr="005117E5" w:rsidRDefault="005117E5" w:rsidP="00E23B5A">
      <w:pPr>
        <w:jc w:val="both"/>
        <w:rPr>
          <w:rFonts w:ascii="Arial" w:hAnsi="Arial" w:cs="Arial"/>
        </w:rPr>
      </w:pPr>
    </w:p>
    <w:p w:rsidR="00E23B5A" w:rsidRPr="0052055F" w:rsidRDefault="00E23B5A" w:rsidP="00E23B5A">
      <w:pPr>
        <w:jc w:val="both"/>
        <w:rPr>
          <w:rFonts w:ascii="Arial" w:hAnsi="Arial" w:cs="Arial"/>
          <w:b/>
        </w:rPr>
      </w:pPr>
      <w:r>
        <w:rPr>
          <w:rFonts w:ascii="Arial" w:hAnsi="Arial" w:cs="Arial"/>
        </w:rPr>
        <w:t xml:space="preserve">                                 </w:t>
      </w:r>
      <w:r w:rsidRPr="0052055F">
        <w:rPr>
          <w:rFonts w:ascii="Arial" w:hAnsi="Arial" w:cs="Arial"/>
          <w:b/>
        </w:rPr>
        <w:t xml:space="preserve">Координате темена и осовинских тачака </w:t>
      </w:r>
    </w:p>
    <w:p w:rsidR="00E23B5A" w:rsidRPr="0052055F" w:rsidRDefault="00E23B5A" w:rsidP="00E23B5A">
      <w:pPr>
        <w:jc w:val="both"/>
        <w:rPr>
          <w:rFonts w:ascii="Arial" w:hAnsi="Arial" w:cs="Arial"/>
          <w:b/>
        </w:rPr>
      </w:pPr>
      <w:r w:rsidRPr="0052055F">
        <w:rPr>
          <w:rFonts w:ascii="Arial" w:hAnsi="Arial" w:cs="Arial"/>
          <w:b/>
        </w:rPr>
        <w:t xml:space="preserve">                                             планираних саобраћајница</w:t>
      </w:r>
    </w:p>
    <w:p w:rsidR="00E23B5A" w:rsidRDefault="00E23B5A" w:rsidP="00E23B5A">
      <w:pPr>
        <w:jc w:val="both"/>
        <w:rPr>
          <w:rFonts w:ascii="Arial" w:hAnsi="Arial" w:cs="Arial"/>
        </w:rPr>
      </w:pPr>
    </w:p>
    <w:tbl>
      <w:tblPr>
        <w:tblStyle w:val="TableGrid"/>
        <w:tblW w:w="0" w:type="auto"/>
        <w:tblInd w:w="2093" w:type="dxa"/>
        <w:tblLook w:val="04A0"/>
      </w:tblPr>
      <w:tblGrid>
        <w:gridCol w:w="1134"/>
        <w:gridCol w:w="2551"/>
        <w:gridCol w:w="2410"/>
      </w:tblGrid>
      <w:tr w:rsidR="00E23B5A" w:rsidRPr="003829A3" w:rsidTr="00587DE4">
        <w:tc>
          <w:tcPr>
            <w:tcW w:w="1134" w:type="dxa"/>
          </w:tcPr>
          <w:p w:rsidR="00E23B5A" w:rsidRPr="008D6DD0" w:rsidRDefault="00E23B5A" w:rsidP="00E23B5A">
            <w:pPr>
              <w:jc w:val="both"/>
              <w:rPr>
                <w:rFonts w:ascii="Arial" w:hAnsi="Arial" w:cs="Arial"/>
              </w:rPr>
            </w:pPr>
          </w:p>
        </w:tc>
        <w:tc>
          <w:tcPr>
            <w:tcW w:w="2551" w:type="dxa"/>
          </w:tcPr>
          <w:p w:rsidR="00E23B5A" w:rsidRPr="008D6DD0" w:rsidRDefault="00E23B5A" w:rsidP="00E23B5A">
            <w:pPr>
              <w:jc w:val="center"/>
              <w:rPr>
                <w:rFonts w:ascii="Arial" w:hAnsi="Arial" w:cs="Arial"/>
                <w:lang w:val="sr-Latn-CS"/>
              </w:rPr>
            </w:pPr>
            <w:r w:rsidRPr="008D6DD0">
              <w:rPr>
                <w:rFonts w:ascii="Arial" w:hAnsi="Arial" w:cs="Arial"/>
                <w:lang w:val="sr-Latn-CS"/>
              </w:rPr>
              <w:t>Y</w:t>
            </w:r>
          </w:p>
        </w:tc>
        <w:tc>
          <w:tcPr>
            <w:tcW w:w="2410" w:type="dxa"/>
          </w:tcPr>
          <w:p w:rsidR="00E23B5A" w:rsidRPr="008D6DD0" w:rsidRDefault="00E23B5A" w:rsidP="00E23B5A">
            <w:pPr>
              <w:jc w:val="center"/>
              <w:rPr>
                <w:rFonts w:ascii="Arial" w:hAnsi="Arial" w:cs="Arial"/>
                <w:lang w:val="sr-Latn-CS"/>
              </w:rPr>
            </w:pPr>
            <w:r w:rsidRPr="008D6DD0">
              <w:rPr>
                <w:rFonts w:ascii="Arial" w:hAnsi="Arial" w:cs="Arial"/>
                <w:lang w:val="sr-Latn-CS"/>
              </w:rPr>
              <w:t>X</w:t>
            </w:r>
          </w:p>
        </w:tc>
      </w:tr>
      <w:tr w:rsidR="00E23B5A" w:rsidRPr="003829A3" w:rsidTr="00587DE4">
        <w:tc>
          <w:tcPr>
            <w:tcW w:w="1134" w:type="dxa"/>
          </w:tcPr>
          <w:p w:rsidR="00E23B5A" w:rsidRPr="008D6DD0" w:rsidRDefault="00E23B5A" w:rsidP="003C16A7">
            <w:pPr>
              <w:jc w:val="center"/>
              <w:rPr>
                <w:rFonts w:ascii="Arial" w:hAnsi="Arial" w:cs="Arial"/>
              </w:rPr>
            </w:pPr>
            <w:r w:rsidRPr="008D6DD0">
              <w:rPr>
                <w:rFonts w:ascii="Arial" w:hAnsi="Arial" w:cs="Arial"/>
              </w:rPr>
              <w:t>Т</w:t>
            </w:r>
            <w:r w:rsidR="003C16A7" w:rsidRPr="008D6DD0">
              <w:rPr>
                <w:rFonts w:ascii="Arial" w:hAnsi="Arial" w:cs="Arial"/>
              </w:rPr>
              <w:t>1</w:t>
            </w:r>
          </w:p>
        </w:tc>
        <w:tc>
          <w:tcPr>
            <w:tcW w:w="2551" w:type="dxa"/>
          </w:tcPr>
          <w:p w:rsidR="00E23B5A" w:rsidRPr="008D6DD0" w:rsidRDefault="00587DE4" w:rsidP="00E23B5A">
            <w:pPr>
              <w:jc w:val="center"/>
              <w:rPr>
                <w:rFonts w:ascii="Arial" w:hAnsi="Arial" w:cs="Arial"/>
              </w:rPr>
            </w:pPr>
            <w:r w:rsidRPr="008D6DD0">
              <w:rPr>
                <w:rFonts w:ascii="Arial" w:hAnsi="Arial" w:cs="Arial"/>
              </w:rPr>
              <w:t>6598324.4449</w:t>
            </w:r>
          </w:p>
        </w:tc>
        <w:tc>
          <w:tcPr>
            <w:tcW w:w="2410" w:type="dxa"/>
          </w:tcPr>
          <w:p w:rsidR="00E23B5A" w:rsidRPr="008D6DD0" w:rsidRDefault="00587DE4" w:rsidP="00E23B5A">
            <w:pPr>
              <w:jc w:val="center"/>
              <w:rPr>
                <w:rFonts w:ascii="Arial" w:hAnsi="Arial" w:cs="Arial"/>
              </w:rPr>
            </w:pPr>
            <w:r w:rsidRPr="008D6DD0">
              <w:rPr>
                <w:rFonts w:ascii="Arial" w:hAnsi="Arial" w:cs="Arial"/>
              </w:rPr>
              <w:t>4930092.8516</w:t>
            </w:r>
          </w:p>
        </w:tc>
      </w:tr>
      <w:tr w:rsidR="00E23B5A" w:rsidRPr="003829A3" w:rsidTr="00587DE4">
        <w:tc>
          <w:tcPr>
            <w:tcW w:w="1134" w:type="dxa"/>
          </w:tcPr>
          <w:p w:rsidR="00E23B5A" w:rsidRPr="008D6DD0" w:rsidRDefault="00E23B5A" w:rsidP="003C16A7">
            <w:pPr>
              <w:jc w:val="center"/>
              <w:rPr>
                <w:rFonts w:ascii="Arial" w:hAnsi="Arial" w:cs="Arial"/>
              </w:rPr>
            </w:pPr>
            <w:r w:rsidRPr="008D6DD0">
              <w:rPr>
                <w:rFonts w:ascii="Arial" w:hAnsi="Arial" w:cs="Arial"/>
              </w:rPr>
              <w:t>Т</w:t>
            </w:r>
            <w:r w:rsidR="003C16A7" w:rsidRPr="008D6DD0">
              <w:rPr>
                <w:rFonts w:ascii="Arial" w:hAnsi="Arial" w:cs="Arial"/>
              </w:rPr>
              <w:t>2</w:t>
            </w:r>
          </w:p>
        </w:tc>
        <w:tc>
          <w:tcPr>
            <w:tcW w:w="2551" w:type="dxa"/>
          </w:tcPr>
          <w:p w:rsidR="00E23B5A" w:rsidRPr="008D6DD0" w:rsidRDefault="00587DE4" w:rsidP="00E23B5A">
            <w:pPr>
              <w:jc w:val="center"/>
              <w:rPr>
                <w:rFonts w:ascii="Arial" w:hAnsi="Arial" w:cs="Arial"/>
              </w:rPr>
            </w:pPr>
            <w:r w:rsidRPr="008D6DD0">
              <w:rPr>
                <w:rFonts w:ascii="Arial" w:hAnsi="Arial" w:cs="Arial"/>
              </w:rPr>
              <w:t>6598324.4450</w:t>
            </w:r>
          </w:p>
        </w:tc>
        <w:tc>
          <w:tcPr>
            <w:tcW w:w="2410" w:type="dxa"/>
          </w:tcPr>
          <w:p w:rsidR="00E23B5A" w:rsidRPr="008D6DD0" w:rsidRDefault="00587DE4" w:rsidP="00E23B5A">
            <w:pPr>
              <w:jc w:val="center"/>
              <w:rPr>
                <w:rFonts w:ascii="Arial" w:hAnsi="Arial" w:cs="Arial"/>
              </w:rPr>
            </w:pPr>
            <w:r w:rsidRPr="008D6DD0">
              <w:rPr>
                <w:rFonts w:ascii="Arial" w:hAnsi="Arial" w:cs="Arial"/>
              </w:rPr>
              <w:t>4930116.3388</w:t>
            </w:r>
          </w:p>
        </w:tc>
      </w:tr>
      <w:tr w:rsidR="00E23B5A" w:rsidRPr="003829A3" w:rsidTr="00587DE4">
        <w:tc>
          <w:tcPr>
            <w:tcW w:w="1134" w:type="dxa"/>
          </w:tcPr>
          <w:p w:rsidR="00E23B5A" w:rsidRPr="008D6DD0" w:rsidRDefault="00E23B5A" w:rsidP="003C16A7">
            <w:pPr>
              <w:jc w:val="center"/>
              <w:rPr>
                <w:rFonts w:ascii="Arial" w:hAnsi="Arial" w:cs="Arial"/>
              </w:rPr>
            </w:pPr>
            <w:r w:rsidRPr="008D6DD0">
              <w:rPr>
                <w:rFonts w:ascii="Arial" w:hAnsi="Arial" w:cs="Arial"/>
              </w:rPr>
              <w:t>Т</w:t>
            </w:r>
            <w:r w:rsidR="003C16A7" w:rsidRPr="008D6DD0">
              <w:rPr>
                <w:rFonts w:ascii="Arial" w:hAnsi="Arial" w:cs="Arial"/>
              </w:rPr>
              <w:t>3</w:t>
            </w:r>
          </w:p>
        </w:tc>
        <w:tc>
          <w:tcPr>
            <w:tcW w:w="2551" w:type="dxa"/>
          </w:tcPr>
          <w:p w:rsidR="00E23B5A" w:rsidRPr="008D6DD0" w:rsidRDefault="00587DE4" w:rsidP="00E23B5A">
            <w:pPr>
              <w:jc w:val="center"/>
              <w:rPr>
                <w:rFonts w:ascii="Arial" w:hAnsi="Arial" w:cs="Arial"/>
              </w:rPr>
            </w:pPr>
            <w:r w:rsidRPr="008D6DD0">
              <w:rPr>
                <w:rFonts w:ascii="Arial" w:hAnsi="Arial" w:cs="Arial"/>
              </w:rPr>
              <w:t>6598324.4450</w:t>
            </w:r>
          </w:p>
        </w:tc>
        <w:tc>
          <w:tcPr>
            <w:tcW w:w="2410" w:type="dxa"/>
          </w:tcPr>
          <w:p w:rsidR="00E23B5A" w:rsidRPr="008D6DD0" w:rsidRDefault="00587DE4" w:rsidP="00E23B5A">
            <w:pPr>
              <w:jc w:val="center"/>
              <w:rPr>
                <w:rFonts w:ascii="Arial" w:hAnsi="Arial" w:cs="Arial"/>
              </w:rPr>
            </w:pPr>
            <w:r w:rsidRPr="008D6DD0">
              <w:rPr>
                <w:rFonts w:ascii="Arial" w:hAnsi="Arial" w:cs="Arial"/>
              </w:rPr>
              <w:t>4930120.8915</w:t>
            </w:r>
          </w:p>
        </w:tc>
      </w:tr>
      <w:tr w:rsidR="00E23B5A" w:rsidRPr="003829A3" w:rsidTr="00587DE4">
        <w:tc>
          <w:tcPr>
            <w:tcW w:w="1134" w:type="dxa"/>
          </w:tcPr>
          <w:p w:rsidR="00E23B5A" w:rsidRPr="008D6DD0" w:rsidRDefault="00E23B5A" w:rsidP="003C16A7">
            <w:pPr>
              <w:jc w:val="center"/>
              <w:rPr>
                <w:rFonts w:ascii="Arial" w:hAnsi="Arial" w:cs="Arial"/>
              </w:rPr>
            </w:pPr>
            <w:r w:rsidRPr="008D6DD0">
              <w:rPr>
                <w:rFonts w:ascii="Arial" w:hAnsi="Arial" w:cs="Arial"/>
              </w:rPr>
              <w:t>Т</w:t>
            </w:r>
            <w:r w:rsidR="003C16A7" w:rsidRPr="008D6DD0">
              <w:rPr>
                <w:rFonts w:ascii="Arial" w:hAnsi="Arial" w:cs="Arial"/>
              </w:rPr>
              <w:t>4</w:t>
            </w:r>
          </w:p>
        </w:tc>
        <w:tc>
          <w:tcPr>
            <w:tcW w:w="2551" w:type="dxa"/>
          </w:tcPr>
          <w:p w:rsidR="00E23B5A" w:rsidRPr="008D6DD0" w:rsidRDefault="00587DE4" w:rsidP="00E23B5A">
            <w:pPr>
              <w:jc w:val="center"/>
              <w:rPr>
                <w:rFonts w:ascii="Arial" w:hAnsi="Arial" w:cs="Arial"/>
              </w:rPr>
            </w:pPr>
            <w:r w:rsidRPr="008D6DD0">
              <w:rPr>
                <w:rFonts w:ascii="Arial" w:hAnsi="Arial" w:cs="Arial"/>
              </w:rPr>
              <w:t>6598326.8450</w:t>
            </w:r>
          </w:p>
        </w:tc>
        <w:tc>
          <w:tcPr>
            <w:tcW w:w="2410" w:type="dxa"/>
          </w:tcPr>
          <w:p w:rsidR="00E23B5A" w:rsidRPr="008D6DD0" w:rsidRDefault="00587DE4" w:rsidP="00E23B5A">
            <w:pPr>
              <w:jc w:val="center"/>
              <w:rPr>
                <w:rFonts w:ascii="Arial" w:hAnsi="Arial" w:cs="Arial"/>
              </w:rPr>
            </w:pPr>
            <w:r w:rsidRPr="008D6DD0">
              <w:rPr>
                <w:rFonts w:ascii="Arial" w:hAnsi="Arial" w:cs="Arial"/>
              </w:rPr>
              <w:t>4930120.8915</w:t>
            </w:r>
          </w:p>
        </w:tc>
      </w:tr>
      <w:tr w:rsidR="00E23B5A" w:rsidRPr="003829A3" w:rsidTr="00587DE4">
        <w:tc>
          <w:tcPr>
            <w:tcW w:w="1134" w:type="dxa"/>
          </w:tcPr>
          <w:p w:rsidR="00E23B5A" w:rsidRPr="008D6DD0" w:rsidRDefault="00E23B5A" w:rsidP="003C16A7">
            <w:pPr>
              <w:jc w:val="center"/>
              <w:rPr>
                <w:rFonts w:ascii="Arial" w:hAnsi="Arial" w:cs="Arial"/>
              </w:rPr>
            </w:pPr>
            <w:r w:rsidRPr="008D6DD0">
              <w:rPr>
                <w:rFonts w:ascii="Arial" w:hAnsi="Arial" w:cs="Arial"/>
              </w:rPr>
              <w:t>Т</w:t>
            </w:r>
            <w:r w:rsidR="003C16A7" w:rsidRPr="008D6DD0">
              <w:rPr>
                <w:rFonts w:ascii="Arial" w:hAnsi="Arial" w:cs="Arial"/>
              </w:rPr>
              <w:t>5</w:t>
            </w:r>
          </w:p>
        </w:tc>
        <w:tc>
          <w:tcPr>
            <w:tcW w:w="2551" w:type="dxa"/>
          </w:tcPr>
          <w:p w:rsidR="00E23B5A" w:rsidRPr="008D6DD0" w:rsidRDefault="00587DE4" w:rsidP="00E23B5A">
            <w:pPr>
              <w:jc w:val="center"/>
              <w:rPr>
                <w:rFonts w:ascii="Arial" w:hAnsi="Arial" w:cs="Arial"/>
              </w:rPr>
            </w:pPr>
            <w:r w:rsidRPr="008D6DD0">
              <w:rPr>
                <w:rFonts w:ascii="Arial" w:hAnsi="Arial" w:cs="Arial"/>
              </w:rPr>
              <w:t>6598367.3975</w:t>
            </w:r>
          </w:p>
        </w:tc>
        <w:tc>
          <w:tcPr>
            <w:tcW w:w="2410" w:type="dxa"/>
          </w:tcPr>
          <w:p w:rsidR="00E23B5A" w:rsidRPr="008D6DD0" w:rsidRDefault="00587DE4" w:rsidP="00E23B5A">
            <w:pPr>
              <w:jc w:val="center"/>
              <w:rPr>
                <w:rFonts w:ascii="Arial" w:hAnsi="Arial" w:cs="Arial"/>
              </w:rPr>
            </w:pPr>
            <w:r w:rsidRPr="008D6DD0">
              <w:rPr>
                <w:rFonts w:ascii="Arial" w:hAnsi="Arial" w:cs="Arial"/>
              </w:rPr>
              <w:t>4930120.8915</w:t>
            </w:r>
          </w:p>
        </w:tc>
      </w:tr>
      <w:tr w:rsidR="00587DE4" w:rsidRPr="003829A3" w:rsidTr="00587DE4">
        <w:tc>
          <w:tcPr>
            <w:tcW w:w="1134" w:type="dxa"/>
          </w:tcPr>
          <w:p w:rsidR="00587DE4" w:rsidRPr="008D6DD0" w:rsidRDefault="00587DE4" w:rsidP="00DA4B33">
            <w:pPr>
              <w:jc w:val="center"/>
              <w:rPr>
                <w:rFonts w:ascii="Arial" w:hAnsi="Arial" w:cs="Arial"/>
              </w:rPr>
            </w:pPr>
            <w:r w:rsidRPr="008D6DD0">
              <w:rPr>
                <w:rFonts w:ascii="Arial" w:hAnsi="Arial" w:cs="Arial"/>
              </w:rPr>
              <w:t>Т6</w:t>
            </w:r>
          </w:p>
        </w:tc>
        <w:tc>
          <w:tcPr>
            <w:tcW w:w="2551" w:type="dxa"/>
          </w:tcPr>
          <w:p w:rsidR="00587DE4" w:rsidRPr="008D6DD0" w:rsidRDefault="00587DE4" w:rsidP="00DA4B33">
            <w:pPr>
              <w:jc w:val="center"/>
              <w:rPr>
                <w:rFonts w:ascii="Arial" w:hAnsi="Arial" w:cs="Arial"/>
              </w:rPr>
            </w:pPr>
            <w:r w:rsidRPr="008D6DD0">
              <w:rPr>
                <w:rFonts w:ascii="Arial" w:hAnsi="Arial" w:cs="Arial"/>
              </w:rPr>
              <w:t>6598381.2475</w:t>
            </w:r>
          </w:p>
        </w:tc>
        <w:tc>
          <w:tcPr>
            <w:tcW w:w="2410" w:type="dxa"/>
          </w:tcPr>
          <w:p w:rsidR="00587DE4" w:rsidRPr="008D6DD0" w:rsidRDefault="00587DE4" w:rsidP="00DA4B33">
            <w:pPr>
              <w:jc w:val="center"/>
              <w:rPr>
                <w:rFonts w:ascii="Arial" w:hAnsi="Arial" w:cs="Arial"/>
              </w:rPr>
            </w:pPr>
            <w:r w:rsidRPr="008D6DD0">
              <w:rPr>
                <w:rFonts w:ascii="Arial" w:hAnsi="Arial" w:cs="Arial"/>
              </w:rPr>
              <w:t>4930120.8915</w:t>
            </w:r>
          </w:p>
        </w:tc>
      </w:tr>
      <w:tr w:rsidR="00E23B5A" w:rsidRPr="003829A3" w:rsidTr="00587DE4">
        <w:tc>
          <w:tcPr>
            <w:tcW w:w="1134" w:type="dxa"/>
          </w:tcPr>
          <w:p w:rsidR="00E23B5A" w:rsidRPr="008D6DD0" w:rsidRDefault="00E23B5A" w:rsidP="00587DE4">
            <w:pPr>
              <w:jc w:val="center"/>
              <w:rPr>
                <w:rFonts w:ascii="Arial" w:hAnsi="Arial" w:cs="Arial"/>
              </w:rPr>
            </w:pPr>
            <w:r w:rsidRPr="008D6DD0">
              <w:rPr>
                <w:rFonts w:ascii="Arial" w:hAnsi="Arial" w:cs="Arial"/>
              </w:rPr>
              <w:t>Т</w:t>
            </w:r>
            <w:r w:rsidR="00587DE4" w:rsidRPr="008D6DD0">
              <w:rPr>
                <w:rFonts w:ascii="Arial" w:hAnsi="Arial" w:cs="Arial"/>
              </w:rPr>
              <w:t>7</w:t>
            </w:r>
          </w:p>
        </w:tc>
        <w:tc>
          <w:tcPr>
            <w:tcW w:w="2551" w:type="dxa"/>
          </w:tcPr>
          <w:p w:rsidR="00E23B5A" w:rsidRPr="008D6DD0" w:rsidRDefault="00587DE4" w:rsidP="00E23B5A">
            <w:pPr>
              <w:jc w:val="center"/>
              <w:rPr>
                <w:rFonts w:ascii="Arial" w:hAnsi="Arial" w:cs="Arial"/>
              </w:rPr>
            </w:pPr>
            <w:r w:rsidRPr="008D6DD0">
              <w:rPr>
                <w:rFonts w:ascii="Arial" w:hAnsi="Arial" w:cs="Arial"/>
              </w:rPr>
              <w:t>6598390.7700</w:t>
            </w:r>
          </w:p>
        </w:tc>
        <w:tc>
          <w:tcPr>
            <w:tcW w:w="2410" w:type="dxa"/>
          </w:tcPr>
          <w:p w:rsidR="00E23B5A" w:rsidRPr="008D6DD0" w:rsidRDefault="00587DE4" w:rsidP="00E23B5A">
            <w:pPr>
              <w:jc w:val="center"/>
              <w:rPr>
                <w:rFonts w:ascii="Arial" w:hAnsi="Arial" w:cs="Arial"/>
              </w:rPr>
            </w:pPr>
            <w:r w:rsidRPr="008D6DD0">
              <w:rPr>
                <w:rFonts w:ascii="Arial" w:hAnsi="Arial" w:cs="Arial"/>
              </w:rPr>
              <w:t>4930120.8915</w:t>
            </w:r>
          </w:p>
        </w:tc>
      </w:tr>
      <w:tr w:rsidR="00587DE4" w:rsidRPr="00587DE4" w:rsidTr="00587DE4">
        <w:tc>
          <w:tcPr>
            <w:tcW w:w="1134" w:type="dxa"/>
          </w:tcPr>
          <w:p w:rsidR="00587DE4" w:rsidRPr="008D6DD0" w:rsidRDefault="00587DE4" w:rsidP="00587DE4">
            <w:pPr>
              <w:jc w:val="center"/>
              <w:rPr>
                <w:rFonts w:ascii="Arial" w:hAnsi="Arial" w:cs="Arial"/>
              </w:rPr>
            </w:pPr>
            <w:r w:rsidRPr="008D6DD0">
              <w:rPr>
                <w:rFonts w:ascii="Arial" w:hAnsi="Arial" w:cs="Arial"/>
              </w:rPr>
              <w:t>Т8</w:t>
            </w:r>
          </w:p>
        </w:tc>
        <w:tc>
          <w:tcPr>
            <w:tcW w:w="2551" w:type="dxa"/>
          </w:tcPr>
          <w:p w:rsidR="00587DE4" w:rsidRPr="008D6DD0" w:rsidRDefault="00587DE4" w:rsidP="00DA4B33">
            <w:pPr>
              <w:jc w:val="center"/>
              <w:rPr>
                <w:rFonts w:ascii="Arial" w:hAnsi="Arial" w:cs="Arial"/>
              </w:rPr>
            </w:pPr>
            <w:r w:rsidRPr="008D6DD0">
              <w:rPr>
                <w:rFonts w:ascii="Arial" w:hAnsi="Arial" w:cs="Arial"/>
              </w:rPr>
              <w:t>6598395.2700</w:t>
            </w:r>
          </w:p>
        </w:tc>
        <w:tc>
          <w:tcPr>
            <w:tcW w:w="2410" w:type="dxa"/>
          </w:tcPr>
          <w:p w:rsidR="00587DE4" w:rsidRPr="008D6DD0" w:rsidRDefault="00587DE4" w:rsidP="00DA4B33">
            <w:pPr>
              <w:jc w:val="center"/>
              <w:rPr>
                <w:rFonts w:ascii="Arial" w:hAnsi="Arial" w:cs="Arial"/>
              </w:rPr>
            </w:pPr>
            <w:r w:rsidRPr="008D6DD0">
              <w:rPr>
                <w:rFonts w:ascii="Arial" w:hAnsi="Arial" w:cs="Arial"/>
              </w:rPr>
              <w:t>4930120.8915</w:t>
            </w:r>
          </w:p>
        </w:tc>
      </w:tr>
    </w:tbl>
    <w:p w:rsidR="00FD1B62" w:rsidRDefault="00FD1B62" w:rsidP="00262BE5">
      <w:pPr>
        <w:jc w:val="both"/>
        <w:rPr>
          <w:rFonts w:ascii="Arial" w:hAnsi="Arial" w:cs="Arial"/>
        </w:rPr>
      </w:pPr>
    </w:p>
    <w:p w:rsidR="00FD1B62" w:rsidRPr="005C3972" w:rsidRDefault="00FD1B62" w:rsidP="00262BE5">
      <w:pPr>
        <w:jc w:val="both"/>
        <w:rPr>
          <w:rFonts w:ascii="Arial" w:hAnsi="Arial" w:cs="Arial"/>
        </w:rPr>
      </w:pPr>
    </w:p>
    <w:p w:rsidR="001423E0" w:rsidRDefault="00EE2439" w:rsidP="00262BE5">
      <w:pPr>
        <w:jc w:val="both"/>
        <w:rPr>
          <w:rFonts w:ascii="Arial" w:hAnsi="Arial" w:cs="Arial"/>
          <w:b/>
        </w:rPr>
      </w:pPr>
      <w:r>
        <w:rPr>
          <w:rFonts w:ascii="Arial" w:hAnsi="Arial" w:cs="Arial"/>
          <w:b/>
        </w:rPr>
        <w:t>5.1</w:t>
      </w:r>
      <w:r w:rsidR="001423E0" w:rsidRPr="007F30C0">
        <w:rPr>
          <w:rFonts w:ascii="Arial" w:hAnsi="Arial" w:cs="Arial"/>
          <w:b/>
        </w:rPr>
        <w:t xml:space="preserve">. </w:t>
      </w:r>
      <w:r>
        <w:rPr>
          <w:rFonts w:ascii="Arial" w:hAnsi="Arial" w:cs="Arial"/>
          <w:b/>
        </w:rPr>
        <w:t xml:space="preserve">Урбанистички и други услови за уређење зелених и слободних </w:t>
      </w:r>
      <w:r w:rsidRPr="00374548">
        <w:rPr>
          <w:rFonts w:ascii="Arial" w:hAnsi="Arial" w:cs="Arial"/>
          <w:b/>
        </w:rPr>
        <w:t>површина</w:t>
      </w:r>
    </w:p>
    <w:p w:rsidR="00374548" w:rsidRPr="00374548" w:rsidRDefault="00374548" w:rsidP="00262BE5">
      <w:pPr>
        <w:jc w:val="both"/>
        <w:rPr>
          <w:rFonts w:ascii="Arial" w:hAnsi="Arial" w:cs="Arial"/>
        </w:rPr>
      </w:pPr>
    </w:p>
    <w:p w:rsidR="00C34A22" w:rsidRDefault="00374548" w:rsidP="00C34A22">
      <w:pPr>
        <w:jc w:val="both"/>
        <w:rPr>
          <w:rFonts w:ascii="Arial" w:hAnsi="Arial" w:cs="Arial"/>
        </w:rPr>
      </w:pPr>
      <w:r w:rsidRPr="00374548">
        <w:rPr>
          <w:rFonts w:ascii="Arial" w:hAnsi="Arial" w:cs="Arial"/>
        </w:rPr>
        <w:t>Уређење и озелењавање</w:t>
      </w:r>
      <w:r>
        <w:rPr>
          <w:rFonts w:ascii="Arial" w:hAnsi="Arial" w:cs="Arial"/>
        </w:rPr>
        <w:t xml:space="preserve"> комплекса гробља је важно за целокупан амбијент.То подразумева употребу </w:t>
      </w:r>
      <w:r w:rsidR="007575A1">
        <w:rPr>
          <w:rFonts w:ascii="Arial" w:hAnsi="Arial" w:cs="Arial"/>
        </w:rPr>
        <w:t>травнатих површина и површина на којима су засађени лишћари,четинари,шибље,цвеће.</w:t>
      </w:r>
    </w:p>
    <w:p w:rsidR="007575A1" w:rsidRDefault="007575A1" w:rsidP="00C34A22">
      <w:pPr>
        <w:jc w:val="both"/>
        <w:rPr>
          <w:rFonts w:ascii="Arial" w:hAnsi="Arial" w:cs="Arial"/>
        </w:rPr>
      </w:pPr>
      <w:r>
        <w:rPr>
          <w:rFonts w:ascii="Arial" w:hAnsi="Arial" w:cs="Arial"/>
        </w:rPr>
        <w:t>Оптимално је да се дрвеће постави ивицом гробља а у окви</w:t>
      </w:r>
      <w:r w:rsidR="000D21CF">
        <w:rPr>
          <w:rFonts w:ascii="Arial" w:hAnsi="Arial" w:cs="Arial"/>
        </w:rPr>
        <w:t>р</w:t>
      </w:r>
      <w:r>
        <w:rPr>
          <w:rFonts w:ascii="Arial" w:hAnsi="Arial" w:cs="Arial"/>
        </w:rPr>
        <w:t>у самог гробља водити рачуна да својим положајем не ремете основн</w:t>
      </w:r>
      <w:r w:rsidR="000D21CF">
        <w:rPr>
          <w:rFonts w:ascii="Arial" w:hAnsi="Arial" w:cs="Arial"/>
        </w:rPr>
        <w:t>е</w:t>
      </w:r>
      <w:r>
        <w:rPr>
          <w:rFonts w:ascii="Arial" w:hAnsi="Arial" w:cs="Arial"/>
        </w:rPr>
        <w:t xml:space="preserve"> функције.Може се комбиновати једна врста или више њих.</w:t>
      </w:r>
    </w:p>
    <w:p w:rsidR="007575A1" w:rsidRDefault="007575A1" w:rsidP="00C34A22">
      <w:pPr>
        <w:jc w:val="both"/>
        <w:rPr>
          <w:rFonts w:ascii="Arial" w:hAnsi="Arial" w:cs="Arial"/>
        </w:rPr>
      </w:pPr>
      <w:r>
        <w:rPr>
          <w:rFonts w:ascii="Arial" w:hAnsi="Arial" w:cs="Arial"/>
        </w:rPr>
        <w:t>Између алеја (групе гробних места) могу се посадити појединачна стабла са ређом крошњом и плићим кореном.Биљне врсте морају бити прилагођене условима средине (ниво подземних вода,педолошки састав) односно планирати издржљиве врсте :борове,брезе,храстове,тује и др..</w:t>
      </w:r>
    </w:p>
    <w:p w:rsidR="007575A1" w:rsidRDefault="007575A1" w:rsidP="00C34A22">
      <w:pPr>
        <w:jc w:val="both"/>
        <w:rPr>
          <w:rFonts w:ascii="Arial" w:hAnsi="Arial" w:cs="Arial"/>
        </w:rPr>
      </w:pPr>
      <w:r>
        <w:rPr>
          <w:rFonts w:ascii="Arial" w:hAnsi="Arial" w:cs="Arial"/>
        </w:rPr>
        <w:t>Могу се уредити и цветни засади који су у надлежности управе гробља,независно од уређивања гробних места умрлих.</w:t>
      </w:r>
    </w:p>
    <w:p w:rsidR="007575A1" w:rsidRDefault="007575A1" w:rsidP="00C34A22">
      <w:pPr>
        <w:jc w:val="both"/>
        <w:rPr>
          <w:rFonts w:ascii="Arial" w:hAnsi="Arial" w:cs="Arial"/>
        </w:rPr>
      </w:pPr>
      <w:r>
        <w:rPr>
          <w:rFonts w:ascii="Arial" w:hAnsi="Arial" w:cs="Arial"/>
        </w:rPr>
        <w:t xml:space="preserve">Процентуално учешће зелених повшина у комплексу укључујући и заштитно </w:t>
      </w:r>
      <w:r>
        <w:rPr>
          <w:rFonts w:ascii="Arial" w:hAnsi="Arial" w:cs="Arial"/>
        </w:rPr>
        <w:lastRenderedPageBreak/>
        <w:t>зеленило уз границу гробља ,не сме бити мање</w:t>
      </w:r>
      <w:r w:rsidR="00B548A1">
        <w:rPr>
          <w:rFonts w:ascii="Arial" w:hAnsi="Arial" w:cs="Arial"/>
        </w:rPr>
        <w:t xml:space="preserve"> од 30 % од укупне површине комплекса.У проценат озелењавања не улазе озелењена паркинг места</w:t>
      </w:r>
      <w:r w:rsidR="00907E71">
        <w:rPr>
          <w:rFonts w:ascii="Arial" w:hAnsi="Arial" w:cs="Arial"/>
        </w:rPr>
        <w:t>.</w:t>
      </w:r>
    </w:p>
    <w:p w:rsidR="00907E71" w:rsidRDefault="00907E71" w:rsidP="00C34A22">
      <w:pPr>
        <w:jc w:val="both"/>
        <w:rPr>
          <w:rFonts w:ascii="Arial" w:hAnsi="Arial" w:cs="Arial"/>
        </w:rPr>
      </w:pPr>
      <w:r>
        <w:rPr>
          <w:rFonts w:ascii="Arial" w:hAnsi="Arial" w:cs="Arial"/>
        </w:rPr>
        <w:t>Око комплекса се планира изградња заштитне ограде.</w:t>
      </w:r>
    </w:p>
    <w:p w:rsidR="00907E71" w:rsidRPr="00907E71" w:rsidRDefault="00907E71" w:rsidP="00C34A22">
      <w:pPr>
        <w:jc w:val="both"/>
        <w:rPr>
          <w:rFonts w:ascii="Arial" w:hAnsi="Arial" w:cs="Arial"/>
          <w:b/>
        </w:rPr>
      </w:pPr>
    </w:p>
    <w:p w:rsidR="00907E71" w:rsidRPr="00907E71" w:rsidRDefault="00907E71" w:rsidP="00C34A22">
      <w:pPr>
        <w:jc w:val="both"/>
        <w:rPr>
          <w:rFonts w:ascii="Arial" w:hAnsi="Arial" w:cs="Arial"/>
          <w:b/>
        </w:rPr>
      </w:pPr>
      <w:r w:rsidRPr="00907E71">
        <w:rPr>
          <w:rFonts w:ascii="Arial" w:hAnsi="Arial" w:cs="Arial"/>
          <w:b/>
        </w:rPr>
        <w:t>Заштитно зеленило</w:t>
      </w:r>
    </w:p>
    <w:p w:rsidR="00C34A22" w:rsidRPr="00907E71" w:rsidRDefault="00C34A22" w:rsidP="00374548">
      <w:pPr>
        <w:ind w:right="-279"/>
        <w:jc w:val="both"/>
        <w:rPr>
          <w:rFonts w:ascii="Arial" w:eastAsia="ArialMT" w:hAnsi="Arial" w:cs="Arial"/>
          <w:b/>
        </w:rPr>
      </w:pPr>
      <w:r w:rsidRPr="00907E71">
        <w:rPr>
          <w:rFonts w:ascii="Arial" w:eastAsia="ArialMT" w:hAnsi="Arial" w:cs="Arial"/>
          <w:b/>
        </w:rPr>
        <w:t xml:space="preserve">     </w:t>
      </w:r>
    </w:p>
    <w:p w:rsidR="00374548" w:rsidRDefault="00907E71" w:rsidP="00374548">
      <w:pPr>
        <w:ind w:right="-279"/>
        <w:jc w:val="both"/>
        <w:rPr>
          <w:rFonts w:ascii="Arial" w:eastAsia="ArialMT" w:hAnsi="Arial" w:cs="Arial"/>
        </w:rPr>
      </w:pPr>
      <w:r>
        <w:rPr>
          <w:rFonts w:ascii="Arial" w:eastAsia="ArialMT" w:hAnsi="Arial" w:cs="Arial"/>
        </w:rPr>
        <w:t>Заштитно зеленило се планира као заштитни појас дуж границе обухвата.Основна улога му је заштитна односно више естетска тј.да произведе повољан визуелни ефекат.</w:t>
      </w:r>
    </w:p>
    <w:p w:rsidR="00907E71" w:rsidRDefault="00907E71" w:rsidP="00374548">
      <w:pPr>
        <w:ind w:right="-279"/>
        <w:jc w:val="both"/>
        <w:rPr>
          <w:rFonts w:ascii="Arial" w:eastAsia="ArialMT" w:hAnsi="Arial" w:cs="Arial"/>
        </w:rPr>
      </w:pPr>
      <w:r>
        <w:rPr>
          <w:rFonts w:ascii="Arial" w:eastAsia="ArialMT" w:hAnsi="Arial" w:cs="Arial"/>
        </w:rPr>
        <w:t>За заштитно зеленило се комбинују лишћари и четинари и то са већим учешћем четинара како би улога била испоштована током целе године и у зимском периоду.Важно је бирати врсте које немају изразито развијен коренов систем,да не би дошло до подизања стаза и споменика.</w:t>
      </w:r>
    </w:p>
    <w:p w:rsidR="00907E71" w:rsidRPr="000D21CF" w:rsidRDefault="00907E71" w:rsidP="00374548">
      <w:pPr>
        <w:ind w:right="-279"/>
        <w:jc w:val="both"/>
        <w:rPr>
          <w:rFonts w:ascii="Arial" w:eastAsia="ArialMT" w:hAnsi="Arial" w:cs="Arial"/>
          <w:b/>
        </w:rPr>
      </w:pPr>
    </w:p>
    <w:p w:rsidR="00907E71" w:rsidRPr="000D21CF" w:rsidRDefault="00907E71" w:rsidP="00374548">
      <w:pPr>
        <w:ind w:right="-279"/>
        <w:jc w:val="both"/>
        <w:rPr>
          <w:rFonts w:ascii="Arial" w:eastAsia="ArialMT" w:hAnsi="Arial" w:cs="Arial"/>
          <w:b/>
        </w:rPr>
      </w:pPr>
      <w:r w:rsidRPr="000D21CF">
        <w:rPr>
          <w:rFonts w:ascii="Arial" w:eastAsia="ArialMT" w:hAnsi="Arial" w:cs="Arial"/>
          <w:b/>
        </w:rPr>
        <w:t>Зеленило у комплексу гробља</w:t>
      </w:r>
    </w:p>
    <w:p w:rsidR="00907E71" w:rsidRDefault="00907E71" w:rsidP="00374548">
      <w:pPr>
        <w:ind w:right="-279"/>
        <w:jc w:val="both"/>
        <w:rPr>
          <w:rFonts w:ascii="Arial" w:eastAsia="ArialMT" w:hAnsi="Arial" w:cs="Arial"/>
        </w:rPr>
      </w:pPr>
    </w:p>
    <w:p w:rsidR="00907E71" w:rsidRDefault="00907E71" w:rsidP="00374548">
      <w:pPr>
        <w:ind w:right="-279"/>
        <w:jc w:val="both"/>
        <w:rPr>
          <w:rFonts w:ascii="Arial" w:eastAsia="ArialMT" w:hAnsi="Arial" w:cs="Arial"/>
        </w:rPr>
      </w:pPr>
      <w:r>
        <w:rPr>
          <w:rFonts w:ascii="Arial" w:eastAsia="ArialMT" w:hAnsi="Arial" w:cs="Arial"/>
        </w:rPr>
        <w:t>Уз интерне саобраћајнице,приступне стазе,уз места предвиђена за чесму користити жбунасте форме ( ниске форме четинара),вишегодишње цветнице и траве.Жбунасте форме су погодне за оивичавање саобраћајница и стаза.</w:t>
      </w:r>
    </w:p>
    <w:p w:rsidR="00907E71" w:rsidRPr="000D21CF" w:rsidRDefault="00907E71" w:rsidP="00374548">
      <w:pPr>
        <w:ind w:right="-279"/>
        <w:jc w:val="both"/>
        <w:rPr>
          <w:rFonts w:ascii="Arial" w:eastAsia="ArialMT" w:hAnsi="Arial" w:cs="Arial"/>
          <w:b/>
        </w:rPr>
      </w:pPr>
    </w:p>
    <w:p w:rsidR="00907E71" w:rsidRPr="000D21CF" w:rsidRDefault="00907E71" w:rsidP="00374548">
      <w:pPr>
        <w:ind w:right="-279"/>
        <w:jc w:val="both"/>
        <w:rPr>
          <w:rFonts w:ascii="Arial" w:eastAsia="ArialMT" w:hAnsi="Arial" w:cs="Arial"/>
          <w:b/>
        </w:rPr>
      </w:pPr>
      <w:r w:rsidRPr="000D21CF">
        <w:rPr>
          <w:rFonts w:ascii="Arial" w:eastAsia="ArialMT" w:hAnsi="Arial" w:cs="Arial"/>
          <w:b/>
        </w:rPr>
        <w:t>Зеленило у гробним пољима</w:t>
      </w:r>
    </w:p>
    <w:p w:rsidR="00907E71" w:rsidRDefault="00907E71" w:rsidP="00374548">
      <w:pPr>
        <w:ind w:right="-279"/>
        <w:jc w:val="both"/>
        <w:rPr>
          <w:rFonts w:ascii="Arial" w:eastAsia="ArialMT" w:hAnsi="Arial" w:cs="Arial"/>
        </w:rPr>
      </w:pPr>
    </w:p>
    <w:p w:rsidR="00374548" w:rsidRPr="00374548" w:rsidRDefault="00907E71" w:rsidP="00374548">
      <w:pPr>
        <w:ind w:right="-279"/>
        <w:jc w:val="both"/>
        <w:rPr>
          <w:rFonts w:ascii="Arial" w:eastAsia="ArialMT" w:hAnsi="Arial" w:cs="Arial"/>
        </w:rPr>
      </w:pPr>
      <w:r>
        <w:rPr>
          <w:rFonts w:ascii="Arial" w:eastAsia="ArialMT" w:hAnsi="Arial" w:cs="Arial"/>
        </w:rPr>
        <w:t xml:space="preserve">У оквиру гробних </w:t>
      </w:r>
      <w:r w:rsidR="00123A2A">
        <w:rPr>
          <w:rFonts w:ascii="Arial" w:eastAsia="ArialMT" w:hAnsi="Arial" w:cs="Arial"/>
        </w:rPr>
        <w:t>поља могу се наћи травнате површине или користити минијатурне жбунасте врсте,перене,украсне траве</w:t>
      </w:r>
    </w:p>
    <w:p w:rsidR="0007267B" w:rsidRDefault="007F30C0" w:rsidP="00FF5018">
      <w:pPr>
        <w:ind w:right="30"/>
        <w:jc w:val="both"/>
        <w:rPr>
          <w:rFonts w:ascii="Arial" w:hAnsi="Arial" w:cs="Arial"/>
        </w:rPr>
      </w:pPr>
      <w:r>
        <w:rPr>
          <w:rFonts w:ascii="Arial" w:hAnsi="Arial" w:cs="Arial"/>
        </w:rPr>
        <w:t xml:space="preserve">      </w:t>
      </w:r>
    </w:p>
    <w:p w:rsidR="003829A3" w:rsidRPr="003829A3" w:rsidRDefault="003829A3" w:rsidP="00FF5018">
      <w:pPr>
        <w:ind w:right="30"/>
        <w:jc w:val="both"/>
        <w:rPr>
          <w:rFonts w:ascii="Arial" w:eastAsia="ArialMT" w:hAnsi="Arial" w:cs="Arial"/>
        </w:rPr>
      </w:pPr>
    </w:p>
    <w:p w:rsidR="00BC65B5" w:rsidRPr="00F6673A" w:rsidRDefault="00EE2439" w:rsidP="00BC65B5">
      <w:pPr>
        <w:jc w:val="both"/>
        <w:rPr>
          <w:rFonts w:ascii="Arial" w:eastAsia="ArialMT" w:hAnsi="Arial" w:cs="Arial"/>
          <w:b/>
        </w:rPr>
      </w:pPr>
      <w:r>
        <w:rPr>
          <w:rFonts w:ascii="Arial" w:eastAsia="ArialMT" w:hAnsi="Arial" w:cs="Arial"/>
          <w:b/>
        </w:rPr>
        <w:t>5.2</w:t>
      </w:r>
      <w:r w:rsidR="00E7163B">
        <w:rPr>
          <w:rFonts w:ascii="Arial" w:eastAsia="ArialMT" w:hAnsi="Arial" w:cs="Arial"/>
          <w:b/>
        </w:rPr>
        <w:t>.</w:t>
      </w:r>
      <w:r w:rsidR="001423E0" w:rsidRPr="000223CC">
        <w:rPr>
          <w:rFonts w:ascii="Arial" w:eastAsia="ArialMT" w:hAnsi="Arial" w:cs="Arial"/>
          <w:b/>
        </w:rPr>
        <w:t xml:space="preserve"> </w:t>
      </w:r>
      <w:r w:rsidR="00F6673A">
        <w:rPr>
          <w:rFonts w:ascii="Arial" w:eastAsia="ArialMT" w:hAnsi="Arial" w:cs="Arial"/>
          <w:b/>
        </w:rPr>
        <w:t>УРБАНИСТИЧКИ И ДРУГИ УСЛОВИ ЗА КОМУНАЛНУ ИНФРАСТРУКТУРУ</w:t>
      </w:r>
    </w:p>
    <w:p w:rsidR="00123A2A" w:rsidRDefault="00123A2A" w:rsidP="00BC65B5">
      <w:pPr>
        <w:jc w:val="both"/>
        <w:rPr>
          <w:rFonts w:ascii="Arial" w:eastAsia="ArialMT" w:hAnsi="Arial" w:cs="Arial"/>
          <w:b/>
        </w:rPr>
      </w:pPr>
    </w:p>
    <w:p w:rsidR="00BC65B5" w:rsidRPr="00BC65B5" w:rsidRDefault="00BC65B5" w:rsidP="00BC65B5">
      <w:pPr>
        <w:jc w:val="both"/>
        <w:rPr>
          <w:rFonts w:ascii="Arial" w:eastAsia="ArialMT" w:hAnsi="Arial" w:cs="Arial"/>
          <w:b/>
        </w:rPr>
      </w:pPr>
      <w:r>
        <w:rPr>
          <w:rFonts w:ascii="Arial" w:eastAsia="ArialMT" w:hAnsi="Arial" w:cs="Arial"/>
          <w:b/>
        </w:rPr>
        <w:t>5.2</w:t>
      </w:r>
      <w:r w:rsidRPr="006A3BFC">
        <w:rPr>
          <w:rFonts w:ascii="Arial" w:eastAsia="ArialMT" w:hAnsi="Arial" w:cs="Arial"/>
          <w:b/>
        </w:rPr>
        <w:t>.1.</w:t>
      </w:r>
      <w:r w:rsidRPr="006A3BFC">
        <w:rPr>
          <w:rFonts w:ascii="Arial" w:hAnsi="Arial" w:cs="Arial"/>
          <w:b/>
          <w:bCs/>
        </w:rPr>
        <w:t xml:space="preserve"> Хидротехничка инфраструктура</w:t>
      </w:r>
    </w:p>
    <w:p w:rsidR="00BC65B5" w:rsidRPr="006A3BFC" w:rsidRDefault="00BC65B5" w:rsidP="00BC65B5">
      <w:pPr>
        <w:pStyle w:val="NormalWeb"/>
        <w:spacing w:after="0"/>
        <w:jc w:val="both"/>
        <w:rPr>
          <w:rFonts w:ascii="Arial" w:hAnsi="Arial" w:cs="Arial"/>
          <w:b/>
        </w:rPr>
      </w:pPr>
      <w:r>
        <w:rPr>
          <w:rFonts w:ascii="Arial" w:hAnsi="Arial" w:cs="Arial"/>
          <w:b/>
        </w:rPr>
        <w:t>5.2</w:t>
      </w:r>
      <w:r w:rsidRPr="006A3BFC">
        <w:rPr>
          <w:rFonts w:ascii="Arial" w:hAnsi="Arial" w:cs="Arial"/>
          <w:b/>
        </w:rPr>
        <w:t>.1.1. Постојеће стање</w:t>
      </w:r>
    </w:p>
    <w:p w:rsidR="00123A2A" w:rsidRPr="00AC5878" w:rsidRDefault="00123A2A" w:rsidP="00BC65B5">
      <w:pPr>
        <w:pStyle w:val="NormalWeb"/>
        <w:spacing w:before="0" w:beforeAutospacing="0" w:after="0" w:afterAutospacing="0"/>
        <w:jc w:val="both"/>
        <w:rPr>
          <w:rFonts w:ascii="Arial" w:hAnsi="Arial" w:cs="Arial"/>
          <w:b/>
        </w:rPr>
      </w:pPr>
    </w:p>
    <w:p w:rsidR="00123A2A" w:rsidRPr="00AC5878" w:rsidRDefault="00123A2A" w:rsidP="00BC65B5">
      <w:pPr>
        <w:pStyle w:val="NormalWeb"/>
        <w:spacing w:before="0" w:beforeAutospacing="0" w:after="0" w:afterAutospacing="0"/>
        <w:jc w:val="both"/>
        <w:rPr>
          <w:rFonts w:ascii="Arial" w:hAnsi="Arial" w:cs="Arial"/>
        </w:rPr>
      </w:pPr>
      <w:r w:rsidRPr="00AC5878">
        <w:rPr>
          <w:rFonts w:ascii="Arial" w:hAnsi="Arial" w:cs="Arial"/>
        </w:rPr>
        <w:t xml:space="preserve">У оквиру обухвата Плана </w:t>
      </w:r>
      <w:r w:rsidR="0095743E" w:rsidRPr="00AC5878">
        <w:rPr>
          <w:rFonts w:ascii="Arial" w:hAnsi="Arial" w:cs="Arial"/>
        </w:rPr>
        <w:t xml:space="preserve"> не </w:t>
      </w:r>
      <w:r w:rsidRPr="00AC5878">
        <w:rPr>
          <w:rFonts w:ascii="Arial" w:hAnsi="Arial" w:cs="Arial"/>
        </w:rPr>
        <w:t>п</w:t>
      </w:r>
      <w:r w:rsidR="0095743E" w:rsidRPr="00AC5878">
        <w:rPr>
          <w:rFonts w:ascii="Arial" w:hAnsi="Arial" w:cs="Arial"/>
        </w:rPr>
        <w:t>остоји изведена водоводна мрежа мада је п</w:t>
      </w:r>
      <w:r w:rsidR="0041500F" w:rsidRPr="00AC5878">
        <w:rPr>
          <w:rFonts w:ascii="Arial" w:hAnsi="Arial" w:cs="Arial"/>
        </w:rPr>
        <w:t>остој</w:t>
      </w:r>
      <w:r w:rsidR="0095743E" w:rsidRPr="00AC5878">
        <w:rPr>
          <w:rFonts w:ascii="Arial" w:hAnsi="Arial" w:cs="Arial"/>
        </w:rPr>
        <w:t>е</w:t>
      </w:r>
      <w:r w:rsidR="0041500F" w:rsidRPr="00AC5878">
        <w:rPr>
          <w:rFonts w:ascii="Arial" w:hAnsi="Arial" w:cs="Arial"/>
        </w:rPr>
        <w:t>ћи објекат</w:t>
      </w:r>
      <w:r w:rsidR="0095743E" w:rsidRPr="00AC5878">
        <w:rPr>
          <w:rFonts w:ascii="Arial" w:hAnsi="Arial" w:cs="Arial"/>
        </w:rPr>
        <w:t xml:space="preserve"> у оквиру старог (постојећег) гробља</w:t>
      </w:r>
      <w:r w:rsidR="0041500F" w:rsidRPr="00AC5878">
        <w:rPr>
          <w:rFonts w:ascii="Arial" w:hAnsi="Arial" w:cs="Arial"/>
        </w:rPr>
        <w:t xml:space="preserve">  прикључен на водоводну мрежу </w:t>
      </w:r>
      <w:r w:rsidR="00AC5878" w:rsidRPr="00AC5878">
        <w:rPr>
          <w:rFonts w:ascii="Arial" w:hAnsi="Arial" w:cs="Arial"/>
        </w:rPr>
        <w:t>.Објекти у непосредној близини гробља ,западно од обухвата,прикључени су на водоводну мрежу.</w:t>
      </w:r>
    </w:p>
    <w:p w:rsidR="00123A2A" w:rsidRPr="00AC5878" w:rsidRDefault="00123A2A" w:rsidP="00BC65B5">
      <w:pPr>
        <w:pStyle w:val="NormalWeb"/>
        <w:spacing w:before="0" w:beforeAutospacing="0" w:after="0" w:afterAutospacing="0"/>
        <w:jc w:val="both"/>
        <w:rPr>
          <w:rFonts w:ascii="Arial" w:hAnsi="Arial" w:cs="Arial"/>
        </w:rPr>
      </w:pPr>
    </w:p>
    <w:p w:rsidR="00123A2A" w:rsidRPr="00AC5878" w:rsidRDefault="00123A2A" w:rsidP="00BC65B5">
      <w:pPr>
        <w:pStyle w:val="NormalWeb"/>
        <w:spacing w:before="0" w:beforeAutospacing="0" w:after="0" w:afterAutospacing="0"/>
        <w:jc w:val="both"/>
        <w:rPr>
          <w:rFonts w:ascii="Arial" w:hAnsi="Arial" w:cs="Arial"/>
        </w:rPr>
      </w:pPr>
    </w:p>
    <w:p w:rsidR="00123A2A" w:rsidRPr="00AC5878" w:rsidRDefault="00123A2A" w:rsidP="00123A2A">
      <w:pPr>
        <w:pStyle w:val="NormalWeb"/>
        <w:spacing w:before="0" w:beforeAutospacing="0" w:after="0" w:afterAutospacing="0"/>
        <w:jc w:val="both"/>
        <w:rPr>
          <w:rFonts w:ascii="Arial" w:hAnsi="Arial" w:cs="Arial"/>
          <w:b/>
        </w:rPr>
      </w:pPr>
      <w:r w:rsidRPr="00AC5878">
        <w:rPr>
          <w:rFonts w:ascii="Arial" w:hAnsi="Arial" w:cs="Arial"/>
          <w:b/>
        </w:rPr>
        <w:t>5.2.1.2. Планирано стање</w:t>
      </w:r>
    </w:p>
    <w:p w:rsidR="00123A2A" w:rsidRPr="00AC5878" w:rsidRDefault="00123A2A" w:rsidP="00BC65B5">
      <w:pPr>
        <w:pStyle w:val="NormalWeb"/>
        <w:spacing w:before="0" w:beforeAutospacing="0" w:after="0" w:afterAutospacing="0"/>
        <w:jc w:val="both"/>
        <w:rPr>
          <w:rFonts w:ascii="Arial" w:hAnsi="Arial" w:cs="Arial"/>
        </w:rPr>
      </w:pPr>
    </w:p>
    <w:p w:rsidR="00123A2A" w:rsidRPr="00AC5878" w:rsidRDefault="00123A2A" w:rsidP="00123A2A">
      <w:pPr>
        <w:pStyle w:val="Default"/>
        <w:jc w:val="both"/>
        <w:rPr>
          <w:rFonts w:ascii="Arial" w:hAnsi="Arial" w:cs="Arial"/>
          <w:b/>
          <w:bCs/>
          <w:color w:val="auto"/>
        </w:rPr>
      </w:pPr>
      <w:r w:rsidRPr="00AC5878">
        <w:rPr>
          <w:rFonts w:ascii="Arial" w:hAnsi="Arial" w:cs="Arial"/>
          <w:b/>
          <w:bCs/>
          <w:color w:val="auto"/>
        </w:rPr>
        <w:t xml:space="preserve">Водоснабдевање </w:t>
      </w:r>
    </w:p>
    <w:p w:rsidR="00123A2A" w:rsidRPr="00AC5878" w:rsidRDefault="00123A2A" w:rsidP="00123A2A">
      <w:pPr>
        <w:pStyle w:val="Default"/>
        <w:jc w:val="both"/>
        <w:rPr>
          <w:rFonts w:ascii="Arial" w:hAnsi="Arial" w:cs="Arial"/>
          <w:color w:val="auto"/>
          <w:sz w:val="22"/>
          <w:szCs w:val="22"/>
        </w:rPr>
      </w:pPr>
    </w:p>
    <w:p w:rsidR="00123A2A" w:rsidRPr="00AC5878" w:rsidRDefault="00123A2A" w:rsidP="00123A2A">
      <w:pPr>
        <w:ind w:right="-180"/>
        <w:jc w:val="both"/>
        <w:rPr>
          <w:rFonts w:ascii="Arial" w:hAnsi="Arial" w:cs="Arial"/>
        </w:rPr>
      </w:pPr>
      <w:r w:rsidRPr="00AC5878">
        <w:rPr>
          <w:rFonts w:ascii="Arial" w:hAnsi="Arial" w:cs="Arial"/>
        </w:rPr>
        <w:t xml:space="preserve">    Објекти унутар границе обухваћене планом имају могућност да се пијаћом водом снабдевају из постојеће  водоводне мреже, прикључењем на изграђени цевовод Ø</w:t>
      </w:r>
      <w:r w:rsidR="002A3EEE" w:rsidRPr="00AC5878">
        <w:rPr>
          <w:rFonts w:ascii="Arial" w:hAnsi="Arial" w:cs="Arial"/>
        </w:rPr>
        <w:t xml:space="preserve"> 110 </w:t>
      </w:r>
      <w:r w:rsidRPr="00AC5878">
        <w:rPr>
          <w:rFonts w:ascii="Arial" w:hAnsi="Arial" w:cs="Arial"/>
        </w:rPr>
        <w:t xml:space="preserve">mm од PVC цеви </w:t>
      </w:r>
      <w:r w:rsidR="002A3EEE" w:rsidRPr="00AC5878">
        <w:rPr>
          <w:rFonts w:ascii="Arial" w:hAnsi="Arial" w:cs="Arial"/>
        </w:rPr>
        <w:t xml:space="preserve">који се налази </w:t>
      </w:r>
      <w:r w:rsidR="00AC5878" w:rsidRPr="00AC5878">
        <w:rPr>
          <w:rFonts w:ascii="Arial" w:hAnsi="Arial" w:cs="Arial"/>
        </w:rPr>
        <w:t>са леве стране улице Кнеза Михаила и снабдева постојеће објекте у непосредној близини предметног обухвата.</w:t>
      </w:r>
      <w:r w:rsidR="002A3EEE" w:rsidRPr="00AC5878">
        <w:rPr>
          <w:rFonts w:ascii="Arial" w:hAnsi="Arial" w:cs="Arial"/>
        </w:rPr>
        <w:t>.</w:t>
      </w:r>
    </w:p>
    <w:p w:rsidR="002A3EEE" w:rsidRPr="00AC5878" w:rsidRDefault="00B03B38" w:rsidP="002A3EEE">
      <w:pPr>
        <w:ind w:right="-180"/>
        <w:jc w:val="both"/>
        <w:rPr>
          <w:rFonts w:ascii="Arial" w:hAnsi="Arial" w:cs="Arial"/>
        </w:rPr>
      </w:pPr>
      <w:r w:rsidRPr="00AC5878">
        <w:rPr>
          <w:rFonts w:ascii="Arial" w:hAnsi="Arial" w:cs="Arial"/>
        </w:rPr>
        <w:t>Снабдевање водом за пиће обезбедити из централног водовода ЈКП ,,Водовод и канализација"</w:t>
      </w:r>
      <w:r w:rsidR="002A3EEE" w:rsidRPr="00AC5878">
        <w:rPr>
          <w:rFonts w:ascii="Arial" w:hAnsi="Arial" w:cs="Arial"/>
        </w:rPr>
        <w:t xml:space="preserve"> </w:t>
      </w:r>
      <w:r w:rsidRPr="00AC5878">
        <w:rPr>
          <w:rFonts w:ascii="Arial" w:hAnsi="Arial" w:cs="Arial"/>
        </w:rPr>
        <w:t>Лозница</w:t>
      </w:r>
      <w:r w:rsidR="002A3EEE" w:rsidRPr="00AC5878">
        <w:rPr>
          <w:rFonts w:ascii="Arial" w:hAnsi="Arial" w:cs="Arial"/>
        </w:rPr>
        <w:t>.</w:t>
      </w:r>
    </w:p>
    <w:p w:rsidR="00066C89" w:rsidRPr="002A3EEE" w:rsidRDefault="00066C89" w:rsidP="00123A2A">
      <w:pPr>
        <w:ind w:right="-180"/>
        <w:jc w:val="both"/>
        <w:rPr>
          <w:rFonts w:ascii="Arial" w:hAnsi="Arial" w:cs="Arial"/>
          <w:b/>
          <w:bCs/>
        </w:rPr>
      </w:pPr>
      <w:r w:rsidRPr="002A3EEE">
        <w:rPr>
          <w:rFonts w:ascii="Arial" w:hAnsi="Arial" w:cs="Arial"/>
        </w:rPr>
        <w:t>.</w:t>
      </w:r>
    </w:p>
    <w:p w:rsidR="00123A2A" w:rsidRPr="002A3EEE" w:rsidRDefault="00123A2A" w:rsidP="00123A2A">
      <w:pPr>
        <w:pStyle w:val="Default"/>
        <w:jc w:val="both"/>
        <w:rPr>
          <w:rFonts w:ascii="Arial" w:hAnsi="Arial" w:cs="Arial"/>
          <w:color w:val="auto"/>
        </w:rPr>
      </w:pPr>
      <w:r w:rsidRPr="002A3EEE">
        <w:rPr>
          <w:rFonts w:ascii="Arial" w:hAnsi="Arial" w:cs="Arial"/>
          <w:color w:val="auto"/>
          <w:lang w:val="sr-Cyrl-CS"/>
        </w:rPr>
        <w:lastRenderedPageBreak/>
        <w:t xml:space="preserve">     </w:t>
      </w:r>
      <w:r w:rsidRPr="002A3EEE">
        <w:rPr>
          <w:rFonts w:ascii="Arial" w:hAnsi="Arial" w:cs="Arial"/>
          <w:color w:val="auto"/>
        </w:rPr>
        <w:t xml:space="preserve">Пречник прикључка на градски водовод од PEHD PE100 водоводних цеви је Ø90mm, а водомерни шахт је планиран на површини непосредно иза ограде, унутар гробља. Начин прикључења на водовод, димензије водомерног шахта и пречник водомера се одређују условима ЈКП „Водовод и канализација“ из Лознице. У водомерном шахту ће засебним водомерима бити раздвојена хидрантска мрежа од санитарне воде. Унутрашња санитарна водоводна мрежа унутар гробља ће бити од полиетиленских цеви пречника Ø20-25mm, преко које ће се водом снабдевати капела и чесме на гробљу. Спољна хидрантска мрежа је планирана на основу услова МУП-а 09/34 бр.217-2981/17-1 од 31.03.2017.године у складу са Правилником о техничким нормама за инсталације хидрантске мреже за гашење пожара („Сл. гласник РС“ бр. 3/18), од PEHD PE100 водоводних цеви пречника Ø110mm са два надземна хидранта Ø80mm. </w:t>
      </w:r>
    </w:p>
    <w:p w:rsidR="00123A2A" w:rsidRDefault="00066C89" w:rsidP="00123A2A">
      <w:pPr>
        <w:pStyle w:val="Default"/>
        <w:rPr>
          <w:rFonts w:ascii="Arial" w:hAnsi="Arial" w:cs="Arial"/>
          <w:color w:val="auto"/>
        </w:rPr>
      </w:pPr>
      <w:r w:rsidRPr="00066C89">
        <w:rPr>
          <w:rFonts w:ascii="Arial" w:hAnsi="Arial" w:cs="Arial"/>
          <w:color w:val="auto"/>
        </w:rPr>
        <w:t>У свему поступати у складу</w:t>
      </w:r>
      <w:r>
        <w:rPr>
          <w:rFonts w:ascii="Arial" w:hAnsi="Arial" w:cs="Arial"/>
          <w:color w:val="auto"/>
        </w:rPr>
        <w:t xml:space="preserve"> са одредбама :</w:t>
      </w:r>
    </w:p>
    <w:p w:rsidR="00066C89" w:rsidRDefault="00066C89" w:rsidP="00123A2A">
      <w:pPr>
        <w:pStyle w:val="Default"/>
        <w:rPr>
          <w:rFonts w:ascii="Arial" w:hAnsi="Arial" w:cs="Arial"/>
          <w:color w:val="auto"/>
        </w:rPr>
      </w:pPr>
      <w:r>
        <w:rPr>
          <w:rFonts w:ascii="Arial" w:hAnsi="Arial" w:cs="Arial"/>
          <w:color w:val="auto"/>
        </w:rPr>
        <w:t>- Закона о санитарном надзору (Сл.гласник РС бр.125/04</w:t>
      </w:r>
    </w:p>
    <w:p w:rsidR="00066C89" w:rsidRDefault="00066C89" w:rsidP="00123A2A">
      <w:pPr>
        <w:pStyle w:val="Default"/>
        <w:rPr>
          <w:rFonts w:ascii="Arial" w:hAnsi="Arial" w:cs="Arial"/>
          <w:color w:val="auto"/>
        </w:rPr>
      </w:pPr>
      <w:r>
        <w:rPr>
          <w:rFonts w:ascii="Arial" w:hAnsi="Arial" w:cs="Arial"/>
          <w:color w:val="auto"/>
        </w:rPr>
        <w:t>- Закона о водама (Сл.гласник РС бр.30/2010)</w:t>
      </w:r>
    </w:p>
    <w:p w:rsidR="00066C89" w:rsidRDefault="00066C89" w:rsidP="00123A2A">
      <w:pPr>
        <w:pStyle w:val="Default"/>
        <w:rPr>
          <w:rFonts w:ascii="Arial" w:hAnsi="Arial" w:cs="Arial"/>
          <w:color w:val="auto"/>
        </w:rPr>
      </w:pPr>
      <w:r>
        <w:rPr>
          <w:rFonts w:ascii="Arial" w:hAnsi="Arial" w:cs="Arial"/>
          <w:color w:val="auto"/>
        </w:rPr>
        <w:t>- Закона о заштити становништва од заразних болести м( Сл.гласник РС 15/16)</w:t>
      </w:r>
    </w:p>
    <w:p w:rsidR="00066C89" w:rsidRDefault="00066C89" w:rsidP="00123A2A">
      <w:pPr>
        <w:pStyle w:val="Default"/>
        <w:rPr>
          <w:rFonts w:ascii="Arial" w:hAnsi="Arial" w:cs="Arial"/>
          <w:color w:val="auto"/>
        </w:rPr>
      </w:pPr>
      <w:r>
        <w:rPr>
          <w:rFonts w:ascii="Arial" w:hAnsi="Arial" w:cs="Arial"/>
          <w:color w:val="auto"/>
        </w:rPr>
        <w:t>- Правилника о општим санитарним условима који морају да испуне објекти који подлежу санитарном надзору (Сл.гласник РС бр.47/2006</w:t>
      </w:r>
    </w:p>
    <w:p w:rsidR="00066C89" w:rsidRDefault="00066C89" w:rsidP="00123A2A">
      <w:pPr>
        <w:pStyle w:val="Default"/>
        <w:rPr>
          <w:rFonts w:ascii="Arial" w:hAnsi="Arial" w:cs="Arial"/>
          <w:color w:val="auto"/>
        </w:rPr>
      </w:pPr>
      <w:r>
        <w:rPr>
          <w:rFonts w:ascii="Arial" w:hAnsi="Arial" w:cs="Arial"/>
          <w:color w:val="auto"/>
        </w:rPr>
        <w:t>- Правилника о хигијенској исправности воде за пиће (Сл.лист СРЈ бр. 42/98 и 44/99</w:t>
      </w:r>
      <w:r w:rsidR="009673A3">
        <w:rPr>
          <w:rFonts w:ascii="Arial" w:hAnsi="Arial" w:cs="Arial"/>
          <w:color w:val="auto"/>
        </w:rPr>
        <w:t>)</w:t>
      </w:r>
    </w:p>
    <w:p w:rsidR="009673A3" w:rsidRDefault="009673A3" w:rsidP="00123A2A">
      <w:pPr>
        <w:pStyle w:val="Default"/>
        <w:rPr>
          <w:rFonts w:ascii="Arial" w:hAnsi="Arial" w:cs="Arial"/>
          <w:color w:val="auto"/>
        </w:rPr>
      </w:pPr>
      <w:r>
        <w:rPr>
          <w:rFonts w:ascii="Arial" w:hAnsi="Arial" w:cs="Arial"/>
          <w:color w:val="auto"/>
        </w:rPr>
        <w:t>- Закона о сахрањивању и гробљима (Сл.гласник СРС бр.20/77,24/85 и 6/89 и Сл.гласник РС бр.53/93,67/93,48/94,101/2005 -др.закон, 120/2012 -УС и 84/2013 -УС)</w:t>
      </w:r>
    </w:p>
    <w:p w:rsidR="00D74644" w:rsidRPr="000D21CF" w:rsidRDefault="00D74644" w:rsidP="00123A2A">
      <w:pPr>
        <w:pStyle w:val="Default"/>
        <w:rPr>
          <w:rFonts w:ascii="Arial" w:hAnsi="Arial" w:cs="Arial"/>
          <w:color w:val="auto"/>
        </w:rPr>
      </w:pPr>
    </w:p>
    <w:p w:rsidR="00123A2A" w:rsidRPr="00AC5878" w:rsidRDefault="00123A2A" w:rsidP="00123A2A">
      <w:pPr>
        <w:pStyle w:val="Default"/>
        <w:rPr>
          <w:rFonts w:ascii="Arial" w:hAnsi="Arial" w:cs="Arial"/>
          <w:b/>
          <w:bCs/>
          <w:color w:val="auto"/>
        </w:rPr>
      </w:pPr>
      <w:r w:rsidRPr="00AC5878">
        <w:rPr>
          <w:rFonts w:ascii="Arial" w:hAnsi="Arial" w:cs="Arial"/>
          <w:b/>
          <w:bCs/>
          <w:color w:val="auto"/>
        </w:rPr>
        <w:t xml:space="preserve">Фекална канализација </w:t>
      </w:r>
    </w:p>
    <w:p w:rsidR="00123A2A" w:rsidRPr="00AC5878" w:rsidRDefault="00123A2A" w:rsidP="00123A2A">
      <w:pPr>
        <w:pStyle w:val="Default"/>
        <w:rPr>
          <w:color w:val="auto"/>
        </w:rPr>
      </w:pPr>
    </w:p>
    <w:p w:rsidR="00123A2A" w:rsidRPr="00AC5878" w:rsidRDefault="00123A2A" w:rsidP="00123A2A">
      <w:pPr>
        <w:ind w:right="-180"/>
        <w:jc w:val="both"/>
        <w:rPr>
          <w:rFonts w:ascii="Arial" w:hAnsi="Arial" w:cs="Arial"/>
        </w:rPr>
      </w:pPr>
      <w:r w:rsidRPr="00AC5878">
        <w:rPr>
          <w:rFonts w:ascii="Arial" w:hAnsi="Arial" w:cs="Arial"/>
        </w:rPr>
        <w:t xml:space="preserve">     У зони гробља не постоји изграђена фекална канализација и нема услова за прикључење на градску мрежу канализације отпадних вода. Због тога ће се отпадне воде одводити у водонепропусну септичку јаму, максималних габарита </w:t>
      </w:r>
      <w:r w:rsidR="00AC5878" w:rsidRPr="00AC5878">
        <w:rPr>
          <w:rFonts w:ascii="Arial" w:hAnsi="Arial" w:cs="Arial"/>
        </w:rPr>
        <w:t>3</w:t>
      </w:r>
      <w:r w:rsidRPr="00AC5878">
        <w:rPr>
          <w:rFonts w:ascii="Arial" w:hAnsi="Arial" w:cs="Arial"/>
        </w:rPr>
        <w:t xml:space="preserve">,0 х 2,5м и запремине до 15m³, која је планирана на површини унутар парцеле гробља, </w:t>
      </w:r>
      <w:r w:rsidR="002A3EEE" w:rsidRPr="00AC5878">
        <w:rPr>
          <w:rFonts w:ascii="Arial" w:hAnsi="Arial" w:cs="Arial"/>
        </w:rPr>
        <w:t xml:space="preserve">непосредно </w:t>
      </w:r>
      <w:r w:rsidR="00AC5878" w:rsidRPr="00AC5878">
        <w:rPr>
          <w:rFonts w:ascii="Arial" w:hAnsi="Arial" w:cs="Arial"/>
        </w:rPr>
        <w:t xml:space="preserve">поред интерне саобраћајнице и у близини планираног паркинг простора. ради </w:t>
      </w:r>
      <w:r w:rsidR="009673A3" w:rsidRPr="00AC5878">
        <w:rPr>
          <w:rFonts w:ascii="Arial" w:hAnsi="Arial" w:cs="Arial"/>
        </w:rPr>
        <w:t>лакшег пражњења</w:t>
      </w:r>
      <w:r w:rsidR="00AC5878" w:rsidRPr="00AC5878">
        <w:rPr>
          <w:rFonts w:ascii="Arial" w:hAnsi="Arial" w:cs="Arial"/>
        </w:rPr>
        <w:t>.</w:t>
      </w:r>
      <w:r w:rsidRPr="00AC5878">
        <w:rPr>
          <w:rFonts w:ascii="Arial" w:hAnsi="Arial" w:cs="Arial"/>
        </w:rPr>
        <w:t xml:space="preserve"> </w:t>
      </w:r>
    </w:p>
    <w:p w:rsidR="00123A2A" w:rsidRPr="00AC5878" w:rsidRDefault="00123A2A" w:rsidP="00123A2A">
      <w:pPr>
        <w:ind w:right="-180"/>
        <w:jc w:val="both"/>
        <w:rPr>
          <w:rFonts w:ascii="Arial" w:hAnsi="Arial" w:cs="Arial"/>
        </w:rPr>
      </w:pPr>
      <w:r w:rsidRPr="00AC5878">
        <w:rPr>
          <w:rFonts w:ascii="Arial" w:hAnsi="Arial" w:cs="Arial"/>
        </w:rPr>
        <w:t xml:space="preserve">     Унутрашња канализациона мрежа унутар гробља ће бити од PVC цеви пречника Ø110-160mm. Преко ње ће се до септичке јаме  одводити отпадна вода из објекта на гробљу,. На поменутој мрежи планирани су ревизиони шахтови намењени за одржавање. Трас</w:t>
      </w:r>
      <w:r w:rsidR="00D74644" w:rsidRPr="00AC5878">
        <w:rPr>
          <w:rFonts w:ascii="Arial" w:hAnsi="Arial" w:cs="Arial"/>
        </w:rPr>
        <w:t>у</w:t>
      </w:r>
      <w:r w:rsidRPr="00AC5878">
        <w:rPr>
          <w:rFonts w:ascii="Arial" w:hAnsi="Arial" w:cs="Arial"/>
        </w:rPr>
        <w:t xml:space="preserve"> канализације</w:t>
      </w:r>
      <w:r w:rsidR="009673A3" w:rsidRPr="00AC5878">
        <w:rPr>
          <w:rFonts w:ascii="Arial" w:hAnsi="Arial" w:cs="Arial"/>
        </w:rPr>
        <w:t xml:space="preserve"> предвидети</w:t>
      </w:r>
      <w:r w:rsidR="002A3EEE" w:rsidRPr="00AC5878">
        <w:rPr>
          <w:rFonts w:ascii="Arial" w:hAnsi="Arial" w:cs="Arial"/>
        </w:rPr>
        <w:t xml:space="preserve"> колико год је то могуће</w:t>
      </w:r>
      <w:r w:rsidRPr="00AC5878">
        <w:rPr>
          <w:rFonts w:ascii="Arial" w:hAnsi="Arial" w:cs="Arial"/>
        </w:rPr>
        <w:t xml:space="preserve"> унутар пешачких стаза</w:t>
      </w:r>
      <w:r w:rsidR="002A3EEE" w:rsidRPr="00AC5878">
        <w:rPr>
          <w:rFonts w:ascii="Arial" w:hAnsi="Arial" w:cs="Arial"/>
        </w:rPr>
        <w:t xml:space="preserve"> и </w:t>
      </w:r>
      <w:r w:rsidRPr="00AC5878">
        <w:rPr>
          <w:rFonts w:ascii="Arial" w:hAnsi="Arial" w:cs="Arial"/>
        </w:rPr>
        <w:t xml:space="preserve"> зелених површина гробља.</w:t>
      </w:r>
    </w:p>
    <w:p w:rsidR="00E23B5A" w:rsidRPr="00AC5878" w:rsidRDefault="00E23B5A" w:rsidP="00123A2A">
      <w:pPr>
        <w:ind w:right="-180"/>
        <w:jc w:val="both"/>
        <w:rPr>
          <w:rFonts w:ascii="Arial" w:hAnsi="Arial" w:cs="Arial"/>
        </w:rPr>
      </w:pPr>
    </w:p>
    <w:p w:rsidR="00123A2A" w:rsidRPr="00AC5878" w:rsidRDefault="00123A2A" w:rsidP="00123A2A">
      <w:pPr>
        <w:pStyle w:val="Default"/>
        <w:jc w:val="both"/>
        <w:rPr>
          <w:rFonts w:ascii="Arial" w:hAnsi="Arial" w:cs="Arial"/>
          <w:b/>
          <w:bCs/>
          <w:color w:val="auto"/>
        </w:rPr>
      </w:pPr>
      <w:r w:rsidRPr="00AC5878">
        <w:rPr>
          <w:rFonts w:ascii="Arial" w:hAnsi="Arial" w:cs="Arial"/>
          <w:b/>
          <w:bCs/>
          <w:color w:val="auto"/>
        </w:rPr>
        <w:t xml:space="preserve">Кишна канализација и дренажа </w:t>
      </w:r>
    </w:p>
    <w:p w:rsidR="00123A2A" w:rsidRPr="00AC5878" w:rsidRDefault="00123A2A" w:rsidP="00123A2A">
      <w:pPr>
        <w:pStyle w:val="Default"/>
        <w:jc w:val="both"/>
        <w:rPr>
          <w:rFonts w:ascii="Arial" w:hAnsi="Arial" w:cs="Arial"/>
          <w:color w:val="auto"/>
        </w:rPr>
      </w:pPr>
    </w:p>
    <w:p w:rsidR="00123A2A" w:rsidRPr="00AC5878" w:rsidRDefault="00123A2A" w:rsidP="00123A2A">
      <w:pPr>
        <w:ind w:right="-180"/>
        <w:jc w:val="both"/>
        <w:rPr>
          <w:rFonts w:ascii="Arial" w:hAnsi="Arial" w:cs="Arial"/>
        </w:rPr>
      </w:pPr>
      <w:r w:rsidRPr="00AC5878">
        <w:rPr>
          <w:rFonts w:ascii="Arial" w:hAnsi="Arial" w:cs="Arial"/>
        </w:rPr>
        <w:t xml:space="preserve">     У зони гробља атмоферска канализација не постоји. </w:t>
      </w:r>
    </w:p>
    <w:p w:rsidR="00123A2A" w:rsidRPr="00AC5878" w:rsidRDefault="00123A2A" w:rsidP="00123A2A">
      <w:pPr>
        <w:pStyle w:val="Default"/>
        <w:jc w:val="both"/>
        <w:rPr>
          <w:rFonts w:ascii="Arial" w:hAnsi="Arial" w:cs="Arial"/>
          <w:color w:val="auto"/>
        </w:rPr>
      </w:pPr>
      <w:r w:rsidRPr="00AC5878">
        <w:rPr>
          <w:rFonts w:ascii="Arial" w:hAnsi="Arial" w:cs="Arial"/>
          <w:color w:val="auto"/>
          <w:lang w:val="sr-Cyrl-CS"/>
        </w:rPr>
        <w:t xml:space="preserve">     </w:t>
      </w:r>
      <w:r w:rsidRPr="00AC5878">
        <w:rPr>
          <w:rFonts w:ascii="Arial" w:hAnsi="Arial" w:cs="Arial"/>
          <w:color w:val="auto"/>
        </w:rPr>
        <w:t xml:space="preserve">Са површине са стационарним саобраћајем (паркинг простори и сл.) вода се сакупља линијском сливничком решетком, </w:t>
      </w:r>
      <w:r w:rsidR="00D74644" w:rsidRPr="00AC5878">
        <w:rPr>
          <w:rFonts w:ascii="Arial" w:hAnsi="Arial" w:cs="Arial"/>
          <w:color w:val="auto"/>
        </w:rPr>
        <w:t xml:space="preserve">и могуће је </w:t>
      </w:r>
      <w:r w:rsidRPr="00AC5878">
        <w:rPr>
          <w:rFonts w:ascii="Arial" w:hAnsi="Arial" w:cs="Arial"/>
          <w:color w:val="auto"/>
        </w:rPr>
        <w:t xml:space="preserve"> пре испуштања атмосферских вода спровести поступак издвајања масти и уља из воде .</w:t>
      </w:r>
    </w:p>
    <w:p w:rsidR="00123A2A" w:rsidRPr="00CB29D8" w:rsidRDefault="00123A2A" w:rsidP="00123A2A">
      <w:pPr>
        <w:pStyle w:val="Default"/>
        <w:jc w:val="both"/>
        <w:rPr>
          <w:rFonts w:ascii="Arial" w:hAnsi="Arial" w:cs="Arial"/>
          <w:color w:val="auto"/>
        </w:rPr>
      </w:pPr>
      <w:r>
        <w:rPr>
          <w:rFonts w:ascii="Arial" w:hAnsi="Arial" w:cs="Arial"/>
          <w:color w:val="auto"/>
          <w:lang w:val="sr-Cyrl-CS"/>
        </w:rPr>
        <w:t xml:space="preserve">     </w:t>
      </w:r>
      <w:r w:rsidRPr="00CB29D8">
        <w:rPr>
          <w:rFonts w:ascii="Arial" w:hAnsi="Arial" w:cs="Arial"/>
          <w:color w:val="auto"/>
        </w:rPr>
        <w:t>Чиста атмосферска вода са крова објекта и платоа испред капеле може се риголама или каналетама одвести ка зеленим површинама или ка путном јарку.</w:t>
      </w:r>
    </w:p>
    <w:p w:rsidR="00D74644" w:rsidRPr="00A7003A" w:rsidRDefault="00D74644" w:rsidP="00BC65B5">
      <w:pPr>
        <w:pStyle w:val="NormalWeb"/>
        <w:spacing w:before="0" w:beforeAutospacing="0" w:after="0" w:afterAutospacing="0"/>
        <w:jc w:val="both"/>
        <w:rPr>
          <w:rFonts w:ascii="Arial" w:hAnsi="Arial" w:cs="Arial"/>
          <w:b/>
        </w:rPr>
      </w:pPr>
    </w:p>
    <w:p w:rsidR="00D74644" w:rsidRDefault="00A7003A" w:rsidP="00D74644">
      <w:pPr>
        <w:pStyle w:val="Default"/>
        <w:ind w:right="-403"/>
        <w:rPr>
          <w:rFonts w:ascii="Arial" w:hAnsi="Arial" w:cs="Arial"/>
          <w:color w:val="auto"/>
        </w:rPr>
      </w:pPr>
      <w:r>
        <w:rPr>
          <w:rFonts w:ascii="Arial" w:hAnsi="Arial" w:cs="Arial"/>
          <w:color w:val="auto"/>
        </w:rPr>
        <w:lastRenderedPageBreak/>
        <w:t>Тачан п</w:t>
      </w:r>
      <w:r w:rsidR="00D74644">
        <w:rPr>
          <w:rFonts w:ascii="Arial" w:hAnsi="Arial" w:cs="Arial"/>
          <w:color w:val="auto"/>
        </w:rPr>
        <w:t>оложај и капацитети  унутрашње хидротехничке инфраструктуре (водовод,канализација,хидрантска мрежа)  биће утврђени при изради техничке документације.</w:t>
      </w:r>
    </w:p>
    <w:p w:rsidR="003D7A67" w:rsidRPr="009D262D" w:rsidRDefault="003D7A67" w:rsidP="003D7A67">
      <w:pPr>
        <w:pStyle w:val="NormalWeb"/>
        <w:spacing w:before="0" w:beforeAutospacing="0" w:after="0" w:afterAutospacing="0"/>
        <w:jc w:val="both"/>
        <w:rPr>
          <w:rFonts w:ascii="Arial" w:hAnsi="Arial" w:cs="Arial"/>
          <w:b/>
        </w:rPr>
      </w:pPr>
    </w:p>
    <w:p w:rsidR="00BC65B5" w:rsidRPr="00266E15" w:rsidRDefault="003D7A67" w:rsidP="003D7A67">
      <w:pPr>
        <w:pStyle w:val="NormalWeb"/>
        <w:spacing w:before="0" w:beforeAutospacing="0" w:after="0" w:afterAutospacing="0"/>
        <w:jc w:val="both"/>
        <w:rPr>
          <w:rFonts w:ascii="Arial" w:hAnsi="Arial" w:cs="Arial"/>
          <w:b/>
          <w:bCs/>
        </w:rPr>
      </w:pPr>
      <w:r>
        <w:rPr>
          <w:rFonts w:ascii="Arial" w:eastAsia="ArialMT" w:hAnsi="Arial" w:cs="Arial"/>
          <w:b/>
        </w:rPr>
        <w:t>5.2.</w:t>
      </w:r>
      <w:r w:rsidRPr="00266E15">
        <w:rPr>
          <w:rFonts w:ascii="Arial" w:eastAsia="ArialMT" w:hAnsi="Arial" w:cs="Arial"/>
          <w:b/>
        </w:rPr>
        <w:t>2.</w:t>
      </w:r>
      <w:r w:rsidRPr="00266E15">
        <w:rPr>
          <w:rFonts w:ascii="Arial" w:hAnsi="Arial" w:cs="Arial"/>
          <w:b/>
          <w:bCs/>
        </w:rPr>
        <w:t xml:space="preserve"> Електроенергетска</w:t>
      </w:r>
      <w:r w:rsidR="00BC65B5">
        <w:rPr>
          <w:rFonts w:ascii="Arial" w:hAnsi="Arial" w:cs="Arial"/>
          <w:b/>
        </w:rPr>
        <w:t xml:space="preserve">    </w:t>
      </w:r>
      <w:r w:rsidR="00BC65B5" w:rsidRPr="00266E15">
        <w:rPr>
          <w:rFonts w:ascii="Arial" w:hAnsi="Arial" w:cs="Arial"/>
          <w:b/>
          <w:bCs/>
        </w:rPr>
        <w:t xml:space="preserve">инфраструктура </w:t>
      </w:r>
    </w:p>
    <w:p w:rsidR="00BC65B5" w:rsidRPr="00266E15" w:rsidRDefault="00BC65B5" w:rsidP="00BC65B5">
      <w:pPr>
        <w:ind w:right="-22"/>
        <w:jc w:val="both"/>
        <w:rPr>
          <w:rFonts w:ascii="Arial" w:hAnsi="Arial" w:cs="Arial"/>
          <w:b/>
          <w:bCs/>
        </w:rPr>
      </w:pPr>
    </w:p>
    <w:p w:rsidR="00BC65B5" w:rsidRDefault="004041D8" w:rsidP="00BC65B5">
      <w:pPr>
        <w:pStyle w:val="NormalWeb"/>
        <w:spacing w:after="0"/>
        <w:jc w:val="both"/>
        <w:rPr>
          <w:rFonts w:ascii="Arial" w:hAnsi="Arial" w:cs="Arial"/>
          <w:b/>
        </w:rPr>
      </w:pPr>
      <w:r>
        <w:rPr>
          <w:rFonts w:ascii="Arial" w:hAnsi="Arial" w:cs="Arial"/>
          <w:b/>
        </w:rPr>
        <w:t>5.2</w:t>
      </w:r>
      <w:r w:rsidR="00BC65B5" w:rsidRPr="006E2B7E">
        <w:rPr>
          <w:rFonts w:ascii="Arial" w:hAnsi="Arial" w:cs="Arial"/>
          <w:b/>
        </w:rPr>
        <w:t>.2.1. Постојеће стање</w:t>
      </w:r>
    </w:p>
    <w:p w:rsidR="009F6276" w:rsidRPr="003829A3" w:rsidRDefault="009F6276" w:rsidP="00BC65B5">
      <w:pPr>
        <w:jc w:val="both"/>
        <w:rPr>
          <w:rFonts w:ascii="Arial" w:hAnsi="Arial" w:cs="Arial"/>
          <w:b/>
          <w:bCs/>
          <w:color w:val="FF0000"/>
        </w:rPr>
      </w:pPr>
    </w:p>
    <w:p w:rsidR="009F6276" w:rsidRPr="00BE5F66" w:rsidRDefault="009F6276" w:rsidP="00BC65B5">
      <w:pPr>
        <w:jc w:val="both"/>
        <w:rPr>
          <w:rFonts w:ascii="Arial" w:hAnsi="Arial" w:cs="Arial"/>
          <w:bCs/>
        </w:rPr>
      </w:pPr>
      <w:r w:rsidRPr="00BE5F66">
        <w:rPr>
          <w:rFonts w:ascii="Arial" w:hAnsi="Arial" w:cs="Arial"/>
          <w:bCs/>
        </w:rPr>
        <w:t xml:space="preserve">Земљиште предвиђено за проширење  гробља у </w:t>
      </w:r>
      <w:r w:rsidR="003829A3" w:rsidRPr="00BE5F66">
        <w:rPr>
          <w:rFonts w:ascii="Arial" w:hAnsi="Arial" w:cs="Arial"/>
          <w:bCs/>
        </w:rPr>
        <w:t>Башчелуцима</w:t>
      </w:r>
      <w:r w:rsidR="002A3EEE" w:rsidRPr="00BE5F66">
        <w:rPr>
          <w:rFonts w:ascii="Arial" w:hAnsi="Arial" w:cs="Arial"/>
          <w:bCs/>
        </w:rPr>
        <w:t xml:space="preserve"> </w:t>
      </w:r>
      <w:r w:rsidRPr="00BE5F66">
        <w:rPr>
          <w:rFonts w:ascii="Arial" w:hAnsi="Arial" w:cs="Arial"/>
          <w:bCs/>
        </w:rPr>
        <w:t>користи се као пољопривредно и  налази се уз постојеће гробље.</w:t>
      </w:r>
    </w:p>
    <w:p w:rsidR="009F6276" w:rsidRPr="00BE5F66" w:rsidRDefault="00123A2A" w:rsidP="00BC65B5">
      <w:pPr>
        <w:jc w:val="both"/>
        <w:rPr>
          <w:rFonts w:ascii="Arial" w:hAnsi="Arial" w:cs="Arial"/>
          <w:bCs/>
        </w:rPr>
      </w:pPr>
      <w:r w:rsidRPr="00BE5F66">
        <w:rPr>
          <w:rFonts w:ascii="Arial" w:hAnsi="Arial" w:cs="Arial"/>
          <w:bCs/>
        </w:rPr>
        <w:t>У обухвату плана постој</w:t>
      </w:r>
      <w:r w:rsidR="00AC5878" w:rsidRPr="00BE5F66">
        <w:rPr>
          <w:rFonts w:ascii="Arial" w:hAnsi="Arial" w:cs="Arial"/>
          <w:bCs/>
        </w:rPr>
        <w:t>и траса</w:t>
      </w:r>
      <w:r w:rsidRPr="00BE5F66">
        <w:rPr>
          <w:rFonts w:ascii="Arial" w:hAnsi="Arial" w:cs="Arial"/>
          <w:bCs/>
        </w:rPr>
        <w:t xml:space="preserve"> </w:t>
      </w:r>
      <w:r w:rsidR="00AC5878" w:rsidRPr="00BE5F66">
        <w:rPr>
          <w:rFonts w:ascii="Arial" w:hAnsi="Arial" w:cs="Arial"/>
          <w:bCs/>
        </w:rPr>
        <w:t xml:space="preserve">високо напонског </w:t>
      </w:r>
      <w:r w:rsidRPr="00BE5F66">
        <w:rPr>
          <w:rFonts w:ascii="Arial" w:hAnsi="Arial" w:cs="Arial"/>
          <w:bCs/>
        </w:rPr>
        <w:t xml:space="preserve"> нивоа  </w:t>
      </w:r>
      <w:r w:rsidR="00BE5F66" w:rsidRPr="00BE5F66">
        <w:rPr>
          <w:rFonts w:ascii="Arial" w:hAnsi="Arial" w:cs="Arial"/>
          <w:bCs/>
        </w:rPr>
        <w:t>(електроенергетски стуб у оквиру обухвата,у непосредној близини простора за паркирање).</w:t>
      </w:r>
      <w:r w:rsidR="009F6276" w:rsidRPr="00BE5F66">
        <w:rPr>
          <w:rFonts w:ascii="Arial" w:hAnsi="Arial" w:cs="Arial"/>
          <w:bCs/>
        </w:rPr>
        <w:t>.</w:t>
      </w:r>
    </w:p>
    <w:p w:rsidR="00123A2A" w:rsidRPr="00BE5F66" w:rsidRDefault="009F6276" w:rsidP="00BC65B5">
      <w:pPr>
        <w:jc w:val="both"/>
        <w:rPr>
          <w:rFonts w:ascii="Arial" w:hAnsi="Arial" w:cs="Arial"/>
          <w:bCs/>
        </w:rPr>
      </w:pPr>
      <w:r w:rsidRPr="00BE5F66">
        <w:rPr>
          <w:rFonts w:ascii="Arial" w:hAnsi="Arial" w:cs="Arial"/>
          <w:bCs/>
        </w:rPr>
        <w:t>У близини планског подручја постоји</w:t>
      </w:r>
      <w:r w:rsidR="00035FEE" w:rsidRPr="00BE5F66">
        <w:rPr>
          <w:rFonts w:ascii="Arial" w:hAnsi="Arial" w:cs="Arial"/>
          <w:bCs/>
        </w:rPr>
        <w:t xml:space="preserve">  </w:t>
      </w:r>
      <w:r w:rsidR="004262E2" w:rsidRPr="00BE5F66">
        <w:rPr>
          <w:rFonts w:ascii="Arial" w:hAnsi="Arial" w:cs="Arial"/>
          <w:bCs/>
        </w:rPr>
        <w:t>надземна нисконапонска мрежа која пролази</w:t>
      </w:r>
      <w:r w:rsidR="00035FEE" w:rsidRPr="00BE5F66">
        <w:rPr>
          <w:rFonts w:ascii="Arial" w:hAnsi="Arial" w:cs="Arial"/>
          <w:bCs/>
        </w:rPr>
        <w:t xml:space="preserve"> </w:t>
      </w:r>
      <w:r w:rsidR="009D6E36" w:rsidRPr="00BE5F66">
        <w:rPr>
          <w:rFonts w:ascii="Arial" w:hAnsi="Arial" w:cs="Arial"/>
          <w:bCs/>
        </w:rPr>
        <w:t xml:space="preserve">десном </w:t>
      </w:r>
      <w:r w:rsidR="00035FEE" w:rsidRPr="00BE5F66">
        <w:rPr>
          <w:rFonts w:ascii="Arial" w:hAnsi="Arial" w:cs="Arial"/>
          <w:bCs/>
        </w:rPr>
        <w:t>страном</w:t>
      </w:r>
      <w:r w:rsidR="009D6E36" w:rsidRPr="00BE5F66">
        <w:rPr>
          <w:rFonts w:ascii="Arial" w:hAnsi="Arial" w:cs="Arial"/>
          <w:bCs/>
        </w:rPr>
        <w:t xml:space="preserve"> </w:t>
      </w:r>
      <w:r w:rsidR="00BE5F66" w:rsidRPr="00BE5F66">
        <w:rPr>
          <w:rFonts w:ascii="Arial" w:hAnsi="Arial" w:cs="Arial"/>
          <w:bCs/>
        </w:rPr>
        <w:t>улице Кнеза Михаила и снабдева елкектричном енергијом стамбене објекте у непосредној близини.</w:t>
      </w:r>
    </w:p>
    <w:p w:rsidR="00BC65B5" w:rsidRDefault="004041D8" w:rsidP="00BC65B5">
      <w:pPr>
        <w:pStyle w:val="NormalWeb"/>
        <w:spacing w:after="0"/>
        <w:jc w:val="both"/>
        <w:rPr>
          <w:rFonts w:ascii="Arial" w:hAnsi="Arial" w:cs="Arial"/>
          <w:b/>
        </w:rPr>
      </w:pPr>
      <w:r>
        <w:rPr>
          <w:rFonts w:ascii="Arial" w:hAnsi="Arial" w:cs="Arial"/>
          <w:b/>
        </w:rPr>
        <w:t>5.2</w:t>
      </w:r>
      <w:r w:rsidR="00BC65B5" w:rsidRPr="006E2B7E">
        <w:rPr>
          <w:rFonts w:ascii="Arial" w:hAnsi="Arial" w:cs="Arial"/>
          <w:b/>
        </w:rPr>
        <w:t>.2.2. Планирано стање</w:t>
      </w:r>
    </w:p>
    <w:p w:rsidR="004262E2" w:rsidRPr="00CD3898" w:rsidRDefault="004262E2" w:rsidP="004262E2">
      <w:pPr>
        <w:pStyle w:val="Default"/>
        <w:ind w:left="1080"/>
        <w:jc w:val="both"/>
        <w:rPr>
          <w:rFonts w:ascii="Arial" w:hAnsi="Arial" w:cs="Arial"/>
          <w:sz w:val="22"/>
          <w:szCs w:val="22"/>
        </w:rPr>
      </w:pPr>
    </w:p>
    <w:p w:rsidR="004262E2" w:rsidRPr="004262E2" w:rsidRDefault="004262E2" w:rsidP="004262E2">
      <w:pPr>
        <w:jc w:val="both"/>
        <w:rPr>
          <w:rFonts w:ascii="Arial" w:eastAsia="Calibri" w:hAnsi="Arial" w:cs="Arial"/>
          <w:b/>
        </w:rPr>
      </w:pPr>
      <w:r>
        <w:rPr>
          <w:rFonts w:ascii="Arial" w:eastAsia="Calibri" w:hAnsi="Arial" w:cs="Arial"/>
        </w:rPr>
        <w:t xml:space="preserve">     </w:t>
      </w:r>
      <w:r w:rsidRPr="009B5BFA">
        <w:rPr>
          <w:rFonts w:ascii="Arial" w:eastAsia="Calibri" w:hAnsi="Arial" w:cs="Arial"/>
        </w:rPr>
        <w:t>Електроенергетска мрежа на целокупном простору мора бити функц</w:t>
      </w:r>
      <w:r>
        <w:rPr>
          <w:rFonts w:ascii="Arial" w:eastAsia="Calibri" w:hAnsi="Arial" w:cs="Arial"/>
        </w:rPr>
        <w:t>ионална и прилагођена потребама</w:t>
      </w:r>
      <w:r w:rsidRPr="009B5BFA">
        <w:rPr>
          <w:rFonts w:ascii="Arial" w:eastAsia="Calibri" w:hAnsi="Arial" w:cs="Arial"/>
        </w:rPr>
        <w:t xml:space="preserve"> развоја за разматрана подручја, као и усклађена са одредбама из планова вишег реда, односно </w:t>
      </w:r>
      <w:r w:rsidR="002E1665">
        <w:rPr>
          <w:rFonts w:ascii="Arial" w:eastAsia="Calibri" w:hAnsi="Arial" w:cs="Arial"/>
        </w:rPr>
        <w:t xml:space="preserve">Плана регулације за насељено место </w:t>
      </w:r>
      <w:r>
        <w:rPr>
          <w:rFonts w:ascii="Arial" w:eastAsia="Calibri" w:hAnsi="Arial" w:cs="Arial"/>
        </w:rPr>
        <w:t xml:space="preserve"> Лозниц</w:t>
      </w:r>
      <w:r w:rsidR="002E1665">
        <w:rPr>
          <w:rFonts w:ascii="Arial" w:eastAsia="Calibri" w:hAnsi="Arial" w:cs="Arial"/>
        </w:rPr>
        <w:t>а</w:t>
      </w:r>
      <w:r w:rsidRPr="009B5BFA">
        <w:rPr>
          <w:rFonts w:ascii="Arial" w:eastAsia="Calibri" w:hAnsi="Arial" w:cs="Arial"/>
        </w:rPr>
        <w:t xml:space="preserve">. </w:t>
      </w:r>
      <w:r>
        <w:rPr>
          <w:rFonts w:ascii="Arial" w:eastAsia="Calibri" w:hAnsi="Arial" w:cs="Arial"/>
        </w:rPr>
        <w:t>који као</w:t>
      </w:r>
      <w:r w:rsidRPr="009B5BFA">
        <w:rPr>
          <w:rFonts w:ascii="Arial" w:eastAsia="Calibri" w:hAnsi="Arial" w:cs="Arial"/>
        </w:rPr>
        <w:t xml:space="preserve"> усвојени плански акт да</w:t>
      </w:r>
      <w:r>
        <w:rPr>
          <w:rFonts w:ascii="Arial" w:eastAsia="Calibri" w:hAnsi="Arial" w:cs="Arial"/>
        </w:rPr>
        <w:t>је</w:t>
      </w:r>
      <w:r w:rsidRPr="009B5BFA">
        <w:rPr>
          <w:rFonts w:ascii="Arial" w:eastAsia="Calibri" w:hAnsi="Arial" w:cs="Arial"/>
        </w:rPr>
        <w:t xml:space="preserve"> одређене смернице </w:t>
      </w:r>
      <w:r>
        <w:rPr>
          <w:rFonts w:ascii="Arial" w:eastAsia="Calibri" w:hAnsi="Arial" w:cs="Arial"/>
        </w:rPr>
        <w:t>.</w:t>
      </w:r>
    </w:p>
    <w:p w:rsidR="004262E2" w:rsidRPr="009B5BFA" w:rsidRDefault="004262E2" w:rsidP="004262E2">
      <w:pPr>
        <w:pStyle w:val="ListBullet"/>
        <w:numPr>
          <w:ilvl w:val="0"/>
          <w:numId w:val="0"/>
        </w:numPr>
        <w:spacing w:after="0" w:line="240" w:lineRule="auto"/>
        <w:jc w:val="both"/>
        <w:rPr>
          <w:rFonts w:ascii="Arial" w:hAnsi="Arial" w:cs="Arial"/>
          <w:sz w:val="24"/>
          <w:szCs w:val="24"/>
        </w:rPr>
      </w:pPr>
    </w:p>
    <w:p w:rsidR="004262E2" w:rsidRPr="009B5BFA" w:rsidRDefault="004262E2" w:rsidP="004262E2">
      <w:pPr>
        <w:pStyle w:val="ListBullet"/>
        <w:numPr>
          <w:ilvl w:val="0"/>
          <w:numId w:val="0"/>
        </w:numPr>
        <w:spacing w:after="0" w:line="240" w:lineRule="auto"/>
        <w:jc w:val="both"/>
        <w:rPr>
          <w:rFonts w:ascii="Arial" w:hAnsi="Arial" w:cs="Arial"/>
          <w:sz w:val="24"/>
          <w:szCs w:val="24"/>
        </w:rPr>
      </w:pPr>
      <w:r>
        <w:rPr>
          <w:rFonts w:ascii="Arial" w:hAnsi="Arial" w:cs="Arial"/>
          <w:sz w:val="24"/>
          <w:szCs w:val="24"/>
          <w:lang w:val="sr-Cyrl-CS"/>
        </w:rPr>
        <w:t xml:space="preserve">     </w:t>
      </w:r>
      <w:r w:rsidRPr="009B5BFA">
        <w:rPr>
          <w:rFonts w:ascii="Arial" w:hAnsi="Arial" w:cs="Arial"/>
          <w:sz w:val="24"/>
          <w:szCs w:val="24"/>
        </w:rPr>
        <w:t>Планско подручје је</w:t>
      </w:r>
      <w:r>
        <w:rPr>
          <w:rFonts w:ascii="Arial" w:hAnsi="Arial" w:cs="Arial"/>
          <w:sz w:val="24"/>
          <w:szCs w:val="24"/>
        </w:rPr>
        <w:t xml:space="preserve"> делимично</w:t>
      </w:r>
      <w:r w:rsidRPr="009B5BFA">
        <w:rPr>
          <w:rFonts w:ascii="Arial" w:hAnsi="Arial" w:cs="Arial"/>
          <w:sz w:val="24"/>
          <w:szCs w:val="24"/>
        </w:rPr>
        <w:t xml:space="preserve"> неизграђено, а предмет плана је проширење гробља у МЗ</w:t>
      </w:r>
      <w:r w:rsidR="003829A3">
        <w:rPr>
          <w:rFonts w:ascii="Arial" w:hAnsi="Arial" w:cs="Arial"/>
          <w:sz w:val="24"/>
          <w:szCs w:val="24"/>
        </w:rPr>
        <w:t xml:space="preserve"> Башчелуци</w:t>
      </w:r>
      <w:r>
        <w:rPr>
          <w:rFonts w:ascii="Arial" w:hAnsi="Arial" w:cs="Arial"/>
          <w:sz w:val="24"/>
          <w:szCs w:val="24"/>
        </w:rPr>
        <w:t>,</w:t>
      </w:r>
      <w:r w:rsidRPr="009B5BFA">
        <w:rPr>
          <w:rFonts w:ascii="Arial" w:hAnsi="Arial" w:cs="Arial"/>
          <w:sz w:val="24"/>
          <w:szCs w:val="24"/>
        </w:rPr>
        <w:t xml:space="preserve"> у</w:t>
      </w:r>
      <w:r w:rsidR="003829A3">
        <w:rPr>
          <w:rFonts w:ascii="Arial" w:hAnsi="Arial" w:cs="Arial"/>
          <w:sz w:val="24"/>
          <w:szCs w:val="24"/>
        </w:rPr>
        <w:t xml:space="preserve"> оквиру града Лознице</w:t>
      </w:r>
      <w:r w:rsidRPr="009B5BFA">
        <w:rPr>
          <w:rFonts w:ascii="Arial" w:hAnsi="Arial" w:cs="Arial"/>
          <w:sz w:val="24"/>
          <w:szCs w:val="24"/>
        </w:rPr>
        <w:t xml:space="preserve"> </w:t>
      </w:r>
      <w:r>
        <w:rPr>
          <w:rFonts w:ascii="Arial" w:hAnsi="Arial" w:cs="Arial"/>
          <w:sz w:val="24"/>
          <w:szCs w:val="24"/>
        </w:rPr>
        <w:t>,</w:t>
      </w:r>
      <w:r w:rsidRPr="009B5BFA">
        <w:rPr>
          <w:rFonts w:ascii="Arial" w:hAnsi="Arial" w:cs="Arial"/>
          <w:sz w:val="24"/>
          <w:szCs w:val="24"/>
        </w:rPr>
        <w:t xml:space="preserve"> састављеног од три просторне целине: </w:t>
      </w:r>
    </w:p>
    <w:p w:rsidR="004262E2" w:rsidRPr="009B5BFA" w:rsidRDefault="004262E2" w:rsidP="004262E2">
      <w:pPr>
        <w:pStyle w:val="ListBullet"/>
        <w:numPr>
          <w:ilvl w:val="0"/>
          <w:numId w:val="4"/>
        </w:numPr>
        <w:spacing w:after="0" w:line="240" w:lineRule="auto"/>
        <w:jc w:val="both"/>
        <w:rPr>
          <w:rFonts w:ascii="Arial" w:hAnsi="Arial" w:cs="Arial"/>
          <w:sz w:val="24"/>
          <w:szCs w:val="24"/>
        </w:rPr>
      </w:pPr>
      <w:r w:rsidRPr="009B5BFA">
        <w:rPr>
          <w:rFonts w:ascii="Arial" w:hAnsi="Arial" w:cs="Arial"/>
          <w:sz w:val="24"/>
          <w:szCs w:val="24"/>
        </w:rPr>
        <w:t xml:space="preserve">комплекс постојећег гробља </w:t>
      </w:r>
    </w:p>
    <w:p w:rsidR="004262E2" w:rsidRPr="009B5BFA" w:rsidRDefault="004262E2" w:rsidP="004262E2">
      <w:pPr>
        <w:pStyle w:val="ListBullet"/>
        <w:numPr>
          <w:ilvl w:val="0"/>
          <w:numId w:val="4"/>
        </w:numPr>
        <w:spacing w:after="0" w:line="240" w:lineRule="auto"/>
        <w:jc w:val="both"/>
        <w:rPr>
          <w:rFonts w:ascii="Arial" w:hAnsi="Arial" w:cs="Arial"/>
          <w:sz w:val="24"/>
          <w:szCs w:val="24"/>
        </w:rPr>
      </w:pPr>
      <w:r w:rsidRPr="009B5BFA">
        <w:rPr>
          <w:rFonts w:ascii="Arial" w:hAnsi="Arial" w:cs="Arial"/>
          <w:sz w:val="24"/>
          <w:szCs w:val="24"/>
        </w:rPr>
        <w:t xml:space="preserve">нове површине предвиђене за сахрањивање </w:t>
      </w:r>
    </w:p>
    <w:p w:rsidR="004262E2" w:rsidRDefault="004262E2" w:rsidP="004262E2">
      <w:pPr>
        <w:pStyle w:val="ListBullet"/>
        <w:numPr>
          <w:ilvl w:val="0"/>
          <w:numId w:val="0"/>
        </w:numPr>
        <w:spacing w:after="0" w:line="240" w:lineRule="auto"/>
        <w:ind w:left="360"/>
        <w:jc w:val="both"/>
        <w:rPr>
          <w:rFonts w:ascii="Arial" w:hAnsi="Arial" w:cs="Arial"/>
          <w:sz w:val="24"/>
          <w:szCs w:val="24"/>
        </w:rPr>
      </w:pPr>
      <w:r>
        <w:rPr>
          <w:rFonts w:ascii="Arial" w:hAnsi="Arial" w:cs="Arial"/>
          <w:sz w:val="24"/>
          <w:szCs w:val="24"/>
        </w:rPr>
        <w:t xml:space="preserve">-    </w:t>
      </w:r>
      <w:r w:rsidRPr="004262E2">
        <w:rPr>
          <w:rFonts w:ascii="Arial" w:hAnsi="Arial" w:cs="Arial"/>
          <w:sz w:val="24"/>
          <w:szCs w:val="24"/>
        </w:rPr>
        <w:t xml:space="preserve">капела са пратећим просторијама </w:t>
      </w:r>
    </w:p>
    <w:p w:rsidR="004262E2" w:rsidRPr="00BE5F66" w:rsidRDefault="00BE5F66" w:rsidP="004262E2">
      <w:pPr>
        <w:pStyle w:val="ListBullet"/>
        <w:numPr>
          <w:ilvl w:val="0"/>
          <w:numId w:val="0"/>
        </w:numPr>
        <w:spacing w:after="0" w:line="240" w:lineRule="auto"/>
        <w:ind w:left="360"/>
        <w:jc w:val="both"/>
        <w:rPr>
          <w:rFonts w:ascii="Arial" w:hAnsi="Arial" w:cs="Arial"/>
          <w:sz w:val="24"/>
          <w:szCs w:val="24"/>
        </w:rPr>
      </w:pPr>
      <w:r w:rsidRPr="00BE5F66">
        <w:rPr>
          <w:rFonts w:ascii="Arial" w:hAnsi="Arial" w:cs="Arial"/>
          <w:sz w:val="24"/>
          <w:szCs w:val="24"/>
        </w:rPr>
        <w:t>Прикључак новог објекта планирати подземним кабловским водом са стуба НН мреже до мерно-разводног ормана на фасади објекта</w:t>
      </w:r>
    </w:p>
    <w:p w:rsidR="004262E2" w:rsidRPr="00BE5F66" w:rsidRDefault="004262E2" w:rsidP="004262E2">
      <w:pPr>
        <w:pStyle w:val="ListBullet"/>
        <w:numPr>
          <w:ilvl w:val="0"/>
          <w:numId w:val="0"/>
        </w:numPr>
        <w:spacing w:after="0" w:line="240" w:lineRule="auto"/>
        <w:jc w:val="both"/>
        <w:rPr>
          <w:rFonts w:ascii="Arial" w:hAnsi="Arial" w:cs="Arial"/>
          <w:sz w:val="24"/>
          <w:szCs w:val="24"/>
        </w:rPr>
      </w:pPr>
      <w:r w:rsidRPr="00BE5F66">
        <w:rPr>
          <w:rFonts w:ascii="Arial" w:hAnsi="Arial" w:cs="Arial"/>
          <w:sz w:val="24"/>
          <w:szCs w:val="24"/>
          <w:lang w:val="sr-Cyrl-CS"/>
        </w:rPr>
        <w:t xml:space="preserve">     </w:t>
      </w:r>
      <w:r w:rsidRPr="00BE5F66">
        <w:rPr>
          <w:rFonts w:ascii="Arial" w:hAnsi="Arial" w:cs="Arial"/>
          <w:sz w:val="24"/>
          <w:szCs w:val="24"/>
        </w:rPr>
        <w:t>Поред наведених садржаја планско подручје обухвата и приступн</w:t>
      </w:r>
      <w:r w:rsidR="003829A3" w:rsidRPr="00BE5F66">
        <w:rPr>
          <w:rFonts w:ascii="Arial" w:hAnsi="Arial" w:cs="Arial"/>
          <w:sz w:val="24"/>
          <w:szCs w:val="24"/>
        </w:rPr>
        <w:t>у</w:t>
      </w:r>
      <w:r w:rsidRPr="00BE5F66">
        <w:rPr>
          <w:rFonts w:ascii="Arial" w:hAnsi="Arial" w:cs="Arial"/>
          <w:sz w:val="24"/>
          <w:szCs w:val="24"/>
        </w:rPr>
        <w:t xml:space="preserve"> саобраћајниц</w:t>
      </w:r>
      <w:r w:rsidR="003829A3" w:rsidRPr="00BE5F66">
        <w:rPr>
          <w:rFonts w:ascii="Arial" w:hAnsi="Arial" w:cs="Arial"/>
          <w:sz w:val="24"/>
          <w:szCs w:val="24"/>
        </w:rPr>
        <w:t>у</w:t>
      </w:r>
      <w:r w:rsidRPr="00BE5F66">
        <w:rPr>
          <w:rFonts w:ascii="Arial" w:hAnsi="Arial" w:cs="Arial"/>
          <w:sz w:val="24"/>
          <w:szCs w:val="24"/>
        </w:rPr>
        <w:t xml:space="preserve"> и паркинг простор  у  обухват</w:t>
      </w:r>
      <w:r w:rsidR="00035FEE" w:rsidRPr="00BE5F66">
        <w:rPr>
          <w:rFonts w:ascii="Arial" w:hAnsi="Arial" w:cs="Arial"/>
          <w:sz w:val="24"/>
          <w:szCs w:val="24"/>
        </w:rPr>
        <w:t>у плана</w:t>
      </w:r>
      <w:r w:rsidRPr="00BE5F66">
        <w:rPr>
          <w:rFonts w:ascii="Arial" w:hAnsi="Arial" w:cs="Arial"/>
          <w:sz w:val="24"/>
          <w:szCs w:val="24"/>
        </w:rPr>
        <w:t xml:space="preserve">. Потребно je обезбедити напајање наведеног објекта капеле, као и изградњу инсталације јавне расвете </w:t>
      </w:r>
      <w:r w:rsidR="00F35FC9" w:rsidRPr="00BE5F66">
        <w:rPr>
          <w:rFonts w:ascii="Arial" w:hAnsi="Arial" w:cs="Arial"/>
          <w:sz w:val="24"/>
          <w:szCs w:val="24"/>
        </w:rPr>
        <w:t>за</w:t>
      </w:r>
      <w:r w:rsidRPr="00BE5F66">
        <w:rPr>
          <w:rFonts w:ascii="Arial" w:hAnsi="Arial" w:cs="Arial"/>
          <w:sz w:val="24"/>
          <w:szCs w:val="24"/>
        </w:rPr>
        <w:t xml:space="preserve">  осветљавање паркинг простора.</w:t>
      </w:r>
      <w:r w:rsidR="00035FEE" w:rsidRPr="00BE5F66">
        <w:rPr>
          <w:rFonts w:ascii="Arial" w:hAnsi="Arial" w:cs="Arial"/>
          <w:sz w:val="24"/>
          <w:szCs w:val="24"/>
        </w:rPr>
        <w:t xml:space="preserve">  и платоа испред капеле.</w:t>
      </w:r>
    </w:p>
    <w:p w:rsidR="004262E2" w:rsidRPr="004B5B20" w:rsidRDefault="004262E2" w:rsidP="004262E2">
      <w:pPr>
        <w:pStyle w:val="ListBullet"/>
        <w:numPr>
          <w:ilvl w:val="0"/>
          <w:numId w:val="0"/>
        </w:numPr>
        <w:spacing w:after="0"/>
        <w:jc w:val="both"/>
        <w:rPr>
          <w:rFonts w:ascii="Arial" w:hAnsi="Arial" w:cs="Arial"/>
          <w:lang w:val="sr-Cyrl-CS"/>
        </w:rPr>
      </w:pPr>
    </w:p>
    <w:p w:rsidR="004262E2" w:rsidRPr="004B5B20" w:rsidRDefault="004262E2" w:rsidP="004262E2">
      <w:pPr>
        <w:pStyle w:val="ListBullet"/>
        <w:numPr>
          <w:ilvl w:val="0"/>
          <w:numId w:val="0"/>
        </w:numPr>
        <w:spacing w:after="0" w:line="240" w:lineRule="auto"/>
        <w:jc w:val="both"/>
        <w:rPr>
          <w:rFonts w:ascii="Arial" w:hAnsi="Arial" w:cs="Arial"/>
          <w:sz w:val="24"/>
          <w:szCs w:val="24"/>
        </w:rPr>
      </w:pPr>
      <w:r w:rsidRPr="004B5B20">
        <w:rPr>
          <w:rFonts w:ascii="Arial" w:hAnsi="Arial" w:cs="Arial"/>
          <w:sz w:val="24"/>
          <w:szCs w:val="24"/>
          <w:lang w:val="sr-Cyrl-CS"/>
        </w:rPr>
        <w:t xml:space="preserve">     </w:t>
      </w:r>
      <w:r w:rsidRPr="004B5B20">
        <w:rPr>
          <w:rFonts w:ascii="Arial" w:hAnsi="Arial" w:cs="Arial"/>
          <w:sz w:val="24"/>
          <w:szCs w:val="24"/>
        </w:rPr>
        <w:t>У наредном периоду не очекује се значајнији раст потрошње ел.енергије.</w:t>
      </w:r>
      <w:r w:rsidRPr="004B5B20">
        <w:rPr>
          <w:rFonts w:ascii="Arial" w:hAnsi="Arial" w:cs="Arial"/>
          <w:sz w:val="24"/>
          <w:szCs w:val="24"/>
          <w:lang w:val="sr-Cyrl-CS"/>
        </w:rPr>
        <w:t xml:space="preserve">. </w:t>
      </w:r>
      <w:r w:rsidRPr="004B5B20">
        <w:rPr>
          <w:rFonts w:ascii="Arial" w:hAnsi="Arial" w:cs="Arial"/>
          <w:sz w:val="24"/>
          <w:szCs w:val="24"/>
        </w:rPr>
        <w:t xml:space="preserve">Потребно је изградити напојни кабловски вод 1кV за напајање објекта капеле из измештеног мерног ормана (ИМО) на постојећем </w:t>
      </w:r>
      <w:r w:rsidR="00035FEE" w:rsidRPr="004B5B20">
        <w:rPr>
          <w:rFonts w:ascii="Arial" w:hAnsi="Arial" w:cs="Arial"/>
          <w:sz w:val="24"/>
          <w:szCs w:val="24"/>
        </w:rPr>
        <w:t xml:space="preserve">стубу нисконапонске мреже </w:t>
      </w:r>
      <w:r w:rsidRPr="004B5B20">
        <w:rPr>
          <w:rFonts w:ascii="Arial" w:hAnsi="Arial" w:cs="Arial"/>
          <w:sz w:val="24"/>
          <w:szCs w:val="24"/>
        </w:rPr>
        <w:t xml:space="preserve">у непосредној близини </w:t>
      </w:r>
      <w:r w:rsidR="00035FEE" w:rsidRPr="004B5B20">
        <w:rPr>
          <w:rFonts w:ascii="Arial" w:hAnsi="Arial" w:cs="Arial"/>
          <w:sz w:val="24"/>
          <w:szCs w:val="24"/>
        </w:rPr>
        <w:t>(преко пута Гробља)</w:t>
      </w:r>
      <w:r w:rsidRPr="004B5B20">
        <w:rPr>
          <w:rFonts w:ascii="Arial" w:hAnsi="Arial" w:cs="Arial"/>
          <w:sz w:val="24"/>
          <w:szCs w:val="24"/>
        </w:rPr>
        <w:t>. Траса кабловског вода 1kV се простире од поменут</w:t>
      </w:r>
      <w:r w:rsidR="004B5B20" w:rsidRPr="004B5B20">
        <w:rPr>
          <w:rFonts w:ascii="Arial" w:hAnsi="Arial" w:cs="Arial"/>
          <w:sz w:val="24"/>
          <w:szCs w:val="24"/>
        </w:rPr>
        <w:t>е</w:t>
      </w:r>
      <w:r w:rsidRPr="004B5B20">
        <w:rPr>
          <w:rFonts w:ascii="Arial" w:hAnsi="Arial" w:cs="Arial"/>
          <w:sz w:val="24"/>
          <w:szCs w:val="24"/>
        </w:rPr>
        <w:t xml:space="preserve"> стуб</w:t>
      </w:r>
      <w:r w:rsidR="004B5B20" w:rsidRPr="004B5B20">
        <w:rPr>
          <w:rFonts w:ascii="Arial" w:hAnsi="Arial" w:cs="Arial"/>
          <w:sz w:val="24"/>
          <w:szCs w:val="24"/>
        </w:rPr>
        <w:t xml:space="preserve">не станице </w:t>
      </w:r>
      <w:r w:rsidR="00224531" w:rsidRPr="004B5B20">
        <w:rPr>
          <w:rFonts w:ascii="Arial" w:hAnsi="Arial" w:cs="Arial"/>
          <w:sz w:val="24"/>
          <w:szCs w:val="24"/>
        </w:rPr>
        <w:t>улази на северном делу обухвата,затим иде ивицом</w:t>
      </w:r>
      <w:r w:rsidR="004B5B20" w:rsidRPr="004B5B20">
        <w:rPr>
          <w:rFonts w:ascii="Arial" w:hAnsi="Arial" w:cs="Arial"/>
          <w:sz w:val="24"/>
          <w:szCs w:val="24"/>
        </w:rPr>
        <w:t xml:space="preserve"> постојећег гробља</w:t>
      </w:r>
      <w:r w:rsidRPr="004B5B20">
        <w:rPr>
          <w:rFonts w:ascii="Arial" w:hAnsi="Arial" w:cs="Arial"/>
          <w:sz w:val="24"/>
          <w:szCs w:val="24"/>
        </w:rPr>
        <w:t xml:space="preserve">, </w:t>
      </w:r>
      <w:r w:rsidR="004B5B20" w:rsidRPr="004B5B20">
        <w:rPr>
          <w:rFonts w:ascii="Arial" w:hAnsi="Arial" w:cs="Arial"/>
          <w:sz w:val="24"/>
          <w:szCs w:val="24"/>
        </w:rPr>
        <w:t>дуж колско-пешачке стазе ,све до интерне саобраћајнице,одакле се један крак одваја и иде до</w:t>
      </w:r>
      <w:r w:rsidRPr="004B5B20">
        <w:rPr>
          <w:rFonts w:ascii="Arial" w:hAnsi="Arial" w:cs="Arial"/>
          <w:sz w:val="24"/>
          <w:szCs w:val="24"/>
        </w:rPr>
        <w:t xml:space="preserve"> приступачно</w:t>
      </w:r>
      <w:r w:rsidR="004B5B20" w:rsidRPr="004B5B20">
        <w:rPr>
          <w:rFonts w:ascii="Arial" w:hAnsi="Arial" w:cs="Arial"/>
          <w:sz w:val="24"/>
          <w:szCs w:val="24"/>
        </w:rPr>
        <w:t>г</w:t>
      </w:r>
      <w:r w:rsidRPr="004B5B20">
        <w:rPr>
          <w:rFonts w:ascii="Arial" w:hAnsi="Arial" w:cs="Arial"/>
          <w:sz w:val="24"/>
          <w:szCs w:val="24"/>
        </w:rPr>
        <w:t xml:space="preserve"> дел</w:t>
      </w:r>
      <w:r w:rsidR="004B5B20" w:rsidRPr="004B5B20">
        <w:rPr>
          <w:rFonts w:ascii="Arial" w:hAnsi="Arial" w:cs="Arial"/>
          <w:sz w:val="24"/>
          <w:szCs w:val="24"/>
        </w:rPr>
        <w:t>а</w:t>
      </w:r>
      <w:r w:rsidRPr="004B5B20">
        <w:rPr>
          <w:rFonts w:ascii="Arial" w:hAnsi="Arial" w:cs="Arial"/>
          <w:sz w:val="24"/>
          <w:szCs w:val="24"/>
        </w:rPr>
        <w:t xml:space="preserve"> фасаде планиране капеле,</w:t>
      </w:r>
      <w:r w:rsidR="004B5B20" w:rsidRPr="004B5B20">
        <w:rPr>
          <w:rFonts w:ascii="Arial" w:hAnsi="Arial" w:cs="Arial"/>
          <w:sz w:val="24"/>
          <w:szCs w:val="24"/>
        </w:rPr>
        <w:t>а други део до ормара одакле полази јавна расвета,</w:t>
      </w:r>
      <w:r w:rsidRPr="004B5B20">
        <w:rPr>
          <w:rFonts w:ascii="Arial" w:hAnsi="Arial" w:cs="Arial"/>
          <w:sz w:val="24"/>
          <w:szCs w:val="24"/>
        </w:rPr>
        <w:t xml:space="preserve"> како је дато графичким прилогом.</w:t>
      </w:r>
      <w:r w:rsidR="004B5B20" w:rsidRPr="004B5B20">
        <w:rPr>
          <w:rFonts w:ascii="Arial" w:hAnsi="Arial" w:cs="Arial"/>
          <w:sz w:val="24"/>
          <w:szCs w:val="24"/>
        </w:rPr>
        <w:t>.</w:t>
      </w:r>
    </w:p>
    <w:p w:rsidR="004262E2" w:rsidRPr="00146E7E" w:rsidRDefault="004262E2" w:rsidP="004262E2">
      <w:pPr>
        <w:pStyle w:val="ListBullet"/>
        <w:numPr>
          <w:ilvl w:val="0"/>
          <w:numId w:val="0"/>
        </w:numPr>
        <w:spacing w:after="0" w:line="240" w:lineRule="auto"/>
        <w:jc w:val="both"/>
        <w:rPr>
          <w:rFonts w:ascii="Arial" w:hAnsi="Arial" w:cs="Arial"/>
          <w:color w:val="FF0000"/>
          <w:sz w:val="24"/>
          <w:szCs w:val="24"/>
        </w:rPr>
      </w:pPr>
    </w:p>
    <w:p w:rsidR="004262E2" w:rsidRPr="004B5B20" w:rsidRDefault="004262E2" w:rsidP="004262E2">
      <w:pPr>
        <w:pStyle w:val="ListBullet"/>
        <w:numPr>
          <w:ilvl w:val="0"/>
          <w:numId w:val="0"/>
        </w:numPr>
        <w:spacing w:after="0" w:line="240" w:lineRule="auto"/>
        <w:jc w:val="both"/>
        <w:rPr>
          <w:rFonts w:ascii="Arial" w:hAnsi="Arial" w:cs="Arial"/>
          <w:sz w:val="24"/>
          <w:szCs w:val="24"/>
        </w:rPr>
      </w:pPr>
      <w:r w:rsidRPr="004B5B20">
        <w:rPr>
          <w:rFonts w:ascii="Arial" w:hAnsi="Arial" w:cs="Arial"/>
          <w:sz w:val="24"/>
          <w:szCs w:val="24"/>
          <w:lang w:val="sr-Cyrl-CS"/>
        </w:rPr>
        <w:t xml:space="preserve">     </w:t>
      </w:r>
      <w:r w:rsidRPr="004B5B20">
        <w:rPr>
          <w:rFonts w:ascii="Arial" w:hAnsi="Arial" w:cs="Arial"/>
          <w:sz w:val="24"/>
          <w:szCs w:val="24"/>
        </w:rPr>
        <w:t xml:space="preserve">Избор и полагање кабловских водова треба извршити сагласно одредбама техничке препоруке Е.Д. Србије T.П. бр.3. Каблове полагати слободно у земљишту поред планираних саобраћајница, а на местима укрштања кроз </w:t>
      </w:r>
      <w:r w:rsidRPr="004B5B20">
        <w:rPr>
          <w:rFonts w:ascii="Arial" w:hAnsi="Arial" w:cs="Arial"/>
          <w:sz w:val="24"/>
          <w:szCs w:val="24"/>
        </w:rPr>
        <w:lastRenderedPageBreak/>
        <w:t xml:space="preserve">кабловску канализацију изграђену ПВЦ цевима минималног пречника </w:t>
      </w:r>
      <w:r w:rsidRPr="004B5B20">
        <w:rPr>
          <w:rFonts w:ascii="Arial" w:hAnsi="Arial" w:cs="Arial"/>
          <w:sz w:val="24"/>
          <w:szCs w:val="24"/>
        </w:rPr>
        <w:sym w:font="Symbol" w:char="F066"/>
      </w:r>
      <w:r w:rsidRPr="004B5B20">
        <w:rPr>
          <w:rFonts w:ascii="Arial" w:hAnsi="Arial" w:cs="Arial"/>
          <w:sz w:val="24"/>
          <w:szCs w:val="24"/>
        </w:rPr>
        <w:t xml:space="preserve">110мм. Каблове разводити до кабловских прикључних кутија (КПК) и појединих мерно разводних ормана (МРО) у свему према условима надлежног Електродистрибутивног предузећа. </w:t>
      </w:r>
    </w:p>
    <w:p w:rsidR="004262E2" w:rsidRPr="004B5B20" w:rsidRDefault="004262E2" w:rsidP="004262E2">
      <w:pPr>
        <w:jc w:val="both"/>
        <w:rPr>
          <w:rFonts w:ascii="Arial" w:eastAsia="Calibri" w:hAnsi="Arial" w:cs="Arial"/>
        </w:rPr>
      </w:pPr>
      <w:r w:rsidRPr="004B5B20">
        <w:rPr>
          <w:rFonts w:ascii="Arial" w:eastAsia="Calibri" w:hAnsi="Arial" w:cs="Arial"/>
        </w:rPr>
        <w:t xml:space="preserve">    Прилазне саобраћајнице и паркинг у подручју планираног проширења гробља, морају имати јавну расвету коју треба градити са светиљкама које се постављају на челичне стубове – канделабере, а напајање истих се врши из новопланираног МРО-ЈР кабловским водовима типа РР00-А 4х16мм</w:t>
      </w:r>
      <w:r w:rsidRPr="004B5B20">
        <w:rPr>
          <w:rFonts w:ascii="Arial" w:eastAsia="Calibri" w:hAnsi="Arial" w:cs="Arial"/>
          <w:vertAlign w:val="superscript"/>
        </w:rPr>
        <w:t>2</w:t>
      </w:r>
      <w:r w:rsidRPr="004B5B20">
        <w:rPr>
          <w:rFonts w:ascii="Arial" w:eastAsia="Calibri" w:hAnsi="Arial" w:cs="Arial"/>
        </w:rPr>
        <w:t>.</w:t>
      </w:r>
    </w:p>
    <w:p w:rsidR="004262E2" w:rsidRPr="004B5B20" w:rsidRDefault="004262E2" w:rsidP="004262E2">
      <w:pPr>
        <w:pStyle w:val="ListBullet"/>
        <w:numPr>
          <w:ilvl w:val="0"/>
          <w:numId w:val="0"/>
        </w:numPr>
        <w:spacing w:line="240" w:lineRule="auto"/>
        <w:jc w:val="both"/>
        <w:rPr>
          <w:rFonts w:ascii="Arial" w:hAnsi="Arial" w:cs="Arial"/>
          <w:sz w:val="24"/>
          <w:szCs w:val="24"/>
          <w:lang w:val="sr-Cyrl-CS"/>
        </w:rPr>
      </w:pPr>
      <w:r w:rsidRPr="004B5B20">
        <w:rPr>
          <w:sz w:val="24"/>
          <w:szCs w:val="24"/>
          <w:lang w:val="sr-Cyrl-CS"/>
        </w:rPr>
        <w:t xml:space="preserve">     </w:t>
      </w:r>
      <w:r w:rsidRPr="004B5B20">
        <w:rPr>
          <w:rFonts w:ascii="Arial" w:hAnsi="Arial" w:cs="Arial"/>
          <w:sz w:val="24"/>
          <w:szCs w:val="24"/>
        </w:rPr>
        <w:t xml:space="preserve">Треба користити економичне светлосне изворе као што су натријумове светиљке високог притиска, метал-халогене и ЛЕД светиљке одговарајуће снаге, које ангажују мању потрошњу ел. енергије уз већу ефикасност осветљења. </w:t>
      </w:r>
    </w:p>
    <w:p w:rsidR="00A7003A" w:rsidRPr="00272141" w:rsidRDefault="004262E2" w:rsidP="00272141">
      <w:pPr>
        <w:pStyle w:val="ListBullet"/>
        <w:numPr>
          <w:ilvl w:val="0"/>
          <w:numId w:val="0"/>
        </w:numPr>
        <w:spacing w:line="240" w:lineRule="auto"/>
        <w:jc w:val="both"/>
        <w:rPr>
          <w:rFonts w:ascii="Arial" w:hAnsi="Arial" w:cs="Arial"/>
          <w:sz w:val="24"/>
          <w:szCs w:val="24"/>
        </w:rPr>
      </w:pPr>
      <w:r w:rsidRPr="004B5B20">
        <w:rPr>
          <w:rFonts w:ascii="Arial" w:hAnsi="Arial" w:cs="Arial"/>
          <w:sz w:val="24"/>
          <w:szCs w:val="24"/>
          <w:lang w:val="sr-Cyrl-CS"/>
        </w:rPr>
        <w:t xml:space="preserve">     </w:t>
      </w:r>
      <w:r w:rsidRPr="004B5B20">
        <w:rPr>
          <w:rFonts w:ascii="Arial" w:hAnsi="Arial" w:cs="Arial"/>
          <w:sz w:val="24"/>
          <w:szCs w:val="24"/>
        </w:rPr>
        <w:t xml:space="preserve">  У новопланираном МРО-ЈР, треба уградити одговарајућу опрему за напајање и управљање јавном расветом као и за мерење потрошње ел. енергије за ове намене. Управљање јавном расветом мора бити независно од постојеће расвете саобраћајница у окружењу.</w:t>
      </w:r>
    </w:p>
    <w:p w:rsidR="00A7003A" w:rsidRDefault="00A7003A" w:rsidP="00A7003A">
      <w:pPr>
        <w:pStyle w:val="Default"/>
        <w:ind w:right="-403"/>
        <w:rPr>
          <w:rFonts w:ascii="Arial" w:hAnsi="Arial" w:cs="Arial"/>
          <w:color w:val="auto"/>
        </w:rPr>
      </w:pPr>
      <w:r>
        <w:rPr>
          <w:rFonts w:ascii="Arial" w:hAnsi="Arial" w:cs="Arial"/>
          <w:color w:val="auto"/>
        </w:rPr>
        <w:t xml:space="preserve">Тачан положај и капацитети  унутрашње </w:t>
      </w:r>
      <w:r w:rsidR="0093619A">
        <w:rPr>
          <w:rFonts w:ascii="Arial" w:hAnsi="Arial" w:cs="Arial"/>
          <w:color w:val="auto"/>
        </w:rPr>
        <w:t xml:space="preserve">електроенергетске </w:t>
      </w:r>
      <w:r>
        <w:rPr>
          <w:rFonts w:ascii="Arial" w:hAnsi="Arial" w:cs="Arial"/>
          <w:color w:val="auto"/>
        </w:rPr>
        <w:t xml:space="preserve"> инфраструктуре биће утврђен при изради техничке документације.</w:t>
      </w:r>
    </w:p>
    <w:p w:rsidR="00F35FC9" w:rsidRDefault="00F35FC9" w:rsidP="00BC65B5">
      <w:pPr>
        <w:pStyle w:val="NormalWeb"/>
        <w:spacing w:after="0"/>
        <w:jc w:val="both"/>
        <w:rPr>
          <w:rFonts w:ascii="Arial" w:hAnsi="Arial" w:cs="Arial"/>
          <w:b/>
        </w:rPr>
      </w:pPr>
    </w:p>
    <w:p w:rsidR="003341FA" w:rsidRDefault="003341FA" w:rsidP="00BC65B5">
      <w:pPr>
        <w:pStyle w:val="NormalWeb"/>
        <w:spacing w:after="0"/>
        <w:jc w:val="both"/>
        <w:rPr>
          <w:rFonts w:ascii="Arial" w:hAnsi="Arial" w:cs="Arial"/>
          <w:b/>
        </w:rPr>
      </w:pPr>
    </w:p>
    <w:p w:rsidR="003341FA" w:rsidRPr="003341FA" w:rsidRDefault="003341FA" w:rsidP="00BC65B5">
      <w:pPr>
        <w:pStyle w:val="NormalWeb"/>
        <w:spacing w:after="0"/>
        <w:jc w:val="both"/>
        <w:rPr>
          <w:rFonts w:ascii="Arial" w:hAnsi="Arial" w:cs="Arial"/>
          <w:b/>
        </w:rPr>
      </w:pPr>
    </w:p>
    <w:p w:rsidR="00BC65B5" w:rsidRDefault="004041D8" w:rsidP="00BC65B5">
      <w:pPr>
        <w:pStyle w:val="ListParagraph"/>
        <w:ind w:left="0" w:right="-279"/>
        <w:jc w:val="both"/>
        <w:rPr>
          <w:rFonts w:ascii="Arial" w:hAnsi="Arial" w:cs="Arial"/>
          <w:b/>
          <w:bCs/>
        </w:rPr>
      </w:pPr>
      <w:r>
        <w:rPr>
          <w:rFonts w:ascii="Arial" w:eastAsia="ArialMT" w:hAnsi="Arial" w:cs="Arial"/>
          <w:b/>
        </w:rPr>
        <w:t>5.2</w:t>
      </w:r>
      <w:r w:rsidR="00BC65B5" w:rsidRPr="006E2B7E">
        <w:rPr>
          <w:rFonts w:ascii="Arial" w:eastAsia="ArialMT" w:hAnsi="Arial" w:cs="Arial"/>
          <w:b/>
        </w:rPr>
        <w:t>.3.</w:t>
      </w:r>
      <w:r w:rsidR="00BC65B5">
        <w:rPr>
          <w:rFonts w:ascii="Arial" w:hAnsi="Arial" w:cs="Arial"/>
          <w:b/>
          <w:bCs/>
        </w:rPr>
        <w:t xml:space="preserve"> TT инфраструктура</w:t>
      </w:r>
    </w:p>
    <w:p w:rsidR="00E23B5A" w:rsidRPr="003829A3" w:rsidRDefault="00E23B5A" w:rsidP="00BC65B5">
      <w:pPr>
        <w:pStyle w:val="ListParagraph"/>
        <w:ind w:left="0" w:right="-279"/>
        <w:jc w:val="both"/>
        <w:rPr>
          <w:rFonts w:ascii="Arial" w:hAnsi="Arial" w:cs="Arial"/>
          <w:b/>
          <w:bCs/>
          <w:color w:val="FF0000"/>
        </w:rPr>
      </w:pPr>
    </w:p>
    <w:p w:rsidR="00F47408" w:rsidRDefault="00F47408" w:rsidP="00F47408">
      <w:pPr>
        <w:pStyle w:val="NormalWeb"/>
        <w:jc w:val="both"/>
        <w:rPr>
          <w:rFonts w:ascii="Arial" w:hAnsi="Arial" w:cs="Arial"/>
          <w:b/>
        </w:rPr>
      </w:pPr>
      <w:r>
        <w:rPr>
          <w:rFonts w:ascii="Arial" w:hAnsi="Arial" w:cs="Arial"/>
          <w:b/>
        </w:rPr>
        <w:t>5.2.3.1. Постојеће стање</w:t>
      </w:r>
    </w:p>
    <w:p w:rsidR="00F47408" w:rsidRDefault="00F47408" w:rsidP="00F47408">
      <w:pPr>
        <w:pStyle w:val="NormalWeb"/>
        <w:jc w:val="both"/>
        <w:rPr>
          <w:rFonts w:ascii="Arial" w:hAnsi="Arial" w:cs="Arial"/>
          <w:b/>
        </w:rPr>
      </w:pPr>
    </w:p>
    <w:p w:rsidR="00F47408" w:rsidRDefault="00F47408" w:rsidP="00F47408">
      <w:pPr>
        <w:ind w:firstLine="284"/>
        <w:jc w:val="both"/>
        <w:rPr>
          <w:rStyle w:val="Strong"/>
          <w:rFonts w:eastAsia="Arial Cirilica"/>
        </w:rPr>
      </w:pPr>
      <w:r>
        <w:rPr>
          <w:rStyle w:val="Strong"/>
          <w:rFonts w:ascii="Arial" w:eastAsia="Arial Cirilica" w:hAnsi="Arial" w:cs="Arial"/>
        </w:rPr>
        <w:t>У обухват</w:t>
      </w:r>
      <w:r>
        <w:rPr>
          <w:rStyle w:val="Strong"/>
          <w:rFonts w:ascii="Arial" w:eastAsia="Arial Cirilica" w:hAnsi="Arial" w:cs="Arial"/>
          <w:b w:val="0"/>
        </w:rPr>
        <w:t>u</w:t>
      </w:r>
      <w:r>
        <w:rPr>
          <w:rStyle w:val="Strong"/>
          <w:rFonts w:ascii="Arial" w:eastAsia="Arial Cirilica" w:hAnsi="Arial" w:cs="Arial"/>
        </w:rPr>
        <w:t xml:space="preserve"> плана</w:t>
      </w:r>
      <w:r>
        <w:rPr>
          <w:rStyle w:val="Strong"/>
          <w:rFonts w:ascii="Arial" w:eastAsia="Arial Cirilica" w:hAnsi="Arial" w:cs="Arial"/>
          <w:b w:val="0"/>
        </w:rPr>
        <w:t xml:space="preserve"> не постоји изграђена ТТ инфраструктура.</w:t>
      </w:r>
    </w:p>
    <w:p w:rsidR="00F47408" w:rsidRDefault="00F47408" w:rsidP="00F47408">
      <w:pPr>
        <w:ind w:firstLine="284"/>
        <w:jc w:val="both"/>
        <w:rPr>
          <w:rStyle w:val="Strong"/>
          <w:rFonts w:ascii="Arial" w:eastAsia="Arial Cirilica" w:hAnsi="Arial" w:cs="Arial"/>
          <w:b w:val="0"/>
        </w:rPr>
      </w:pPr>
    </w:p>
    <w:p w:rsidR="00F47408" w:rsidRDefault="00F47408" w:rsidP="00F47408">
      <w:pPr>
        <w:pStyle w:val="NormalWeb"/>
        <w:jc w:val="both"/>
        <w:rPr>
          <w:b/>
        </w:rPr>
      </w:pPr>
      <w:r>
        <w:rPr>
          <w:rFonts w:ascii="Arial" w:hAnsi="Arial" w:cs="Arial"/>
          <w:b/>
        </w:rPr>
        <w:t xml:space="preserve"> 5.2.3.2. Планирано стање</w:t>
      </w:r>
    </w:p>
    <w:p w:rsidR="00F47408" w:rsidRDefault="00F47408" w:rsidP="00F47408">
      <w:pPr>
        <w:pStyle w:val="NormalWeb"/>
        <w:jc w:val="both"/>
        <w:rPr>
          <w:rFonts w:ascii="Arial" w:hAnsi="Arial" w:cs="Arial"/>
          <w:b/>
        </w:rPr>
      </w:pPr>
    </w:p>
    <w:p w:rsidR="00F47408" w:rsidRDefault="00F47408" w:rsidP="00F47408">
      <w:pPr>
        <w:tabs>
          <w:tab w:val="left" w:pos="-1701"/>
        </w:tabs>
        <w:ind w:firstLine="288"/>
        <w:jc w:val="both"/>
        <w:rPr>
          <w:rFonts w:ascii="Arial" w:hAnsi="Arial" w:cs="Arial"/>
        </w:rPr>
      </w:pPr>
      <w:r>
        <w:rPr>
          <w:rFonts w:ascii="Arial" w:hAnsi="Arial" w:cs="Arial"/>
        </w:rPr>
        <w:t>У случају да се јави потреба за телефонским прикључком, услове за прикључење на ТТ мрежу ,планирани објекат ће добити приликом обједињене процедуре за прибављање грађевинске дозволе.</w:t>
      </w:r>
    </w:p>
    <w:p w:rsidR="00B42482" w:rsidRDefault="00B42482" w:rsidP="00262BE5">
      <w:pPr>
        <w:pStyle w:val="ListParagraph"/>
        <w:ind w:left="0"/>
        <w:jc w:val="both"/>
        <w:rPr>
          <w:rFonts w:ascii="Arial" w:hAnsi="Arial" w:cs="Arial"/>
          <w:b/>
        </w:rPr>
      </w:pPr>
    </w:p>
    <w:p w:rsidR="00F47408" w:rsidRPr="005C3972" w:rsidRDefault="00F47408" w:rsidP="00262BE5">
      <w:pPr>
        <w:pStyle w:val="ListParagraph"/>
        <w:ind w:left="0"/>
        <w:jc w:val="both"/>
        <w:rPr>
          <w:rFonts w:ascii="Arial" w:hAnsi="Arial" w:cs="Arial"/>
          <w:b/>
        </w:rPr>
      </w:pPr>
    </w:p>
    <w:p w:rsidR="00302C6E" w:rsidRDefault="004041D8" w:rsidP="00262BE5">
      <w:pPr>
        <w:pStyle w:val="ListParagraph"/>
        <w:ind w:left="0"/>
        <w:jc w:val="both"/>
        <w:rPr>
          <w:rFonts w:ascii="Arial" w:hAnsi="Arial" w:cs="Arial"/>
          <w:b/>
        </w:rPr>
      </w:pPr>
      <w:r>
        <w:rPr>
          <w:rFonts w:ascii="Arial" w:hAnsi="Arial" w:cs="Arial"/>
          <w:b/>
        </w:rPr>
        <w:t>5.3.</w:t>
      </w:r>
      <w:r w:rsidR="00600B41">
        <w:rPr>
          <w:rFonts w:ascii="Arial" w:hAnsi="Arial" w:cs="Arial"/>
          <w:b/>
        </w:rPr>
        <w:t>. УСЛОВИ И МЕРЕ ЗАШТИТЕ ЗА УРЕЂЕЊЕ ПРОСТОРА</w:t>
      </w:r>
    </w:p>
    <w:p w:rsidR="00600B41" w:rsidRDefault="00600B41" w:rsidP="00262BE5">
      <w:pPr>
        <w:pStyle w:val="ListParagraph"/>
        <w:ind w:left="0"/>
        <w:jc w:val="both"/>
        <w:rPr>
          <w:rFonts w:ascii="Arial" w:hAnsi="Arial" w:cs="Arial"/>
          <w:b/>
        </w:rPr>
      </w:pPr>
    </w:p>
    <w:p w:rsidR="00970927" w:rsidRDefault="004041D8" w:rsidP="00262BE5">
      <w:pPr>
        <w:jc w:val="both"/>
        <w:rPr>
          <w:rFonts w:ascii="Arial" w:hAnsi="Arial" w:cs="Arial"/>
          <w:b/>
        </w:rPr>
      </w:pPr>
      <w:r>
        <w:rPr>
          <w:rFonts w:ascii="Arial" w:hAnsi="Arial" w:cs="Arial"/>
          <w:b/>
          <w:lang w:val="sr-Cyrl-CS"/>
        </w:rPr>
        <w:t>5.3</w:t>
      </w:r>
      <w:r w:rsidR="00970927">
        <w:rPr>
          <w:rFonts w:ascii="Arial" w:hAnsi="Arial" w:cs="Arial"/>
          <w:b/>
          <w:lang w:val="sr-Cyrl-CS"/>
        </w:rPr>
        <w:t>.1</w:t>
      </w:r>
      <w:r w:rsidR="00970927" w:rsidRPr="006F1E2C">
        <w:rPr>
          <w:rFonts w:ascii="Arial" w:hAnsi="Arial" w:cs="Arial"/>
          <w:b/>
          <w:lang w:val="sr-Cyrl-CS"/>
        </w:rPr>
        <w:t>. Заштита градитељског наслеђа</w:t>
      </w:r>
    </w:p>
    <w:p w:rsidR="00DF642D" w:rsidRDefault="00DF642D" w:rsidP="00262BE5">
      <w:pPr>
        <w:jc w:val="both"/>
        <w:rPr>
          <w:rFonts w:ascii="Arial" w:hAnsi="Arial" w:cs="Arial"/>
          <w:b/>
        </w:rPr>
      </w:pPr>
    </w:p>
    <w:p w:rsidR="00DF642D" w:rsidRDefault="00DF642D" w:rsidP="00262BE5">
      <w:pPr>
        <w:jc w:val="both"/>
        <w:rPr>
          <w:rFonts w:ascii="Arial" w:hAnsi="Arial" w:cs="Arial"/>
        </w:rPr>
      </w:pPr>
      <w:r>
        <w:rPr>
          <w:rFonts w:ascii="Arial" w:hAnsi="Arial" w:cs="Arial"/>
        </w:rPr>
        <w:t>На простору Плана за изградњу гробља нема утврђених,проглашених,евидентираних као ни културних добара која уживају заштиту Закона о културним добрима.</w:t>
      </w:r>
    </w:p>
    <w:p w:rsidR="00DF642D" w:rsidRDefault="00DF642D" w:rsidP="00262BE5">
      <w:pPr>
        <w:jc w:val="both"/>
        <w:rPr>
          <w:rFonts w:ascii="Arial" w:hAnsi="Arial" w:cs="Arial"/>
          <w:b/>
        </w:rPr>
      </w:pPr>
    </w:p>
    <w:p w:rsidR="00DF642D" w:rsidRPr="00A42FB3" w:rsidRDefault="00DF642D" w:rsidP="00DF642D">
      <w:pPr>
        <w:jc w:val="both"/>
        <w:rPr>
          <w:rFonts w:ascii="Arial" w:hAnsi="Arial" w:cs="Arial"/>
          <w:b/>
        </w:rPr>
      </w:pPr>
      <w:r>
        <w:rPr>
          <w:rFonts w:ascii="Arial" w:hAnsi="Arial" w:cs="Arial"/>
          <w:b/>
        </w:rPr>
        <w:t>5.3.2. Заштита животне средине</w:t>
      </w:r>
    </w:p>
    <w:p w:rsidR="00DF642D" w:rsidRDefault="00DF642D" w:rsidP="00DF642D">
      <w:pPr>
        <w:spacing w:before="280"/>
        <w:ind w:left="284" w:right="119"/>
        <w:rPr>
          <w:rFonts w:ascii="Arial" w:hAnsi="Arial" w:cs="Arial"/>
        </w:rPr>
      </w:pPr>
      <w:r>
        <w:rPr>
          <w:rFonts w:ascii="Arial" w:hAnsi="Arial" w:cs="Arial"/>
        </w:rPr>
        <w:t>Услови и мере заштите на простору гробља односе се на:</w:t>
      </w:r>
    </w:p>
    <w:p w:rsidR="00DF642D" w:rsidRDefault="00DF642D" w:rsidP="00DF642D">
      <w:pPr>
        <w:ind w:left="284" w:right="119"/>
        <w:rPr>
          <w:rFonts w:ascii="Arial" w:hAnsi="Arial" w:cs="Arial"/>
        </w:rPr>
      </w:pPr>
    </w:p>
    <w:p w:rsidR="00DF642D" w:rsidRDefault="00DF642D" w:rsidP="00DF642D">
      <w:pPr>
        <w:ind w:left="284" w:right="119"/>
        <w:rPr>
          <w:rFonts w:ascii="Arial" w:hAnsi="Arial" w:cs="Arial"/>
        </w:rPr>
      </w:pPr>
      <w:r>
        <w:rPr>
          <w:rFonts w:ascii="Arial" w:hAnsi="Arial" w:cs="Arial"/>
        </w:rPr>
        <w:t>- уређивање, одржавање и опремање простора за сахрањивање;</w:t>
      </w:r>
    </w:p>
    <w:p w:rsidR="00DF642D" w:rsidRDefault="00DF642D" w:rsidP="00DF642D">
      <w:pPr>
        <w:ind w:left="284" w:right="119"/>
        <w:jc w:val="both"/>
        <w:rPr>
          <w:rFonts w:ascii="Arial" w:hAnsi="Arial" w:cs="Arial"/>
        </w:rPr>
      </w:pPr>
      <w:r>
        <w:rPr>
          <w:rFonts w:ascii="Arial" w:hAnsi="Arial" w:cs="Arial"/>
        </w:rPr>
        <w:t xml:space="preserve">- уређивање и одржавање објеката за обављање погребних услуга ( капела, </w:t>
      </w:r>
      <w:r w:rsidR="00A42FB3">
        <w:rPr>
          <w:rFonts w:ascii="Arial" w:hAnsi="Arial" w:cs="Arial"/>
        </w:rPr>
        <w:t xml:space="preserve">    </w:t>
      </w:r>
      <w:r>
        <w:rPr>
          <w:rFonts w:ascii="Arial" w:hAnsi="Arial" w:cs="Arial"/>
        </w:rPr>
        <w:t>јавне чесме, јавни тоалет, итд.);</w:t>
      </w:r>
    </w:p>
    <w:p w:rsidR="00DF642D" w:rsidRDefault="00DF642D" w:rsidP="00DF642D">
      <w:pPr>
        <w:ind w:left="284" w:right="119"/>
        <w:jc w:val="both"/>
        <w:rPr>
          <w:rFonts w:ascii="Arial" w:hAnsi="Arial" w:cs="Arial"/>
        </w:rPr>
      </w:pPr>
      <w:r>
        <w:rPr>
          <w:rFonts w:ascii="Arial" w:hAnsi="Arial" w:cs="Arial"/>
        </w:rPr>
        <w:t>- уређивање и одржавање путева и стаза унутар гробља, одржавање зеленила, јавне расвете, чистоће, уклањање снега и леда и других послова који су у вези са уређивањем и одржавањем гробља и гробних места.</w:t>
      </w:r>
    </w:p>
    <w:p w:rsidR="00DF642D" w:rsidRDefault="00DF642D" w:rsidP="00DF642D">
      <w:pPr>
        <w:ind w:left="284" w:right="119"/>
        <w:jc w:val="both"/>
        <w:rPr>
          <w:rFonts w:ascii="Arial" w:hAnsi="Arial" w:cs="Arial"/>
        </w:rPr>
      </w:pPr>
      <w:r>
        <w:rPr>
          <w:rFonts w:ascii="Arial" w:hAnsi="Arial" w:cs="Arial"/>
        </w:rPr>
        <w:t xml:space="preserve">      </w:t>
      </w:r>
    </w:p>
    <w:p w:rsidR="00DF642D" w:rsidRDefault="00DF642D" w:rsidP="00DF642D">
      <w:pPr>
        <w:ind w:left="284" w:right="119"/>
        <w:jc w:val="both"/>
        <w:rPr>
          <w:rFonts w:ascii="Arial" w:hAnsi="Arial" w:cs="Arial"/>
        </w:rPr>
      </w:pPr>
      <w:r>
        <w:rPr>
          <w:rFonts w:ascii="Arial" w:hAnsi="Arial" w:cs="Arial"/>
        </w:rPr>
        <w:t xml:space="preserve">     На простору гробља, потребно је обезбедити контролу свих активности, као и евиденцију свих гробних места.</w:t>
      </w:r>
    </w:p>
    <w:p w:rsidR="00DF642D" w:rsidRDefault="00DF642D" w:rsidP="00DF642D">
      <w:pPr>
        <w:ind w:left="284" w:right="119"/>
        <w:jc w:val="both"/>
        <w:rPr>
          <w:rFonts w:ascii="Arial" w:hAnsi="Arial" w:cs="Arial"/>
        </w:rPr>
      </w:pPr>
      <w:r>
        <w:rPr>
          <w:rFonts w:ascii="Arial" w:hAnsi="Arial" w:cs="Arial"/>
        </w:rPr>
        <w:t xml:space="preserve">     Такође, треба да се спречавају сви облици загађења и да се обезбеди ниво квалитета средине према одговарајућим стандардима и прописима:</w:t>
      </w:r>
    </w:p>
    <w:p w:rsidR="00DF642D" w:rsidRDefault="00DF642D" w:rsidP="00DF642D">
      <w:pPr>
        <w:ind w:left="284" w:right="119"/>
        <w:jc w:val="both"/>
        <w:rPr>
          <w:rFonts w:ascii="Arial" w:hAnsi="Arial" w:cs="Arial"/>
        </w:rPr>
      </w:pPr>
      <w:r>
        <w:rPr>
          <w:rFonts w:ascii="Arial" w:hAnsi="Arial" w:cs="Arial"/>
        </w:rPr>
        <w:t>- Закон о заштити животне средине ( Сл. гласник РС 135/2004, 36/2009, 36/2009-др. закон и 72/2009-др. Закон);</w:t>
      </w:r>
    </w:p>
    <w:p w:rsidR="00DF642D" w:rsidRDefault="00DF642D" w:rsidP="00DF642D">
      <w:pPr>
        <w:ind w:left="284" w:right="119"/>
        <w:jc w:val="both"/>
        <w:rPr>
          <w:rFonts w:ascii="Arial" w:hAnsi="Arial" w:cs="Arial"/>
        </w:rPr>
      </w:pPr>
      <w:r>
        <w:rPr>
          <w:rFonts w:ascii="Arial" w:hAnsi="Arial" w:cs="Arial"/>
        </w:rPr>
        <w:t>- Закон о процени утицаја на животну средину ( Сл. гласник РС 135/04 и 36/09);</w:t>
      </w:r>
    </w:p>
    <w:p w:rsidR="00DF642D" w:rsidRDefault="00DF642D" w:rsidP="00DF642D">
      <w:pPr>
        <w:ind w:left="284" w:right="119"/>
        <w:jc w:val="both"/>
        <w:rPr>
          <w:rFonts w:ascii="Arial" w:hAnsi="Arial" w:cs="Arial"/>
        </w:rPr>
      </w:pPr>
      <w:r>
        <w:rPr>
          <w:rFonts w:ascii="Arial" w:hAnsi="Arial" w:cs="Arial"/>
        </w:rPr>
        <w:t>- Закон о стратешкој процени утицаја на животну средину ( Сл. гласник РС 135/2004 и 88/2010);</w:t>
      </w:r>
    </w:p>
    <w:p w:rsidR="00DF642D" w:rsidRDefault="00DF642D" w:rsidP="00DF642D">
      <w:pPr>
        <w:ind w:left="284" w:right="119"/>
        <w:jc w:val="both"/>
        <w:rPr>
          <w:rFonts w:ascii="Arial" w:hAnsi="Arial" w:cs="Arial"/>
        </w:rPr>
      </w:pPr>
      <w:r>
        <w:rPr>
          <w:rFonts w:ascii="Arial" w:hAnsi="Arial" w:cs="Arial"/>
        </w:rPr>
        <w:t>- Закон о комуналним делатностима ( Сл. гласник РС 88/2011);</w:t>
      </w:r>
    </w:p>
    <w:p w:rsidR="00DF642D" w:rsidRPr="00073A99" w:rsidRDefault="00DF642D" w:rsidP="00DF642D">
      <w:pPr>
        <w:ind w:left="284" w:right="119"/>
        <w:jc w:val="both"/>
        <w:rPr>
          <w:rFonts w:ascii="Arial" w:hAnsi="Arial" w:cs="Arial"/>
        </w:rPr>
      </w:pPr>
      <w:r>
        <w:rPr>
          <w:rFonts w:ascii="Arial" w:hAnsi="Arial" w:cs="Arial"/>
        </w:rPr>
        <w:t xml:space="preserve">- Закон о сахрањивању и гробљима </w:t>
      </w:r>
      <w:r>
        <w:rPr>
          <w:rFonts w:ascii="Arial" w:hAnsi="Arial" w:cs="Arial"/>
          <w:color w:val="000000"/>
        </w:rPr>
        <w:t xml:space="preserve">( Сл. гласник СРС, бр. 20/77, 24/85 и 6/89 и "Сл. гласник РС", бр. 53/93, 67/93, 48/94, 101/2005 - др. закон и </w:t>
      </w:r>
      <w:hyperlink r:id="rId8" w:anchor="_blank" w:history="1">
        <w:r w:rsidRPr="00A42FB3">
          <w:rPr>
            <w:rStyle w:val="Hyperlink"/>
            <w:rFonts w:ascii="Arial" w:hAnsi="Arial"/>
            <w:color w:val="auto"/>
          </w:rPr>
          <w:t>120/2012 – УС</w:t>
        </w:r>
      </w:hyperlink>
      <w:r w:rsidRPr="00073A99">
        <w:rPr>
          <w:rFonts w:ascii="Arial" w:hAnsi="Arial" w:cs="Arial"/>
        </w:rPr>
        <w:t>);</w:t>
      </w:r>
    </w:p>
    <w:p w:rsidR="00DF642D" w:rsidRPr="00073A99" w:rsidRDefault="00DF642D" w:rsidP="00DF642D">
      <w:pPr>
        <w:ind w:left="284" w:right="119"/>
        <w:jc w:val="both"/>
        <w:rPr>
          <w:rFonts w:ascii="Arial" w:hAnsi="Arial" w:cs="Arial"/>
        </w:rPr>
      </w:pPr>
      <w:r w:rsidRPr="00073A99">
        <w:rPr>
          <w:rFonts w:ascii="Arial" w:hAnsi="Arial" w:cs="Arial"/>
        </w:rPr>
        <w:t>- Закон о санитарном надзору (Сл. гласник РС 125/2004);</w:t>
      </w:r>
    </w:p>
    <w:p w:rsidR="00DF642D" w:rsidRDefault="00DF642D" w:rsidP="00DF642D">
      <w:pPr>
        <w:ind w:left="284" w:right="119"/>
        <w:jc w:val="both"/>
        <w:rPr>
          <w:rFonts w:ascii="Arial" w:hAnsi="Arial" w:cs="Arial"/>
        </w:rPr>
      </w:pPr>
      <w:r>
        <w:rPr>
          <w:rFonts w:ascii="Arial" w:hAnsi="Arial" w:cs="Arial"/>
        </w:rPr>
        <w:t>- Закон о заштити становништва од заразних болести ( Сл. гласник РС 125/2004);</w:t>
      </w:r>
    </w:p>
    <w:p w:rsidR="00DF642D" w:rsidRDefault="00DF642D" w:rsidP="00DF642D">
      <w:pPr>
        <w:widowControl/>
        <w:numPr>
          <w:ilvl w:val="0"/>
          <w:numId w:val="1"/>
        </w:numPr>
        <w:tabs>
          <w:tab w:val="num" w:pos="720"/>
        </w:tabs>
        <w:suppressAutoHyphens/>
        <w:autoSpaceDE/>
        <w:autoSpaceDN/>
        <w:adjustRightInd/>
        <w:ind w:left="284" w:right="119" w:firstLine="0"/>
        <w:jc w:val="both"/>
        <w:rPr>
          <w:rFonts w:ascii="Arial" w:hAnsi="Arial" w:cs="Arial"/>
        </w:rPr>
      </w:pPr>
      <w:r>
        <w:rPr>
          <w:rFonts w:ascii="Arial" w:hAnsi="Arial" w:cs="Arial"/>
        </w:rPr>
        <w:t>Закон о интегрисаном спречавању и контроли загађивања животне средине ( Сл. гласник РС 135/2004).</w:t>
      </w:r>
    </w:p>
    <w:p w:rsidR="00DF642D" w:rsidRPr="00DF642D" w:rsidRDefault="00DF642D" w:rsidP="00DF642D">
      <w:pPr>
        <w:jc w:val="both"/>
        <w:rPr>
          <w:rFonts w:ascii="Arial" w:hAnsi="Arial" w:cs="Arial"/>
        </w:rPr>
      </w:pPr>
    </w:p>
    <w:p w:rsidR="00DF642D" w:rsidRDefault="002E1665" w:rsidP="00DF642D">
      <w:pPr>
        <w:jc w:val="both"/>
        <w:rPr>
          <w:rFonts w:ascii="Arial" w:hAnsi="Arial" w:cs="Arial"/>
        </w:rPr>
      </w:pPr>
      <w:r>
        <w:rPr>
          <w:rFonts w:ascii="Arial" w:hAnsi="Arial" w:cs="Arial"/>
        </w:rPr>
        <w:t>М</w:t>
      </w:r>
      <w:r w:rsidR="00DF642D">
        <w:rPr>
          <w:rFonts w:ascii="Arial" w:hAnsi="Arial" w:cs="Arial"/>
        </w:rPr>
        <w:t>ере заштите животне средине су :</w:t>
      </w:r>
    </w:p>
    <w:p w:rsidR="002E1665" w:rsidRPr="002E1665" w:rsidRDefault="002E1665" w:rsidP="00DF642D">
      <w:pPr>
        <w:jc w:val="both"/>
        <w:rPr>
          <w:rFonts w:ascii="Arial" w:hAnsi="Arial" w:cs="Arial"/>
        </w:rPr>
      </w:pPr>
    </w:p>
    <w:p w:rsidR="00AF26D6" w:rsidRDefault="00AF26D6" w:rsidP="00DF642D">
      <w:pPr>
        <w:jc w:val="both"/>
        <w:rPr>
          <w:rFonts w:ascii="Arial" w:hAnsi="Arial" w:cs="Arial"/>
        </w:rPr>
      </w:pPr>
      <w:r>
        <w:rPr>
          <w:rFonts w:ascii="Arial" w:hAnsi="Arial" w:cs="Arial"/>
        </w:rPr>
        <w:t>-Одвод отпадних вода извршити на хигијенски начин, у складу са Законом о водама (Сл.гласник РС , бр.30/2010</w:t>
      </w:r>
    </w:p>
    <w:p w:rsidR="00AF26D6" w:rsidRDefault="00AF26D6" w:rsidP="00DF642D">
      <w:pPr>
        <w:jc w:val="both"/>
        <w:rPr>
          <w:rFonts w:ascii="Arial" w:hAnsi="Arial" w:cs="Arial"/>
        </w:rPr>
      </w:pPr>
      <w:r>
        <w:rPr>
          <w:rFonts w:ascii="Arial" w:hAnsi="Arial" w:cs="Arial"/>
        </w:rPr>
        <w:t>-Обезбедити приступни пут  ватрогасним возилима,до објеката</w:t>
      </w:r>
    </w:p>
    <w:p w:rsidR="00AF26D6" w:rsidRDefault="00AF26D6" w:rsidP="00DF642D">
      <w:pPr>
        <w:jc w:val="both"/>
        <w:rPr>
          <w:rFonts w:ascii="Arial" w:hAnsi="Arial" w:cs="Arial"/>
        </w:rPr>
      </w:pPr>
      <w:r>
        <w:rPr>
          <w:rFonts w:ascii="Arial" w:hAnsi="Arial" w:cs="Arial"/>
        </w:rPr>
        <w:t>-Планиране објекте прикључити на комуналну инфраструктуру</w:t>
      </w:r>
    </w:p>
    <w:p w:rsidR="00AF26D6" w:rsidRDefault="00AF26D6" w:rsidP="00DF642D">
      <w:pPr>
        <w:jc w:val="both"/>
        <w:rPr>
          <w:rFonts w:ascii="Arial" w:hAnsi="Arial" w:cs="Arial"/>
        </w:rPr>
      </w:pPr>
      <w:r>
        <w:rPr>
          <w:rFonts w:ascii="Arial" w:hAnsi="Arial" w:cs="Arial"/>
        </w:rPr>
        <w:t>-Планирати начине прикупљања и поступања са отпадом,односно материјалима и амбалажом (комунални отпад,рециклабилни отпад-папшир,стакло,лименке,ПВЦ боце,органски отпад) у складу са шпрописима којима се утврђује управљање отпадом</w:t>
      </w:r>
    </w:p>
    <w:p w:rsidR="00AF26D6" w:rsidRDefault="002E1665" w:rsidP="00DF642D">
      <w:pPr>
        <w:jc w:val="both"/>
        <w:rPr>
          <w:rFonts w:ascii="Arial" w:hAnsi="Arial" w:cs="Arial"/>
        </w:rPr>
      </w:pPr>
      <w:r>
        <w:rPr>
          <w:rFonts w:ascii="Arial" w:hAnsi="Arial" w:cs="Arial"/>
        </w:rPr>
        <w:t>-*Обезбедити посебан простро и довољан број контејнера за сакупљање комуналног и другог отпада</w:t>
      </w:r>
    </w:p>
    <w:p w:rsidR="002E1665" w:rsidRDefault="002E1665" w:rsidP="00DF642D">
      <w:pPr>
        <w:jc w:val="both"/>
        <w:rPr>
          <w:rFonts w:ascii="Arial" w:hAnsi="Arial" w:cs="Arial"/>
        </w:rPr>
      </w:pPr>
      <w:r>
        <w:rPr>
          <w:rFonts w:ascii="Arial" w:hAnsi="Arial" w:cs="Arial"/>
        </w:rPr>
        <w:t>-Отпадни материјал настао у процесу изградње прописно сакупити,разврстати и одложити на предвиђену и одобрену локацију</w:t>
      </w:r>
    </w:p>
    <w:p w:rsidR="002E1665" w:rsidRDefault="002E1665" w:rsidP="00DF642D">
      <w:pPr>
        <w:jc w:val="both"/>
        <w:rPr>
          <w:rFonts w:ascii="Arial" w:hAnsi="Arial" w:cs="Arial"/>
        </w:rPr>
      </w:pPr>
      <w:r>
        <w:rPr>
          <w:rFonts w:ascii="Arial" w:hAnsi="Arial" w:cs="Arial"/>
        </w:rPr>
        <w:t>-Материјал из ископа одвозити на унапред дефинисану локацију,за коју је прибављена сагласност надлержћног органа</w:t>
      </w:r>
    </w:p>
    <w:p w:rsidR="002E1665" w:rsidRPr="00AF26D6" w:rsidRDefault="002E1665" w:rsidP="00DF642D">
      <w:pPr>
        <w:jc w:val="both"/>
        <w:rPr>
          <w:rFonts w:ascii="Arial" w:hAnsi="Arial" w:cs="Arial"/>
        </w:rPr>
      </w:pPr>
      <w:r>
        <w:rPr>
          <w:rFonts w:ascii="Arial" w:hAnsi="Arial" w:cs="Arial"/>
        </w:rPr>
        <w:t>-По ободу комплекса ,целом дужином,формирати високо зеленило дугог вегетационог периода</w:t>
      </w:r>
    </w:p>
    <w:p w:rsidR="00DF642D" w:rsidRDefault="00DF642D" w:rsidP="00DF642D">
      <w:pPr>
        <w:jc w:val="both"/>
        <w:rPr>
          <w:rFonts w:ascii="Arial" w:hAnsi="Arial" w:cs="Arial"/>
        </w:rPr>
      </w:pPr>
      <w:r>
        <w:rPr>
          <w:rFonts w:ascii="Arial" w:hAnsi="Arial" w:cs="Arial"/>
        </w:rPr>
        <w:t>- обавезно спровођење законске регулативе која се односи на заштиту животне средине</w:t>
      </w:r>
    </w:p>
    <w:p w:rsidR="00DF642D" w:rsidRDefault="00DF642D" w:rsidP="00DF642D">
      <w:pPr>
        <w:jc w:val="both"/>
        <w:rPr>
          <w:rFonts w:ascii="Arial" w:hAnsi="Arial" w:cs="Arial"/>
        </w:rPr>
      </w:pPr>
      <w:r>
        <w:rPr>
          <w:rFonts w:ascii="Arial" w:hAnsi="Arial" w:cs="Arial"/>
        </w:rPr>
        <w:t>- поштовати прописан начин сахрањивања</w:t>
      </w:r>
      <w:r w:rsidR="00A33EA0">
        <w:rPr>
          <w:rFonts w:ascii="Arial" w:hAnsi="Arial" w:cs="Arial"/>
        </w:rPr>
        <w:t xml:space="preserve"> како би се спречила појава </w:t>
      </w:r>
      <w:r w:rsidR="00A33EA0">
        <w:rPr>
          <w:rFonts w:ascii="Arial" w:hAnsi="Arial" w:cs="Arial"/>
        </w:rPr>
        <w:lastRenderedPageBreak/>
        <w:t>непријатних мириса и заразе</w:t>
      </w:r>
    </w:p>
    <w:p w:rsidR="00A33EA0" w:rsidRDefault="00A33EA0" w:rsidP="00DF642D">
      <w:pPr>
        <w:jc w:val="both"/>
        <w:rPr>
          <w:rFonts w:ascii="Arial" w:hAnsi="Arial" w:cs="Arial"/>
        </w:rPr>
      </w:pPr>
      <w:r>
        <w:rPr>
          <w:rFonts w:ascii="Arial" w:hAnsi="Arial" w:cs="Arial"/>
        </w:rPr>
        <w:t>- предузети мере како би се спречило доспевање горива,мазива и других штетних и опасних материја са саобраћајних и манипулативних површина</w:t>
      </w:r>
    </w:p>
    <w:p w:rsidR="00A33EA0" w:rsidRDefault="00A33EA0" w:rsidP="00DF642D">
      <w:pPr>
        <w:jc w:val="both"/>
        <w:rPr>
          <w:rFonts w:ascii="Arial" w:hAnsi="Arial" w:cs="Arial"/>
          <w:b/>
        </w:rPr>
      </w:pPr>
      <w:r>
        <w:rPr>
          <w:rFonts w:ascii="Arial" w:hAnsi="Arial" w:cs="Arial"/>
        </w:rPr>
        <w:t>- по укопавању</w:t>
      </w:r>
      <w:r w:rsidR="00675056">
        <w:rPr>
          <w:rFonts w:ascii="Arial" w:hAnsi="Arial" w:cs="Arial"/>
        </w:rPr>
        <w:t xml:space="preserve"> посмртних остатака,гробна места одмах уредити</w:t>
      </w:r>
    </w:p>
    <w:p w:rsidR="003829A3" w:rsidRDefault="003829A3" w:rsidP="00DF642D">
      <w:pPr>
        <w:jc w:val="both"/>
        <w:rPr>
          <w:rFonts w:ascii="Arial" w:hAnsi="Arial" w:cs="Arial"/>
          <w:b/>
        </w:rPr>
      </w:pPr>
    </w:p>
    <w:p w:rsidR="00AF26D6" w:rsidRPr="00AF26D6" w:rsidRDefault="00AF26D6" w:rsidP="00DF642D">
      <w:pPr>
        <w:jc w:val="both"/>
        <w:rPr>
          <w:rFonts w:ascii="Arial" w:hAnsi="Arial" w:cs="Arial"/>
          <w:b/>
        </w:rPr>
      </w:pPr>
    </w:p>
    <w:p w:rsidR="00DF642D" w:rsidRDefault="00675056" w:rsidP="00DF642D">
      <w:pPr>
        <w:jc w:val="both"/>
        <w:rPr>
          <w:rFonts w:ascii="Arial" w:hAnsi="Arial" w:cs="Arial"/>
          <w:b/>
        </w:rPr>
      </w:pPr>
      <w:r>
        <w:rPr>
          <w:rFonts w:ascii="Arial" w:hAnsi="Arial" w:cs="Arial"/>
          <w:b/>
        </w:rPr>
        <w:t>5.3.3. Заштита од пожара</w:t>
      </w:r>
    </w:p>
    <w:p w:rsidR="00675056" w:rsidRPr="0064621B" w:rsidRDefault="00675056" w:rsidP="00675056">
      <w:pPr>
        <w:spacing w:before="280"/>
        <w:ind w:right="119"/>
        <w:jc w:val="both"/>
        <w:rPr>
          <w:rFonts w:ascii="Arial" w:hAnsi="Arial" w:cs="Arial"/>
          <w:color w:val="000000"/>
        </w:rPr>
      </w:pPr>
      <w:r>
        <w:rPr>
          <w:rFonts w:ascii="Arial" w:hAnsi="Arial" w:cs="Arial"/>
        </w:rPr>
        <w:t xml:space="preserve">У складу са Законом о заштити од пожара ( Сл. Гласник СРС, бр. 111/2009 и </w:t>
      </w:r>
      <w:r w:rsidR="00D83333">
        <w:rPr>
          <w:rFonts w:ascii="Arial" w:hAnsi="Arial" w:cs="Arial"/>
        </w:rPr>
        <w:t>20</w:t>
      </w:r>
      <w:r>
        <w:rPr>
          <w:rFonts w:ascii="Arial" w:hAnsi="Arial" w:cs="Arial"/>
        </w:rPr>
        <w:t>/20</w:t>
      </w:r>
      <w:r w:rsidR="00D83333">
        <w:rPr>
          <w:rFonts w:ascii="Arial" w:hAnsi="Arial" w:cs="Arial"/>
        </w:rPr>
        <w:t>15</w:t>
      </w:r>
      <w:r>
        <w:rPr>
          <w:rFonts w:ascii="Arial" w:hAnsi="Arial" w:cs="Arial"/>
        </w:rPr>
        <w:t xml:space="preserve">), и </w:t>
      </w:r>
      <w:r w:rsidRPr="00C57D93">
        <w:rPr>
          <w:rFonts w:ascii="Arial" w:hAnsi="Arial" w:cs="Arial"/>
          <w:color w:val="000000"/>
        </w:rPr>
        <w:t xml:space="preserve">у складу са </w:t>
      </w:r>
      <w:r w:rsidR="00D83333">
        <w:rPr>
          <w:rFonts w:ascii="Arial" w:hAnsi="Arial" w:cs="Arial"/>
          <w:color w:val="000000"/>
        </w:rPr>
        <w:t>-</w:t>
      </w:r>
      <w:r w:rsidRPr="00C57D93">
        <w:rPr>
          <w:rFonts w:ascii="Arial" w:hAnsi="Arial" w:cs="Arial"/>
          <w:color w:val="000000"/>
        </w:rPr>
        <w:t xml:space="preserve">Правилником </w:t>
      </w:r>
      <w:r w:rsidRPr="00C57D93">
        <w:rPr>
          <w:rFonts w:ascii="Arial" w:hAnsi="Arial" w:cs="Arial"/>
        </w:rPr>
        <w:t>о</w:t>
      </w:r>
      <w:r w:rsidRPr="00C57D93">
        <w:t xml:space="preserve"> </w:t>
      </w:r>
      <w:r w:rsidRPr="00C57D93">
        <w:rPr>
          <w:rFonts w:ascii="Arial" w:hAnsi="Arial" w:cs="Arial"/>
        </w:rPr>
        <w:t>техничким нормативима за приступне путеве и окретнице и уређене платое за ватрогасна возила у близини објеката повећаног ризика од пожара („Службени лист СРЈ“, бр. 8/95)</w:t>
      </w:r>
      <w:r w:rsidR="00D83333">
        <w:rPr>
          <w:rFonts w:ascii="Arial" w:hAnsi="Arial" w:cs="Arial"/>
        </w:rPr>
        <w:t>; -Правилником о техничким нормативима за електричне инсталације ниског напона (Сл.лист СФРЈ, бр.53 и 54/88 и 28/95)</w:t>
      </w:r>
      <w:r w:rsidR="00C512E6">
        <w:rPr>
          <w:rFonts w:ascii="Arial" w:hAnsi="Arial" w:cs="Arial"/>
        </w:rPr>
        <w:t xml:space="preserve"> </w:t>
      </w:r>
      <w:r w:rsidR="0064621B">
        <w:rPr>
          <w:rFonts w:ascii="Arial" w:hAnsi="Arial" w:cs="Arial"/>
        </w:rPr>
        <w:t>-Правилником о техничким нормативима за заштиту објеката од атмосферског пражњења(Сл.листСРЈ бр.11/96)</w:t>
      </w:r>
      <w:r w:rsidR="00C512E6">
        <w:rPr>
          <w:rFonts w:ascii="Arial" w:hAnsi="Arial" w:cs="Arial"/>
        </w:rPr>
        <w:t xml:space="preserve">                                                                                               </w:t>
      </w:r>
      <w:r w:rsidRPr="00C57D93">
        <w:rPr>
          <w:rFonts w:ascii="Arial" w:hAnsi="Arial" w:cs="Arial"/>
        </w:rPr>
        <w:t xml:space="preserve"> обезбе</w:t>
      </w:r>
      <w:r w:rsidR="0064621B">
        <w:rPr>
          <w:rFonts w:ascii="Arial" w:hAnsi="Arial" w:cs="Arial"/>
        </w:rPr>
        <w:t>дити</w:t>
      </w:r>
      <w:r w:rsidRPr="00C57D93">
        <w:rPr>
          <w:rFonts w:ascii="Arial" w:hAnsi="Arial" w:cs="Arial"/>
        </w:rPr>
        <w:t xml:space="preserve"> заштит</w:t>
      </w:r>
      <w:r w:rsidR="0064621B">
        <w:rPr>
          <w:rFonts w:ascii="Arial" w:hAnsi="Arial" w:cs="Arial"/>
        </w:rPr>
        <w:t>у</w:t>
      </w:r>
      <w:r w:rsidRPr="00C57D93">
        <w:rPr>
          <w:rFonts w:ascii="Arial" w:hAnsi="Arial" w:cs="Arial"/>
        </w:rPr>
        <w:t xml:space="preserve"> од пожара </w:t>
      </w:r>
      <w:r w:rsidR="0064621B">
        <w:rPr>
          <w:rFonts w:ascii="Arial" w:hAnsi="Arial" w:cs="Arial"/>
        </w:rPr>
        <w:t xml:space="preserve">и експлозије </w:t>
      </w:r>
      <w:r w:rsidRPr="00C57D93">
        <w:rPr>
          <w:rFonts w:ascii="Arial" w:hAnsi="Arial" w:cs="Arial"/>
        </w:rPr>
        <w:t>и то: погодним распоредом и међусобном удаљеношћу појединачних објеката, коришћењем незапаљивих материјала за њихову изградњу,</w:t>
      </w:r>
      <w:r w:rsidRPr="00C57D93">
        <w:rPr>
          <w:rFonts w:ascii="Arial" w:hAnsi="Arial" w:cs="Arial"/>
          <w:color w:val="FF0000"/>
        </w:rPr>
        <w:t xml:space="preserve"> </w:t>
      </w:r>
      <w:r w:rsidRPr="00C57D93">
        <w:rPr>
          <w:rFonts w:ascii="Arial" w:hAnsi="Arial" w:cs="Arial"/>
        </w:rPr>
        <w:t>проходношћу терена, итд</w:t>
      </w:r>
      <w:r>
        <w:rPr>
          <w:rFonts w:ascii="Arial" w:hAnsi="Arial" w:cs="Arial"/>
          <w:b/>
          <w:bCs/>
        </w:rPr>
        <w:t>.</w:t>
      </w:r>
    </w:p>
    <w:p w:rsidR="0064621B" w:rsidRPr="005C3972" w:rsidRDefault="0064621B" w:rsidP="00DF642D">
      <w:pPr>
        <w:jc w:val="both"/>
        <w:rPr>
          <w:rFonts w:ascii="Arial" w:hAnsi="Arial" w:cs="Arial"/>
          <w:b/>
        </w:rPr>
      </w:pPr>
    </w:p>
    <w:p w:rsidR="00675056" w:rsidRPr="00A42FB3" w:rsidRDefault="00675056" w:rsidP="00262BE5">
      <w:pPr>
        <w:jc w:val="both"/>
        <w:rPr>
          <w:rFonts w:ascii="Arial" w:hAnsi="Arial" w:cs="Arial"/>
          <w:b/>
        </w:rPr>
      </w:pPr>
      <w:r>
        <w:rPr>
          <w:rFonts w:ascii="Arial" w:hAnsi="Arial" w:cs="Arial"/>
          <w:b/>
        </w:rPr>
        <w:t>5.3.4.Услови за несметано кретање и приступ особама са инвалидитетом</w:t>
      </w:r>
    </w:p>
    <w:p w:rsidR="00675056" w:rsidRDefault="00675056" w:rsidP="00675056">
      <w:pPr>
        <w:pStyle w:val="NormalWeb"/>
        <w:spacing w:before="278" w:beforeAutospacing="0" w:after="0"/>
        <w:ind w:right="119"/>
        <w:jc w:val="both"/>
        <w:rPr>
          <w:rFonts w:ascii="Arial" w:hAnsi="Arial" w:cs="Arial"/>
        </w:rPr>
      </w:pPr>
      <w:r w:rsidRPr="00D56554">
        <w:rPr>
          <w:rFonts w:ascii="Arial" w:hAnsi="Arial" w:cs="Arial"/>
        </w:rPr>
        <w:t>Приликом уређивања саобраћајних површина и пешачких стаза, применом одговарајућих техничких решења, неопходно је олакшати кретање и орјентацију хендикепираним лицима, као и особама које нису самосталне у кретању ( деца, старе особе, болесне особе, и сл.)</w:t>
      </w:r>
      <w:r>
        <w:rPr>
          <w:rFonts w:ascii="Arial" w:hAnsi="Arial" w:cs="Arial"/>
        </w:rPr>
        <w:t>.</w:t>
      </w:r>
    </w:p>
    <w:p w:rsidR="00675056" w:rsidRDefault="00675056" w:rsidP="00675056">
      <w:pPr>
        <w:pStyle w:val="NormalWeb"/>
        <w:spacing w:before="0" w:beforeAutospacing="0" w:after="0"/>
        <w:ind w:right="119"/>
        <w:jc w:val="both"/>
        <w:rPr>
          <w:rFonts w:ascii="Arial" w:hAnsi="Arial" w:cs="Arial"/>
          <w:lang w:val="sr-Cyrl-CS"/>
        </w:rPr>
      </w:pPr>
      <w:r>
        <w:rPr>
          <w:rFonts w:ascii="Arial" w:hAnsi="Arial" w:cs="Arial"/>
        </w:rPr>
        <w:t xml:space="preserve">      </w:t>
      </w:r>
      <w:r w:rsidRPr="00D56554">
        <w:rPr>
          <w:rFonts w:ascii="Arial" w:hAnsi="Arial" w:cs="Arial"/>
        </w:rPr>
        <w:t>У складу са важећим прописима из ове области</w:t>
      </w:r>
      <w:r>
        <w:rPr>
          <w:rFonts w:ascii="Arial" w:hAnsi="Arial" w:cs="Arial"/>
        </w:rPr>
        <w:t xml:space="preserve"> - Правилником о техничким стандардима планирања, пројектовања и изградње објеката, којима се осигурава несметано кретање и приступ особама са инвалидитетом, деци и старијим особама  (Сл. гласник РС, бр. 22/2015)</w:t>
      </w:r>
      <w:r>
        <w:rPr>
          <w:rFonts w:ascii="Arial" w:hAnsi="Arial" w:cs="Arial"/>
          <w:lang w:val="sr-Cyrl-CS"/>
        </w:rPr>
        <w:t xml:space="preserve">, </w:t>
      </w:r>
      <w:r w:rsidRPr="00D56554">
        <w:rPr>
          <w:rFonts w:ascii="Arial" w:hAnsi="Arial" w:cs="Arial"/>
        </w:rPr>
        <w:t>обезбедити услове за несметано кретање особа с</w:t>
      </w:r>
      <w:r>
        <w:rPr>
          <w:rFonts w:ascii="Arial" w:hAnsi="Arial" w:cs="Arial"/>
        </w:rPr>
        <w:t>а посебним потребама у простору</w:t>
      </w:r>
      <w:r>
        <w:rPr>
          <w:rFonts w:ascii="Arial" w:hAnsi="Arial" w:cs="Arial"/>
          <w:lang w:val="sr-Cyrl-CS"/>
        </w:rPr>
        <w:t>.</w:t>
      </w:r>
    </w:p>
    <w:p w:rsidR="00675056" w:rsidRDefault="00675056" w:rsidP="00262BE5">
      <w:pPr>
        <w:jc w:val="both"/>
        <w:rPr>
          <w:rFonts w:ascii="Arial" w:hAnsi="Arial" w:cs="Arial"/>
          <w:b/>
        </w:rPr>
      </w:pPr>
      <w:r>
        <w:rPr>
          <w:rFonts w:ascii="Arial" w:hAnsi="Arial" w:cs="Arial"/>
          <w:lang w:val="sr-Cyrl-CS" w:bidi="ar-SA"/>
        </w:rPr>
        <w:t>Посебни услови приступачности односе се на пројектовање новопланираног гробља.</w:t>
      </w:r>
    </w:p>
    <w:p w:rsidR="00640F06" w:rsidRPr="00640F06" w:rsidRDefault="00640F06" w:rsidP="00262BE5">
      <w:pPr>
        <w:jc w:val="both"/>
        <w:rPr>
          <w:rFonts w:ascii="Arial" w:hAnsi="Arial" w:cs="Arial"/>
          <w:b/>
        </w:rPr>
      </w:pPr>
    </w:p>
    <w:p w:rsidR="00970927" w:rsidRPr="00A33EA0" w:rsidRDefault="004041D8" w:rsidP="00262BE5">
      <w:pPr>
        <w:ind w:right="-279"/>
        <w:jc w:val="both"/>
        <w:rPr>
          <w:rFonts w:ascii="Arial" w:hAnsi="Arial" w:cs="Arial"/>
          <w:b/>
          <w:bCs/>
        </w:rPr>
      </w:pPr>
      <w:r>
        <w:rPr>
          <w:rFonts w:ascii="Arial" w:hAnsi="Arial" w:cs="Arial"/>
          <w:b/>
          <w:bCs/>
        </w:rPr>
        <w:t>5.3</w:t>
      </w:r>
      <w:r w:rsidR="00970927" w:rsidRPr="00B61FE3">
        <w:rPr>
          <w:rFonts w:ascii="Arial" w:hAnsi="Arial" w:cs="Arial"/>
          <w:b/>
          <w:bCs/>
        </w:rPr>
        <w:t>.</w:t>
      </w:r>
      <w:r w:rsidR="00675056">
        <w:rPr>
          <w:rFonts w:ascii="Arial" w:hAnsi="Arial" w:cs="Arial"/>
          <w:b/>
          <w:bCs/>
        </w:rPr>
        <w:t>5</w:t>
      </w:r>
      <w:r w:rsidR="00970927" w:rsidRPr="00B61FE3">
        <w:rPr>
          <w:rFonts w:ascii="Arial" w:hAnsi="Arial" w:cs="Arial"/>
          <w:b/>
          <w:bCs/>
        </w:rPr>
        <w:t>. Заштита земљишта и управљање отпадом</w:t>
      </w:r>
    </w:p>
    <w:p w:rsidR="004B160D" w:rsidRPr="00A33EA0" w:rsidRDefault="004B160D" w:rsidP="00262BE5">
      <w:pPr>
        <w:ind w:right="-279"/>
        <w:jc w:val="both"/>
        <w:rPr>
          <w:rFonts w:ascii="Arial" w:hAnsi="Arial" w:cs="Arial"/>
          <w:b/>
          <w:bCs/>
        </w:rPr>
      </w:pPr>
    </w:p>
    <w:p w:rsidR="004B160D" w:rsidRDefault="004B160D" w:rsidP="004B160D">
      <w:pPr>
        <w:ind w:right="-279"/>
        <w:jc w:val="both"/>
        <w:rPr>
          <w:rFonts w:ascii="Arial" w:hAnsi="Arial" w:cs="Arial"/>
        </w:rPr>
      </w:pPr>
      <w:r w:rsidRPr="00A12B88">
        <w:rPr>
          <w:rFonts w:ascii="Arial" w:hAnsi="Arial" w:cs="Arial"/>
          <w:lang w:val="it-IT"/>
        </w:rPr>
        <w:t>У свему по</w:t>
      </w:r>
      <w:r w:rsidRPr="00A12B88">
        <w:rPr>
          <w:rFonts w:ascii="Arial" w:hAnsi="Arial" w:cs="Arial"/>
        </w:rPr>
        <w:t>ш</w:t>
      </w:r>
      <w:r w:rsidRPr="00A12B88">
        <w:rPr>
          <w:rFonts w:ascii="Arial" w:hAnsi="Arial" w:cs="Arial"/>
          <w:lang w:val="it-IT"/>
        </w:rPr>
        <w:t>товати Закон о управ</w:t>
      </w:r>
      <w:r w:rsidRPr="00A12B88">
        <w:rPr>
          <w:rFonts w:ascii="Arial" w:hAnsi="Arial" w:cs="Arial"/>
        </w:rPr>
        <w:t>љ</w:t>
      </w:r>
      <w:r w:rsidRPr="00A12B88">
        <w:rPr>
          <w:rFonts w:ascii="Arial" w:hAnsi="Arial" w:cs="Arial"/>
          <w:lang w:val="it-IT"/>
        </w:rPr>
        <w:t>а</w:t>
      </w:r>
      <w:r w:rsidRPr="00A12B88">
        <w:rPr>
          <w:rFonts w:ascii="Arial" w:hAnsi="Arial" w:cs="Arial"/>
        </w:rPr>
        <w:t>њ</w:t>
      </w:r>
      <w:r w:rsidRPr="00A12B88">
        <w:rPr>
          <w:rFonts w:ascii="Arial" w:hAnsi="Arial" w:cs="Arial"/>
          <w:lang w:val="it-IT"/>
        </w:rPr>
        <w:t>у отпадом (Сл. гласник РС бр. 36/09), као и подзаконска акта.</w:t>
      </w:r>
    </w:p>
    <w:p w:rsidR="002C32A1" w:rsidRDefault="002C2812" w:rsidP="004B160D">
      <w:pPr>
        <w:ind w:right="-279"/>
        <w:jc w:val="both"/>
        <w:rPr>
          <w:rFonts w:ascii="Arial" w:hAnsi="Arial" w:cs="Arial"/>
        </w:rPr>
      </w:pPr>
      <w:r>
        <w:rPr>
          <w:rFonts w:ascii="Arial" w:hAnsi="Arial" w:cs="Arial"/>
        </w:rPr>
        <w:t>За евакуацију отпада са предметног простра неопходно је обезбедити посуде-канте за отпатке или мање контејнере запремине до 1000 литара ,који се постављају на пунктовима.Тип посуда одредити према условима надлежног ЈКП ,,Наш дом".</w:t>
      </w:r>
    </w:p>
    <w:p w:rsidR="002C2812" w:rsidRDefault="002C2812" w:rsidP="004B160D">
      <w:pPr>
        <w:ind w:right="-279"/>
        <w:jc w:val="both"/>
        <w:rPr>
          <w:rFonts w:ascii="Arial" w:hAnsi="Arial" w:cs="Arial"/>
        </w:rPr>
      </w:pPr>
      <w:r>
        <w:rPr>
          <w:rFonts w:ascii="Arial" w:hAnsi="Arial" w:cs="Arial"/>
        </w:rPr>
        <w:t>Прикупљање отпада  обавити на сабирном месту за отпад које се предвиђа у близини главног улаза у комплекс гробља</w:t>
      </w:r>
      <w:r w:rsidR="002E25F8">
        <w:rPr>
          <w:rFonts w:ascii="Arial" w:hAnsi="Arial" w:cs="Arial"/>
        </w:rPr>
        <w:t>,на месту где се  интерна саобраћајница одваја од улице Кнеза Михаила .</w:t>
      </w:r>
      <w:r w:rsidR="00CB0F9B">
        <w:rPr>
          <w:rFonts w:ascii="Arial" w:hAnsi="Arial" w:cs="Arial"/>
        </w:rPr>
        <w:t>.</w:t>
      </w:r>
      <w:r>
        <w:rPr>
          <w:rFonts w:ascii="Arial" w:hAnsi="Arial" w:cs="Arial"/>
        </w:rPr>
        <w:t>.</w:t>
      </w:r>
    </w:p>
    <w:p w:rsidR="00675056" w:rsidRPr="00675056" w:rsidRDefault="002C2812" w:rsidP="004B160D">
      <w:pPr>
        <w:ind w:right="-279"/>
        <w:jc w:val="both"/>
        <w:rPr>
          <w:rFonts w:ascii="Arial" w:hAnsi="Arial" w:cs="Arial"/>
        </w:rPr>
      </w:pPr>
      <w:r>
        <w:rPr>
          <w:rFonts w:ascii="Arial" w:hAnsi="Arial" w:cs="Arial"/>
        </w:rPr>
        <w:t xml:space="preserve">Контејнери морају бити постављени на водонепропусној бетонској подлози </w:t>
      </w:r>
      <w:r w:rsidR="00F45725">
        <w:rPr>
          <w:rFonts w:ascii="Arial" w:hAnsi="Arial" w:cs="Arial"/>
        </w:rPr>
        <w:t xml:space="preserve"> тако да им се омогући </w:t>
      </w:r>
      <w:r w:rsidR="004B160D" w:rsidRPr="00A12B88">
        <w:rPr>
          <w:rFonts w:ascii="Arial" w:hAnsi="Arial" w:cs="Arial"/>
          <w:lang w:val="it-IT"/>
        </w:rPr>
        <w:t>пра</w:t>
      </w:r>
      <w:r w:rsidR="004B160D" w:rsidRPr="00A12B88">
        <w:rPr>
          <w:rFonts w:ascii="Arial" w:hAnsi="Arial" w:cs="Arial"/>
        </w:rPr>
        <w:t>жњење</w:t>
      </w:r>
      <w:r w:rsidR="00F45725">
        <w:rPr>
          <w:rFonts w:ascii="Arial" w:hAnsi="Arial" w:cs="Arial"/>
        </w:rPr>
        <w:t>,</w:t>
      </w:r>
      <w:r w:rsidR="004B160D" w:rsidRPr="00A12B88">
        <w:rPr>
          <w:rFonts w:ascii="Arial" w:hAnsi="Arial" w:cs="Arial"/>
        </w:rPr>
        <w:t>чишћење</w:t>
      </w:r>
      <w:r w:rsidR="004B160D" w:rsidRPr="00A12B88">
        <w:rPr>
          <w:rFonts w:ascii="Arial" w:hAnsi="Arial" w:cs="Arial"/>
          <w:lang w:val="it-IT"/>
        </w:rPr>
        <w:t xml:space="preserve"> и слобод</w:t>
      </w:r>
      <w:r w:rsidR="00F45725">
        <w:rPr>
          <w:rFonts w:ascii="Arial" w:hAnsi="Arial" w:cs="Arial"/>
        </w:rPr>
        <w:t>ан</w:t>
      </w:r>
      <w:r w:rsidR="004B160D" w:rsidRPr="00A12B88">
        <w:rPr>
          <w:rFonts w:ascii="Arial" w:hAnsi="Arial" w:cs="Arial"/>
          <w:lang w:val="it-IT"/>
        </w:rPr>
        <w:t xml:space="preserve"> приступ возилима и радницима комуналног предузе</w:t>
      </w:r>
      <w:r w:rsidR="004B160D" w:rsidRPr="00A12B88">
        <w:rPr>
          <w:rFonts w:ascii="Arial" w:hAnsi="Arial" w:cs="Arial"/>
        </w:rPr>
        <w:t>ћ</w:t>
      </w:r>
      <w:r w:rsidR="004B160D" w:rsidRPr="00A12B88">
        <w:rPr>
          <w:rFonts w:ascii="Arial" w:hAnsi="Arial" w:cs="Arial"/>
          <w:lang w:val="it-IT"/>
        </w:rPr>
        <w:t>а заду</w:t>
      </w:r>
      <w:r w:rsidR="004B160D" w:rsidRPr="00A12B88">
        <w:rPr>
          <w:rFonts w:ascii="Arial" w:hAnsi="Arial" w:cs="Arial"/>
        </w:rPr>
        <w:t>ж</w:t>
      </w:r>
      <w:r w:rsidR="004B160D" w:rsidRPr="00A12B88">
        <w:rPr>
          <w:rFonts w:ascii="Arial" w:hAnsi="Arial" w:cs="Arial"/>
          <w:lang w:val="it-IT"/>
        </w:rPr>
        <w:t>еног за одно</w:t>
      </w:r>
      <w:r w:rsidR="004B160D" w:rsidRPr="00A12B88">
        <w:rPr>
          <w:rFonts w:ascii="Arial" w:hAnsi="Arial" w:cs="Arial"/>
        </w:rPr>
        <w:t>ш</w:t>
      </w:r>
      <w:r w:rsidR="004B160D" w:rsidRPr="00A12B88">
        <w:rPr>
          <w:rFonts w:ascii="Arial" w:hAnsi="Arial" w:cs="Arial"/>
          <w:lang w:val="it-IT"/>
        </w:rPr>
        <w:t>е</w:t>
      </w:r>
      <w:r w:rsidR="004B160D" w:rsidRPr="00A12B88">
        <w:rPr>
          <w:rFonts w:ascii="Arial" w:hAnsi="Arial" w:cs="Arial"/>
        </w:rPr>
        <w:t>њ</w:t>
      </w:r>
      <w:r w:rsidR="004B160D" w:rsidRPr="00A12B88">
        <w:rPr>
          <w:rFonts w:ascii="Arial" w:hAnsi="Arial" w:cs="Arial"/>
          <w:lang w:val="it-IT"/>
        </w:rPr>
        <w:t>е сме</w:t>
      </w:r>
      <w:r w:rsidR="004B160D" w:rsidRPr="00A12B88">
        <w:rPr>
          <w:rFonts w:ascii="Arial" w:hAnsi="Arial" w:cs="Arial"/>
        </w:rPr>
        <w:t>ћ</w:t>
      </w:r>
      <w:r w:rsidR="004B160D" w:rsidRPr="00A12B88">
        <w:rPr>
          <w:rFonts w:ascii="Arial" w:hAnsi="Arial" w:cs="Arial"/>
          <w:lang w:val="it-IT"/>
        </w:rPr>
        <w:t>а.</w:t>
      </w:r>
    </w:p>
    <w:p w:rsidR="004B160D" w:rsidRPr="00A12B88" w:rsidRDefault="004B160D" w:rsidP="004B160D">
      <w:pPr>
        <w:ind w:right="-279"/>
        <w:jc w:val="both"/>
        <w:rPr>
          <w:rFonts w:ascii="Arial" w:hAnsi="Arial" w:cs="Arial"/>
        </w:rPr>
      </w:pPr>
      <w:r w:rsidRPr="00A12B88">
        <w:rPr>
          <w:rFonts w:ascii="Arial" w:hAnsi="Arial" w:cs="Arial"/>
          <w:lang w:val="it-IT"/>
        </w:rPr>
        <w:t xml:space="preserve">Простор треба да </w:t>
      </w:r>
      <w:r w:rsidR="00F45725">
        <w:rPr>
          <w:rFonts w:ascii="Arial" w:hAnsi="Arial" w:cs="Arial"/>
        </w:rPr>
        <w:t>је</w:t>
      </w:r>
      <w:r w:rsidRPr="00A12B88">
        <w:rPr>
          <w:rFonts w:ascii="Arial" w:hAnsi="Arial" w:cs="Arial"/>
          <w:lang w:val="it-IT"/>
        </w:rPr>
        <w:t xml:space="preserve"> обеле</w:t>
      </w:r>
      <w:r w:rsidRPr="00A12B88">
        <w:rPr>
          <w:rFonts w:ascii="Arial" w:hAnsi="Arial" w:cs="Arial"/>
        </w:rPr>
        <w:t>ж</w:t>
      </w:r>
      <w:r w:rsidRPr="00A12B88">
        <w:rPr>
          <w:rFonts w:ascii="Arial" w:hAnsi="Arial" w:cs="Arial"/>
          <w:lang w:val="it-IT"/>
        </w:rPr>
        <w:t>ен, приступа</w:t>
      </w:r>
      <w:r w:rsidRPr="00A12B88">
        <w:rPr>
          <w:rFonts w:ascii="Arial" w:hAnsi="Arial" w:cs="Arial"/>
        </w:rPr>
        <w:t>ч</w:t>
      </w:r>
      <w:r w:rsidR="0075408A">
        <w:rPr>
          <w:rFonts w:ascii="Arial" w:hAnsi="Arial" w:cs="Arial"/>
        </w:rPr>
        <w:t>ан</w:t>
      </w:r>
      <w:r w:rsidRPr="00A12B88">
        <w:rPr>
          <w:rFonts w:ascii="Arial" w:hAnsi="Arial" w:cs="Arial"/>
          <w:lang w:val="it-IT"/>
        </w:rPr>
        <w:t xml:space="preserve"> за возила јавне хигијене са подлогом од тврдог материјала и могу</w:t>
      </w:r>
      <w:r w:rsidRPr="00A12B88">
        <w:rPr>
          <w:rFonts w:ascii="Arial" w:hAnsi="Arial" w:cs="Arial"/>
        </w:rPr>
        <w:t>ћ</w:t>
      </w:r>
      <w:r w:rsidRPr="00A12B88">
        <w:rPr>
          <w:rFonts w:ascii="Arial" w:hAnsi="Arial" w:cs="Arial"/>
          <w:lang w:val="it-IT"/>
        </w:rPr>
        <w:t>но</w:t>
      </w:r>
      <w:r w:rsidRPr="00A12B88">
        <w:rPr>
          <w:rFonts w:ascii="Arial" w:hAnsi="Arial" w:cs="Arial"/>
        </w:rPr>
        <w:t>шћ</w:t>
      </w:r>
      <w:r w:rsidRPr="00A12B88">
        <w:rPr>
          <w:rFonts w:ascii="Arial" w:hAnsi="Arial" w:cs="Arial"/>
          <w:lang w:val="it-IT"/>
        </w:rPr>
        <w:t xml:space="preserve">у </w:t>
      </w:r>
      <w:r w:rsidRPr="00A12B88">
        <w:rPr>
          <w:rFonts w:ascii="Arial" w:hAnsi="Arial" w:cs="Arial"/>
        </w:rPr>
        <w:t>чишћења и пражњења</w:t>
      </w:r>
      <w:r w:rsidRPr="00A12B88">
        <w:rPr>
          <w:rFonts w:ascii="Arial" w:hAnsi="Arial" w:cs="Arial"/>
          <w:lang w:val="it-IT"/>
        </w:rPr>
        <w:t>.</w:t>
      </w:r>
    </w:p>
    <w:p w:rsidR="004B160D" w:rsidRPr="00A12B88" w:rsidRDefault="004B160D" w:rsidP="004B160D">
      <w:pPr>
        <w:ind w:right="-279"/>
        <w:jc w:val="both"/>
        <w:rPr>
          <w:rFonts w:ascii="Arial" w:hAnsi="Arial" w:cs="Arial"/>
        </w:rPr>
      </w:pPr>
      <w:r w:rsidRPr="00A12B88">
        <w:rPr>
          <w:rFonts w:ascii="Arial" w:hAnsi="Arial" w:cs="Arial"/>
          <w:lang w:val="it-IT"/>
        </w:rPr>
        <w:t xml:space="preserve">За контејнер је потребно обезбедити 3м2 глатке подлоге у нивоу прилазног пута са </w:t>
      </w:r>
      <w:r w:rsidRPr="00A12B88">
        <w:rPr>
          <w:rFonts w:ascii="Arial" w:hAnsi="Arial" w:cs="Arial"/>
          <w:lang w:val="it-IT"/>
        </w:rPr>
        <w:lastRenderedPageBreak/>
        <w:t>одво</w:t>
      </w:r>
      <w:r w:rsidRPr="00A12B88">
        <w:rPr>
          <w:rFonts w:ascii="Arial" w:hAnsi="Arial" w:cs="Arial"/>
        </w:rPr>
        <w:t>ђ</w:t>
      </w:r>
      <w:r w:rsidRPr="00A12B88">
        <w:rPr>
          <w:rFonts w:ascii="Arial" w:hAnsi="Arial" w:cs="Arial"/>
          <w:lang w:val="it-IT"/>
        </w:rPr>
        <w:t>е</w:t>
      </w:r>
      <w:r w:rsidRPr="00A12B88">
        <w:rPr>
          <w:rFonts w:ascii="Arial" w:hAnsi="Arial" w:cs="Arial"/>
        </w:rPr>
        <w:t>њ</w:t>
      </w:r>
      <w:r w:rsidRPr="00A12B88">
        <w:rPr>
          <w:rFonts w:ascii="Arial" w:hAnsi="Arial" w:cs="Arial"/>
          <w:lang w:val="it-IT"/>
        </w:rPr>
        <w:t>ем атмосферских и оцедних вода. За типску канту, зависно од вели</w:t>
      </w:r>
      <w:r w:rsidRPr="00A12B88">
        <w:rPr>
          <w:rFonts w:ascii="Arial" w:hAnsi="Arial" w:cs="Arial"/>
        </w:rPr>
        <w:t>ч</w:t>
      </w:r>
      <w:r w:rsidRPr="00A12B88">
        <w:rPr>
          <w:rFonts w:ascii="Arial" w:hAnsi="Arial" w:cs="Arial"/>
          <w:lang w:val="it-IT"/>
        </w:rPr>
        <w:t>ине, потребно је обезбедити до 0,5м2 једнако опрем</w:t>
      </w:r>
      <w:r w:rsidRPr="00A12B88">
        <w:rPr>
          <w:rFonts w:ascii="Arial" w:hAnsi="Arial" w:cs="Arial"/>
        </w:rPr>
        <w:t>љ</w:t>
      </w:r>
      <w:r w:rsidRPr="00A12B88">
        <w:rPr>
          <w:rFonts w:ascii="Arial" w:hAnsi="Arial" w:cs="Arial"/>
          <w:lang w:val="it-IT"/>
        </w:rPr>
        <w:t>ене повр</w:t>
      </w:r>
      <w:r w:rsidRPr="00A12B88">
        <w:rPr>
          <w:rFonts w:ascii="Arial" w:hAnsi="Arial" w:cs="Arial"/>
        </w:rPr>
        <w:t>ш</w:t>
      </w:r>
      <w:r w:rsidRPr="00A12B88">
        <w:rPr>
          <w:rFonts w:ascii="Arial" w:hAnsi="Arial" w:cs="Arial"/>
          <w:lang w:val="it-IT"/>
        </w:rPr>
        <w:t>ине.</w:t>
      </w:r>
    </w:p>
    <w:p w:rsidR="004653CE" w:rsidRDefault="004653CE" w:rsidP="00262BE5">
      <w:pPr>
        <w:ind w:right="-279"/>
        <w:jc w:val="both"/>
        <w:rPr>
          <w:rFonts w:ascii="Arial" w:hAnsi="Arial" w:cs="Arial"/>
          <w:b/>
          <w:bCs/>
          <w:color w:val="FF0000"/>
        </w:rPr>
      </w:pPr>
    </w:p>
    <w:p w:rsidR="00CB0F9B" w:rsidRPr="005C3972" w:rsidRDefault="00CB0F9B" w:rsidP="00262BE5">
      <w:pPr>
        <w:ind w:right="-279"/>
        <w:jc w:val="both"/>
        <w:rPr>
          <w:rFonts w:ascii="Arial" w:hAnsi="Arial" w:cs="Arial"/>
          <w:b/>
          <w:bCs/>
          <w:color w:val="FF0000"/>
        </w:rPr>
      </w:pPr>
    </w:p>
    <w:p w:rsidR="002C2812" w:rsidRPr="00A42FB3" w:rsidRDefault="004041D8" w:rsidP="00262BE5">
      <w:pPr>
        <w:pStyle w:val="ListParagraph"/>
        <w:widowControl/>
        <w:suppressAutoHyphens/>
        <w:autoSpaceDE/>
        <w:autoSpaceDN/>
        <w:adjustRightInd/>
        <w:spacing w:after="200"/>
        <w:ind w:left="0"/>
        <w:jc w:val="both"/>
        <w:rPr>
          <w:rFonts w:ascii="Arial" w:hAnsi="Arial" w:cs="Arial"/>
          <w:b/>
          <w:lang w:val="sr-Cyrl-CS"/>
        </w:rPr>
      </w:pPr>
      <w:r>
        <w:rPr>
          <w:rFonts w:ascii="Arial" w:hAnsi="Arial" w:cs="Arial"/>
          <w:b/>
          <w:lang w:val="sr-Cyrl-CS"/>
        </w:rPr>
        <w:t>5.3</w:t>
      </w:r>
      <w:r w:rsidR="00854B87">
        <w:rPr>
          <w:rFonts w:ascii="Arial" w:hAnsi="Arial" w:cs="Arial"/>
          <w:b/>
          <w:lang w:val="sr-Cyrl-CS"/>
        </w:rPr>
        <w:t>.</w:t>
      </w:r>
      <w:r w:rsidR="002C32A1">
        <w:rPr>
          <w:rFonts w:ascii="Arial" w:hAnsi="Arial" w:cs="Arial"/>
          <w:b/>
          <w:lang w:val="sr-Cyrl-CS"/>
        </w:rPr>
        <w:t>6</w:t>
      </w:r>
      <w:r w:rsidR="00854B87" w:rsidRPr="006F1E2C">
        <w:rPr>
          <w:rFonts w:ascii="Arial" w:hAnsi="Arial" w:cs="Arial"/>
          <w:b/>
          <w:lang w:val="sr-Cyrl-CS"/>
        </w:rPr>
        <w:t>. Мере енергетске ефикасности изградње</w:t>
      </w:r>
    </w:p>
    <w:p w:rsidR="002C2812" w:rsidRDefault="002C2812" w:rsidP="00262BE5">
      <w:pPr>
        <w:pStyle w:val="ListParagraph"/>
        <w:widowControl/>
        <w:suppressAutoHyphens/>
        <w:autoSpaceDE/>
        <w:autoSpaceDN/>
        <w:adjustRightInd/>
        <w:spacing w:after="200"/>
        <w:ind w:left="0"/>
        <w:jc w:val="both"/>
        <w:rPr>
          <w:rFonts w:ascii="Arial" w:hAnsi="Arial" w:cs="Arial"/>
          <w:lang w:val="sr-Cyrl-CS"/>
        </w:rPr>
      </w:pPr>
      <w:r w:rsidRPr="002C2812">
        <w:rPr>
          <w:rFonts w:ascii="Arial" w:hAnsi="Arial" w:cs="Arial"/>
          <w:lang w:val="sr-Cyrl-CS"/>
        </w:rPr>
        <w:t xml:space="preserve">На подручју обухвата Плана не планирају </w:t>
      </w:r>
      <w:r>
        <w:rPr>
          <w:rFonts w:ascii="Arial" w:hAnsi="Arial" w:cs="Arial"/>
          <w:lang w:val="sr-Cyrl-CS"/>
        </w:rPr>
        <w:t>се објекти који подлежу Правилнику о енергетској ефикасности зграда (Сл.гласник РС бр.</w:t>
      </w:r>
      <w:r w:rsidR="00A835EA">
        <w:rPr>
          <w:rFonts w:ascii="Arial" w:hAnsi="Arial" w:cs="Arial"/>
          <w:lang w:val="sr-Cyrl-CS"/>
        </w:rPr>
        <w:t>61/2011</w:t>
      </w:r>
      <w:r>
        <w:rPr>
          <w:rFonts w:ascii="Arial" w:hAnsi="Arial" w:cs="Arial"/>
          <w:lang w:val="sr-Cyrl-CS"/>
        </w:rPr>
        <w:t>) и Правилнику о условима,садржини и начину издавања сертификата о енергетској ефикасности зграда ( Сл-гласник РС бр.</w:t>
      </w:r>
      <w:r w:rsidR="00A835EA">
        <w:rPr>
          <w:rFonts w:ascii="Arial" w:hAnsi="Arial" w:cs="Arial"/>
          <w:lang w:val="sr-Cyrl-CS"/>
        </w:rPr>
        <w:t>69/2012 и 44/2018 -др.закон</w:t>
      </w:r>
      <w:r>
        <w:rPr>
          <w:rFonts w:ascii="Arial" w:hAnsi="Arial" w:cs="Arial"/>
          <w:lang w:val="sr-Cyrl-CS"/>
        </w:rPr>
        <w:t>)</w:t>
      </w:r>
    </w:p>
    <w:p w:rsidR="0075408A" w:rsidRPr="002C2812" w:rsidRDefault="0075408A" w:rsidP="00262BE5">
      <w:pPr>
        <w:pStyle w:val="ListParagraph"/>
        <w:widowControl/>
        <w:suppressAutoHyphens/>
        <w:autoSpaceDE/>
        <w:autoSpaceDN/>
        <w:adjustRightInd/>
        <w:spacing w:after="200"/>
        <w:ind w:left="0"/>
        <w:jc w:val="both"/>
        <w:rPr>
          <w:rFonts w:ascii="Arial" w:hAnsi="Arial" w:cs="Arial"/>
        </w:rPr>
      </w:pPr>
      <w:r>
        <w:rPr>
          <w:rFonts w:ascii="Arial" w:hAnsi="Arial" w:cs="Arial"/>
          <w:lang w:val="sr-Cyrl-CS"/>
        </w:rPr>
        <w:t>Зграде на гробљима спадају у зграде за обављање верских и других обреда и за њих такође није поптребно прибављање енергетског пасоша.</w:t>
      </w:r>
    </w:p>
    <w:p w:rsidR="0074014A" w:rsidRPr="005C3972" w:rsidRDefault="0074014A" w:rsidP="00262BE5">
      <w:pPr>
        <w:pStyle w:val="ListParagraph"/>
        <w:ind w:left="0"/>
        <w:jc w:val="both"/>
        <w:rPr>
          <w:rFonts w:ascii="Arial" w:hAnsi="Arial" w:cs="Arial"/>
          <w:b/>
        </w:rPr>
      </w:pPr>
    </w:p>
    <w:p w:rsidR="00302C6E" w:rsidRDefault="004041D8" w:rsidP="00262BE5">
      <w:pPr>
        <w:pStyle w:val="ListParagraph"/>
        <w:ind w:left="0"/>
        <w:jc w:val="both"/>
        <w:rPr>
          <w:rFonts w:ascii="Arial" w:hAnsi="Arial" w:cs="Arial"/>
          <w:b/>
        </w:rPr>
      </w:pPr>
      <w:r>
        <w:rPr>
          <w:rFonts w:ascii="Arial" w:hAnsi="Arial" w:cs="Arial"/>
          <w:b/>
        </w:rPr>
        <w:t>6.0.</w:t>
      </w:r>
      <w:r w:rsidR="00342E1C">
        <w:rPr>
          <w:rFonts w:ascii="Arial" w:hAnsi="Arial" w:cs="Arial"/>
          <w:b/>
        </w:rPr>
        <w:t xml:space="preserve"> ПРАВИЛА ГРАЂЕЊА</w:t>
      </w:r>
    </w:p>
    <w:p w:rsidR="00807465" w:rsidRPr="00FC23FB" w:rsidRDefault="00807465" w:rsidP="00262BE5">
      <w:pPr>
        <w:pStyle w:val="ListParagraph"/>
        <w:ind w:left="0"/>
        <w:jc w:val="both"/>
        <w:rPr>
          <w:rFonts w:ascii="Arial" w:hAnsi="Arial" w:cs="Arial"/>
          <w:b/>
          <w:color w:val="000000" w:themeColor="text1"/>
        </w:rPr>
      </w:pPr>
    </w:p>
    <w:p w:rsidR="00807465" w:rsidRDefault="004041D8" w:rsidP="00262BE5">
      <w:pPr>
        <w:pStyle w:val="ListParagraph"/>
        <w:ind w:left="0" w:right="-279"/>
        <w:jc w:val="both"/>
        <w:rPr>
          <w:rFonts w:ascii="Arial" w:hAnsi="Arial" w:cs="Arial"/>
          <w:b/>
          <w:color w:val="000000" w:themeColor="text1"/>
        </w:rPr>
      </w:pPr>
      <w:r>
        <w:rPr>
          <w:rFonts w:ascii="Arial" w:hAnsi="Arial" w:cs="Arial"/>
          <w:b/>
          <w:color w:val="000000" w:themeColor="text1"/>
        </w:rPr>
        <w:t>6.</w:t>
      </w:r>
      <w:r w:rsidR="00807465" w:rsidRPr="00FC23FB">
        <w:rPr>
          <w:rFonts w:ascii="Arial" w:hAnsi="Arial" w:cs="Arial"/>
          <w:b/>
          <w:color w:val="000000" w:themeColor="text1"/>
        </w:rPr>
        <w:t>1. ПРАВИЛА ГРАЂЕЊА ЗА КОМУНАЛНУ ИНФРАСТРУКТУРУ</w:t>
      </w:r>
    </w:p>
    <w:p w:rsidR="00A65069" w:rsidRPr="00A65069" w:rsidRDefault="00A65069" w:rsidP="00262BE5">
      <w:pPr>
        <w:pStyle w:val="ListParagraph"/>
        <w:ind w:left="0" w:right="-279"/>
        <w:jc w:val="both"/>
        <w:rPr>
          <w:rFonts w:ascii="Arial" w:hAnsi="Arial" w:cs="Arial"/>
          <w:b/>
          <w:color w:val="000000" w:themeColor="text1"/>
        </w:rPr>
      </w:pPr>
    </w:p>
    <w:p w:rsidR="00A65069" w:rsidRDefault="004041D8" w:rsidP="00A65069">
      <w:pPr>
        <w:ind w:left="284" w:right="-22" w:hanging="284"/>
        <w:jc w:val="both"/>
        <w:rPr>
          <w:rFonts w:ascii="Arial" w:hAnsi="Arial" w:cs="Arial"/>
          <w:b/>
          <w:bCs/>
          <w:color w:val="000000" w:themeColor="text1"/>
        </w:rPr>
      </w:pPr>
      <w:r>
        <w:rPr>
          <w:rFonts w:ascii="Arial" w:hAnsi="Arial" w:cs="Arial"/>
          <w:b/>
          <w:color w:val="000000" w:themeColor="text1"/>
        </w:rPr>
        <w:t>6.</w:t>
      </w:r>
      <w:r w:rsidR="00807465" w:rsidRPr="00FC23FB">
        <w:rPr>
          <w:rFonts w:ascii="Arial" w:hAnsi="Arial" w:cs="Arial"/>
          <w:b/>
          <w:color w:val="000000" w:themeColor="text1"/>
        </w:rPr>
        <w:t>1.1</w:t>
      </w:r>
      <w:r w:rsidR="00807465" w:rsidRPr="00FC23FB">
        <w:rPr>
          <w:rFonts w:ascii="Arial" w:hAnsi="Arial" w:cs="Arial"/>
          <w:b/>
          <w:color w:val="000000" w:themeColor="text1"/>
          <w:lang w:val="sr-Cyrl-CS"/>
        </w:rPr>
        <w:t>.</w:t>
      </w:r>
      <w:r w:rsidR="00807465" w:rsidRPr="00FC23FB">
        <w:rPr>
          <w:rFonts w:ascii="Arial" w:hAnsi="Arial" w:cs="Arial"/>
          <w:b/>
          <w:bCs/>
          <w:color w:val="000000" w:themeColor="text1"/>
        </w:rPr>
        <w:t xml:space="preserve"> Хидротехничка инфраструктура</w:t>
      </w:r>
    </w:p>
    <w:p w:rsidR="0075408A" w:rsidRPr="00B80A99" w:rsidRDefault="0075408A" w:rsidP="0075408A">
      <w:pPr>
        <w:pStyle w:val="NormalWeb"/>
        <w:spacing w:before="0" w:beforeAutospacing="0" w:after="0"/>
        <w:jc w:val="both"/>
        <w:rPr>
          <w:rFonts w:ascii="Arial" w:hAnsi="Arial" w:cs="Arial"/>
          <w:b/>
          <w:bCs/>
          <w:color w:val="000000"/>
          <w:lang w:val="sr-Cyrl-CS"/>
        </w:rPr>
      </w:pPr>
    </w:p>
    <w:p w:rsidR="0075408A" w:rsidRPr="00B80A99" w:rsidRDefault="0075408A" w:rsidP="0075408A">
      <w:pPr>
        <w:pStyle w:val="Default"/>
        <w:jc w:val="both"/>
        <w:rPr>
          <w:rFonts w:ascii="Arial" w:hAnsi="Arial" w:cs="Arial"/>
          <w:b/>
          <w:bCs/>
          <w:color w:val="auto"/>
        </w:rPr>
      </w:pPr>
      <w:r w:rsidRPr="00B80A99">
        <w:rPr>
          <w:rFonts w:ascii="Arial" w:hAnsi="Arial" w:cs="Arial"/>
          <w:b/>
          <w:bCs/>
          <w:color w:val="auto"/>
        </w:rPr>
        <w:t>Водоводна мрежа</w:t>
      </w:r>
    </w:p>
    <w:p w:rsidR="0075408A" w:rsidRPr="00B80A99" w:rsidRDefault="0075408A" w:rsidP="0075408A">
      <w:pPr>
        <w:pStyle w:val="Default"/>
        <w:jc w:val="both"/>
        <w:rPr>
          <w:rFonts w:ascii="Arial" w:hAnsi="Arial" w:cs="Arial"/>
          <w:color w:val="auto"/>
        </w:rPr>
      </w:pPr>
    </w:p>
    <w:p w:rsidR="0075408A" w:rsidRPr="00B80A99" w:rsidRDefault="0075408A" w:rsidP="0075408A">
      <w:pPr>
        <w:pStyle w:val="Default"/>
        <w:jc w:val="both"/>
        <w:rPr>
          <w:rFonts w:ascii="Arial" w:hAnsi="Arial" w:cs="Arial"/>
          <w:color w:val="auto"/>
        </w:rPr>
      </w:pPr>
      <w:r>
        <w:rPr>
          <w:rFonts w:ascii="Arial" w:hAnsi="Arial" w:cs="Arial"/>
          <w:color w:val="auto"/>
          <w:lang w:val="sr-Cyrl-CS"/>
        </w:rPr>
        <w:t xml:space="preserve">     </w:t>
      </w:r>
      <w:r w:rsidRPr="00B80A99">
        <w:rPr>
          <w:rFonts w:ascii="Arial" w:hAnsi="Arial" w:cs="Arial"/>
          <w:color w:val="auto"/>
        </w:rPr>
        <w:t xml:space="preserve">Дистрибутивна водоводна мрежа се мора трасирати тако: </w:t>
      </w:r>
    </w:p>
    <w:p w:rsidR="0075408A" w:rsidRPr="00B80A99" w:rsidRDefault="0075408A" w:rsidP="0075408A">
      <w:pPr>
        <w:pStyle w:val="Default"/>
        <w:jc w:val="both"/>
        <w:rPr>
          <w:rFonts w:ascii="Arial" w:hAnsi="Arial" w:cs="Arial"/>
          <w:color w:val="auto"/>
          <w:lang w:val="sr-Cyrl-CS"/>
        </w:rPr>
      </w:pPr>
      <w:r>
        <w:rPr>
          <w:rFonts w:ascii="Arial" w:hAnsi="Arial" w:cs="Arial"/>
          <w:color w:val="auto"/>
          <w:lang w:val="sr-Cyrl-CS"/>
        </w:rPr>
        <w:t xml:space="preserve">     </w:t>
      </w:r>
      <w:r w:rsidRPr="00B80A99">
        <w:rPr>
          <w:rFonts w:ascii="Arial" w:hAnsi="Arial" w:cs="Arial"/>
          <w:color w:val="auto"/>
        </w:rPr>
        <w:t xml:space="preserve">- </w:t>
      </w:r>
      <w:r>
        <w:rPr>
          <w:rFonts w:ascii="Arial" w:hAnsi="Arial" w:cs="Arial"/>
          <w:color w:val="auto"/>
          <w:lang w:val="sr-Cyrl-CS"/>
        </w:rPr>
        <w:t>д</w:t>
      </w:r>
      <w:r w:rsidRPr="00B80A99">
        <w:rPr>
          <w:rFonts w:ascii="Arial" w:hAnsi="Arial" w:cs="Arial"/>
          <w:color w:val="auto"/>
        </w:rPr>
        <w:t>а не угрожавају постојеће и планиране објекте, као и планиране намене ко</w:t>
      </w:r>
      <w:r>
        <w:rPr>
          <w:rFonts w:ascii="Arial" w:hAnsi="Arial" w:cs="Arial"/>
          <w:color w:val="auto"/>
        </w:rPr>
        <w:t>ришћења земљишта</w:t>
      </w:r>
      <w:r>
        <w:rPr>
          <w:rFonts w:ascii="Arial" w:hAnsi="Arial" w:cs="Arial"/>
          <w:color w:val="auto"/>
          <w:lang w:val="sr-Cyrl-CS"/>
        </w:rPr>
        <w:t>;</w:t>
      </w:r>
    </w:p>
    <w:p w:rsidR="0075408A" w:rsidRPr="00B80A99" w:rsidRDefault="0075408A" w:rsidP="0075408A">
      <w:pPr>
        <w:pStyle w:val="Default"/>
        <w:jc w:val="both"/>
        <w:rPr>
          <w:rFonts w:ascii="Arial" w:hAnsi="Arial" w:cs="Arial"/>
          <w:color w:val="auto"/>
        </w:rPr>
      </w:pPr>
      <w:r>
        <w:rPr>
          <w:rFonts w:ascii="Arial" w:hAnsi="Arial" w:cs="Arial"/>
          <w:color w:val="auto"/>
          <w:lang w:val="sr-Cyrl-CS"/>
        </w:rPr>
        <w:t xml:space="preserve">     </w:t>
      </w:r>
      <w:r w:rsidRPr="00B80A99">
        <w:rPr>
          <w:rFonts w:ascii="Arial" w:hAnsi="Arial" w:cs="Arial"/>
          <w:color w:val="auto"/>
        </w:rPr>
        <w:t>- да се поштују прописи који се односе на друге инфраструктурне системе и објекте</w:t>
      </w:r>
      <w:r>
        <w:rPr>
          <w:rFonts w:ascii="Arial" w:hAnsi="Arial" w:cs="Arial"/>
          <w:color w:val="auto"/>
          <w:lang w:val="sr-Cyrl-CS"/>
        </w:rPr>
        <w:t>;</w:t>
      </w:r>
      <w:r w:rsidRPr="00B80A99">
        <w:rPr>
          <w:rFonts w:ascii="Arial" w:hAnsi="Arial" w:cs="Arial"/>
          <w:color w:val="auto"/>
        </w:rPr>
        <w:t xml:space="preserve"> </w:t>
      </w:r>
    </w:p>
    <w:p w:rsidR="0075408A" w:rsidRPr="00B80A99" w:rsidRDefault="0075408A" w:rsidP="0075408A">
      <w:pPr>
        <w:pStyle w:val="Default"/>
        <w:jc w:val="both"/>
        <w:rPr>
          <w:rFonts w:ascii="Arial" w:hAnsi="Arial" w:cs="Arial"/>
          <w:color w:val="auto"/>
        </w:rPr>
      </w:pPr>
      <w:r>
        <w:rPr>
          <w:rFonts w:ascii="Arial" w:hAnsi="Arial" w:cs="Arial"/>
          <w:color w:val="auto"/>
          <w:lang w:val="sr-Cyrl-CS"/>
        </w:rPr>
        <w:t xml:space="preserve">     </w:t>
      </w:r>
      <w:r w:rsidRPr="00B80A99">
        <w:rPr>
          <w:rFonts w:ascii="Arial" w:hAnsi="Arial" w:cs="Arial"/>
          <w:color w:val="auto"/>
        </w:rPr>
        <w:t>- минимална дубина</w:t>
      </w:r>
      <w:r>
        <w:rPr>
          <w:rFonts w:ascii="Arial" w:hAnsi="Arial" w:cs="Arial"/>
          <w:color w:val="auto"/>
        </w:rPr>
        <w:t xml:space="preserve"> укопавања цеви водовода је 0,8</w:t>
      </w:r>
      <w:r>
        <w:rPr>
          <w:rFonts w:ascii="Arial" w:hAnsi="Arial" w:cs="Arial"/>
          <w:color w:val="auto"/>
          <w:lang w:val="sr-Cyrl-CS"/>
        </w:rPr>
        <w:t xml:space="preserve">м </w:t>
      </w:r>
      <w:r w:rsidRPr="00B80A99">
        <w:rPr>
          <w:rFonts w:ascii="Arial" w:hAnsi="Arial" w:cs="Arial"/>
          <w:color w:val="auto"/>
        </w:rPr>
        <w:t>од врха цеви до коте терена, односно тако да цев буде заштићена од дејства мраза и саобраћајног оптерећења</w:t>
      </w:r>
      <w:r>
        <w:rPr>
          <w:rFonts w:ascii="Arial" w:hAnsi="Arial" w:cs="Arial"/>
          <w:color w:val="auto"/>
          <w:lang w:val="sr-Cyrl-CS"/>
        </w:rPr>
        <w:t>;</w:t>
      </w:r>
      <w:r w:rsidRPr="00B80A99">
        <w:rPr>
          <w:rFonts w:ascii="Arial" w:hAnsi="Arial" w:cs="Arial"/>
          <w:color w:val="auto"/>
        </w:rPr>
        <w:t xml:space="preserve"> </w:t>
      </w:r>
    </w:p>
    <w:p w:rsidR="0075408A" w:rsidRPr="00B80A99" w:rsidRDefault="0075408A" w:rsidP="0075408A">
      <w:pPr>
        <w:pStyle w:val="Default"/>
        <w:jc w:val="both"/>
        <w:rPr>
          <w:rFonts w:ascii="Arial" w:hAnsi="Arial" w:cs="Arial"/>
          <w:color w:val="auto"/>
          <w:lang w:val="sr-Cyrl-CS"/>
        </w:rPr>
      </w:pPr>
      <w:r>
        <w:rPr>
          <w:rFonts w:ascii="Arial" w:hAnsi="Arial" w:cs="Arial"/>
          <w:color w:val="auto"/>
          <w:lang w:val="sr-Cyrl-CS"/>
        </w:rPr>
        <w:t xml:space="preserve">     </w:t>
      </w:r>
      <w:r w:rsidRPr="00B80A99">
        <w:rPr>
          <w:rFonts w:ascii="Arial" w:hAnsi="Arial" w:cs="Arial"/>
          <w:color w:val="auto"/>
        </w:rPr>
        <w:t xml:space="preserve">- минимални унутрашњи пречник прикључка на уличну водоводну мрежу треба да буде </w:t>
      </w:r>
      <w:r>
        <w:rPr>
          <w:rFonts w:ascii="Arial" w:hAnsi="Arial" w:cs="Arial"/>
          <w:color w:val="auto"/>
        </w:rPr>
        <w:t>Ø</w:t>
      </w:r>
      <w:r>
        <w:rPr>
          <w:rFonts w:ascii="Arial" w:hAnsi="Arial" w:cs="Arial"/>
          <w:color w:val="auto"/>
          <w:lang w:val="sr-Cyrl-CS"/>
        </w:rPr>
        <w:t>90мм;</w:t>
      </w:r>
    </w:p>
    <w:p w:rsidR="0075408A" w:rsidRPr="00B80A99" w:rsidRDefault="0075408A" w:rsidP="0075408A">
      <w:pPr>
        <w:pStyle w:val="Default"/>
        <w:jc w:val="both"/>
        <w:rPr>
          <w:rFonts w:ascii="Arial" w:hAnsi="Arial" w:cs="Arial"/>
          <w:color w:val="auto"/>
        </w:rPr>
      </w:pPr>
      <w:r>
        <w:rPr>
          <w:rFonts w:ascii="Arial" w:hAnsi="Arial" w:cs="Arial"/>
          <w:color w:val="auto"/>
          <w:lang w:val="sr-Cyrl-CS"/>
        </w:rPr>
        <w:t xml:space="preserve">     </w:t>
      </w:r>
      <w:r w:rsidRPr="00B80A99">
        <w:rPr>
          <w:rFonts w:ascii="Arial" w:hAnsi="Arial" w:cs="Arial"/>
          <w:color w:val="auto"/>
        </w:rPr>
        <w:t xml:space="preserve">- </w:t>
      </w:r>
      <w:r>
        <w:rPr>
          <w:rFonts w:ascii="Arial" w:hAnsi="Arial" w:cs="Arial"/>
          <w:color w:val="auto"/>
          <w:lang w:val="sr-Cyrl-CS"/>
        </w:rPr>
        <w:t>м</w:t>
      </w:r>
      <w:r w:rsidRPr="00B80A99">
        <w:rPr>
          <w:rFonts w:ascii="Arial" w:hAnsi="Arial" w:cs="Arial"/>
          <w:color w:val="auto"/>
        </w:rPr>
        <w:t>инимално растојање цеви од темеља објекта је 1,0</w:t>
      </w:r>
      <w:r>
        <w:rPr>
          <w:rFonts w:ascii="Arial" w:hAnsi="Arial" w:cs="Arial"/>
          <w:color w:val="auto"/>
          <w:lang w:val="sr-Cyrl-CS"/>
        </w:rPr>
        <w:t>м</w:t>
      </w:r>
      <w:r w:rsidRPr="00B80A99">
        <w:rPr>
          <w:rFonts w:ascii="Arial" w:hAnsi="Arial" w:cs="Arial"/>
          <w:color w:val="auto"/>
        </w:rPr>
        <w:t xml:space="preserve">. Минимално дозвољено растојање при паралелном вођењу са другим инсталацијама износи: </w:t>
      </w:r>
    </w:p>
    <w:p w:rsidR="0075408A" w:rsidRPr="00B80A99" w:rsidRDefault="0075408A" w:rsidP="0075408A">
      <w:pPr>
        <w:pStyle w:val="Default"/>
        <w:jc w:val="both"/>
        <w:rPr>
          <w:rFonts w:ascii="Arial" w:hAnsi="Arial" w:cs="Arial"/>
          <w:color w:val="auto"/>
        </w:rPr>
      </w:pPr>
      <w:r w:rsidRPr="00B80A99">
        <w:rPr>
          <w:rFonts w:ascii="Arial" w:hAnsi="Arial" w:cs="Arial"/>
          <w:color w:val="auto"/>
        </w:rPr>
        <w:t xml:space="preserve">   </w:t>
      </w:r>
      <w:r>
        <w:rPr>
          <w:rFonts w:ascii="Arial" w:hAnsi="Arial" w:cs="Arial"/>
          <w:color w:val="auto"/>
          <w:lang w:val="sr-Cyrl-CS"/>
        </w:rPr>
        <w:t xml:space="preserve">      </w:t>
      </w:r>
      <w:r w:rsidRPr="00B80A99">
        <w:rPr>
          <w:rFonts w:ascii="Arial" w:hAnsi="Arial" w:cs="Arial"/>
          <w:color w:val="auto"/>
        </w:rPr>
        <w:t xml:space="preserve"> - међусобно водовод и канализација 0,4</w:t>
      </w:r>
      <w:r>
        <w:rPr>
          <w:rFonts w:ascii="Arial" w:hAnsi="Arial" w:cs="Arial"/>
          <w:color w:val="auto"/>
          <w:lang w:val="sr-Cyrl-CS"/>
        </w:rPr>
        <w:t>м;</w:t>
      </w:r>
      <w:r w:rsidRPr="00B80A99">
        <w:rPr>
          <w:rFonts w:ascii="Arial" w:hAnsi="Arial" w:cs="Arial"/>
          <w:color w:val="auto"/>
        </w:rPr>
        <w:t xml:space="preserve"> </w:t>
      </w:r>
    </w:p>
    <w:p w:rsidR="0075408A" w:rsidRPr="00B80A99" w:rsidRDefault="0075408A" w:rsidP="0075408A">
      <w:pPr>
        <w:pStyle w:val="Default"/>
        <w:jc w:val="both"/>
        <w:rPr>
          <w:rFonts w:ascii="Arial" w:hAnsi="Arial" w:cs="Arial"/>
          <w:color w:val="auto"/>
        </w:rPr>
      </w:pPr>
      <w:r w:rsidRPr="00B80A99">
        <w:rPr>
          <w:rFonts w:ascii="Arial" w:hAnsi="Arial" w:cs="Arial"/>
          <w:color w:val="auto"/>
        </w:rPr>
        <w:t xml:space="preserve">   </w:t>
      </w:r>
      <w:r>
        <w:rPr>
          <w:rFonts w:ascii="Arial" w:hAnsi="Arial" w:cs="Arial"/>
          <w:color w:val="auto"/>
          <w:lang w:val="sr-Cyrl-CS"/>
        </w:rPr>
        <w:t xml:space="preserve">      </w:t>
      </w:r>
      <w:r w:rsidRPr="00B80A99">
        <w:rPr>
          <w:rFonts w:ascii="Arial" w:hAnsi="Arial" w:cs="Arial"/>
          <w:color w:val="auto"/>
        </w:rPr>
        <w:t xml:space="preserve"> - до електр</w:t>
      </w:r>
      <w:r>
        <w:rPr>
          <w:rFonts w:ascii="Arial" w:hAnsi="Arial" w:cs="Arial"/>
          <w:color w:val="auto"/>
        </w:rPr>
        <w:t>ичних и телефонских каблова 0,5</w:t>
      </w:r>
      <w:r>
        <w:rPr>
          <w:rFonts w:ascii="Arial" w:hAnsi="Arial" w:cs="Arial"/>
          <w:color w:val="auto"/>
          <w:lang w:val="sr-Cyrl-CS"/>
        </w:rPr>
        <w:t>м;</w:t>
      </w:r>
      <w:r w:rsidRPr="00B80A99">
        <w:rPr>
          <w:rFonts w:ascii="Arial" w:hAnsi="Arial" w:cs="Arial"/>
          <w:color w:val="auto"/>
        </w:rPr>
        <w:t xml:space="preserve"> </w:t>
      </w:r>
    </w:p>
    <w:p w:rsidR="0075408A" w:rsidRPr="00C430A4" w:rsidRDefault="0075408A" w:rsidP="0075408A">
      <w:pPr>
        <w:pStyle w:val="Default"/>
        <w:jc w:val="both"/>
        <w:rPr>
          <w:rFonts w:ascii="Arial" w:hAnsi="Arial" w:cs="Arial"/>
          <w:color w:val="auto"/>
          <w:lang w:val="sr-Cyrl-CS"/>
        </w:rPr>
      </w:pPr>
      <w:r>
        <w:rPr>
          <w:rFonts w:ascii="Arial" w:hAnsi="Arial" w:cs="Arial"/>
          <w:color w:val="auto"/>
          <w:lang w:val="sr-Cyrl-CS"/>
        </w:rPr>
        <w:t xml:space="preserve">     </w:t>
      </w:r>
      <w:r w:rsidRPr="00B80A99">
        <w:rPr>
          <w:rFonts w:ascii="Arial" w:hAnsi="Arial" w:cs="Arial"/>
          <w:color w:val="auto"/>
        </w:rPr>
        <w:t xml:space="preserve">- </w:t>
      </w:r>
      <w:r>
        <w:rPr>
          <w:rFonts w:ascii="Arial" w:hAnsi="Arial" w:cs="Arial"/>
          <w:color w:val="auto"/>
          <w:lang w:val="sr-Cyrl-CS"/>
        </w:rPr>
        <w:t>т</w:t>
      </w:r>
      <w:r w:rsidRPr="00B80A99">
        <w:rPr>
          <w:rFonts w:ascii="Arial" w:hAnsi="Arial" w:cs="Arial"/>
          <w:color w:val="auto"/>
        </w:rPr>
        <w:t>ежити да водоводне цеви буду изнад канализационих, а испод ел</w:t>
      </w:r>
      <w:r>
        <w:rPr>
          <w:rFonts w:ascii="Arial" w:hAnsi="Arial" w:cs="Arial"/>
          <w:color w:val="auto"/>
        </w:rPr>
        <w:t>ектричних каблова при укрштању</w:t>
      </w:r>
      <w:r>
        <w:rPr>
          <w:rFonts w:ascii="Arial" w:hAnsi="Arial" w:cs="Arial"/>
          <w:color w:val="auto"/>
          <w:lang w:val="sr-Cyrl-CS"/>
        </w:rPr>
        <w:t>;</w:t>
      </w:r>
    </w:p>
    <w:p w:rsidR="0075408A" w:rsidRPr="00B80A99" w:rsidRDefault="0075408A" w:rsidP="0075408A">
      <w:pPr>
        <w:pStyle w:val="Default"/>
        <w:jc w:val="both"/>
        <w:rPr>
          <w:rFonts w:ascii="Arial" w:hAnsi="Arial" w:cs="Arial"/>
          <w:color w:val="auto"/>
        </w:rPr>
      </w:pPr>
      <w:r>
        <w:rPr>
          <w:rFonts w:ascii="Arial" w:hAnsi="Arial" w:cs="Arial"/>
          <w:color w:val="auto"/>
          <w:lang w:val="sr-Cyrl-CS"/>
        </w:rPr>
        <w:t xml:space="preserve">     </w:t>
      </w:r>
      <w:r w:rsidRPr="00B80A99">
        <w:rPr>
          <w:rFonts w:ascii="Arial" w:hAnsi="Arial" w:cs="Arial"/>
          <w:color w:val="auto"/>
        </w:rPr>
        <w:t xml:space="preserve">- </w:t>
      </w:r>
      <w:r>
        <w:rPr>
          <w:rFonts w:ascii="Arial" w:hAnsi="Arial" w:cs="Arial"/>
          <w:color w:val="auto"/>
          <w:lang w:val="sr-Cyrl-CS"/>
        </w:rPr>
        <w:t>и</w:t>
      </w:r>
      <w:r w:rsidRPr="00B80A99">
        <w:rPr>
          <w:rFonts w:ascii="Arial" w:hAnsi="Arial" w:cs="Arial"/>
          <w:color w:val="auto"/>
        </w:rPr>
        <w:t>збор материјала за изградњу водовода као и опрема која се уграђује врши се уз услове и сагласност надлежног Јавног комуналног предузећа, и морају да задовољавају све прописане стандарде и поседује атесте сертификационих кућа које контролишу квалитет истих</w:t>
      </w:r>
      <w:r>
        <w:rPr>
          <w:rFonts w:ascii="Arial" w:hAnsi="Arial" w:cs="Arial"/>
          <w:color w:val="auto"/>
          <w:lang w:val="sr-Cyrl-CS"/>
        </w:rPr>
        <w:t>;</w:t>
      </w:r>
      <w:r w:rsidRPr="00B80A99">
        <w:rPr>
          <w:rFonts w:ascii="Arial" w:hAnsi="Arial" w:cs="Arial"/>
          <w:color w:val="auto"/>
        </w:rPr>
        <w:t xml:space="preserve"> </w:t>
      </w:r>
    </w:p>
    <w:p w:rsidR="0075408A" w:rsidRPr="00B80A99" w:rsidRDefault="0075408A" w:rsidP="0075408A">
      <w:pPr>
        <w:pStyle w:val="Default"/>
        <w:jc w:val="both"/>
        <w:rPr>
          <w:rFonts w:ascii="Arial" w:hAnsi="Arial" w:cs="Arial"/>
          <w:color w:val="auto"/>
        </w:rPr>
      </w:pPr>
      <w:r>
        <w:rPr>
          <w:rFonts w:ascii="Arial" w:hAnsi="Arial" w:cs="Arial"/>
          <w:color w:val="auto"/>
          <w:lang w:val="sr-Cyrl-CS"/>
        </w:rPr>
        <w:t xml:space="preserve">     </w:t>
      </w:r>
      <w:r w:rsidRPr="00B80A99">
        <w:rPr>
          <w:rFonts w:ascii="Arial" w:hAnsi="Arial" w:cs="Arial"/>
          <w:color w:val="auto"/>
        </w:rPr>
        <w:t xml:space="preserve">- </w:t>
      </w:r>
      <w:r>
        <w:rPr>
          <w:rFonts w:ascii="Arial" w:hAnsi="Arial" w:cs="Arial"/>
          <w:color w:val="auto"/>
          <w:lang w:val="sr-Cyrl-CS"/>
        </w:rPr>
        <w:t>з</w:t>
      </w:r>
      <w:r w:rsidRPr="00B80A99">
        <w:rPr>
          <w:rFonts w:ascii="Arial" w:hAnsi="Arial" w:cs="Arial"/>
          <w:color w:val="auto"/>
        </w:rPr>
        <w:t>абрањена је изградња објеката и сађење засада над разводном</w:t>
      </w:r>
      <w:r>
        <w:rPr>
          <w:rFonts w:ascii="Arial" w:hAnsi="Arial" w:cs="Arial"/>
          <w:color w:val="auto"/>
        </w:rPr>
        <w:t xml:space="preserve"> мрежом водовода и канализације</w:t>
      </w:r>
      <w:r>
        <w:rPr>
          <w:rFonts w:ascii="Arial" w:hAnsi="Arial" w:cs="Arial"/>
          <w:color w:val="auto"/>
          <w:lang w:val="sr-Cyrl-CS"/>
        </w:rPr>
        <w:t>;</w:t>
      </w:r>
      <w:r w:rsidRPr="00B80A99">
        <w:rPr>
          <w:rFonts w:ascii="Arial" w:hAnsi="Arial" w:cs="Arial"/>
          <w:color w:val="auto"/>
        </w:rPr>
        <w:t xml:space="preserve"> </w:t>
      </w:r>
    </w:p>
    <w:p w:rsidR="0075408A" w:rsidRPr="00B80A99" w:rsidRDefault="0075408A" w:rsidP="0075408A">
      <w:pPr>
        <w:pStyle w:val="Default"/>
        <w:jc w:val="both"/>
        <w:rPr>
          <w:rFonts w:ascii="Arial" w:hAnsi="Arial" w:cs="Arial"/>
          <w:color w:val="auto"/>
        </w:rPr>
      </w:pPr>
      <w:r>
        <w:rPr>
          <w:rFonts w:ascii="Arial" w:hAnsi="Arial" w:cs="Arial"/>
          <w:color w:val="auto"/>
          <w:lang w:val="sr-Cyrl-CS"/>
        </w:rPr>
        <w:t xml:space="preserve">     </w:t>
      </w:r>
      <w:r w:rsidRPr="00B80A99">
        <w:rPr>
          <w:rFonts w:ascii="Arial" w:hAnsi="Arial" w:cs="Arial"/>
          <w:color w:val="auto"/>
        </w:rPr>
        <w:t xml:space="preserve">- </w:t>
      </w:r>
      <w:r>
        <w:rPr>
          <w:rFonts w:ascii="Arial" w:hAnsi="Arial" w:cs="Arial"/>
          <w:color w:val="auto"/>
          <w:lang w:val="sr-Cyrl-CS"/>
        </w:rPr>
        <w:t>п</w:t>
      </w:r>
      <w:r w:rsidRPr="00B80A99">
        <w:rPr>
          <w:rFonts w:ascii="Arial" w:hAnsi="Arial" w:cs="Arial"/>
          <w:color w:val="auto"/>
        </w:rPr>
        <w:t>рикључење на јавни водовод врши се искључиво према условима које одреди надлежно јавно комунално предузеће</w:t>
      </w:r>
      <w:r>
        <w:rPr>
          <w:rFonts w:ascii="Arial" w:hAnsi="Arial" w:cs="Arial"/>
          <w:color w:val="auto"/>
          <w:lang w:val="sr-Cyrl-CS"/>
        </w:rPr>
        <w:t>;</w:t>
      </w:r>
      <w:r w:rsidRPr="00B80A99">
        <w:rPr>
          <w:rFonts w:ascii="Arial" w:hAnsi="Arial" w:cs="Arial"/>
          <w:color w:val="auto"/>
        </w:rPr>
        <w:t xml:space="preserve"> </w:t>
      </w:r>
    </w:p>
    <w:p w:rsidR="0075408A" w:rsidRPr="00C430A4" w:rsidRDefault="0075408A" w:rsidP="0075408A">
      <w:pPr>
        <w:pStyle w:val="Default"/>
        <w:jc w:val="both"/>
        <w:rPr>
          <w:rFonts w:ascii="Arial" w:hAnsi="Arial" w:cs="Arial"/>
          <w:color w:val="auto"/>
          <w:lang w:val="sr-Cyrl-CS"/>
        </w:rPr>
      </w:pPr>
      <w:r>
        <w:rPr>
          <w:rFonts w:ascii="Arial" w:hAnsi="Arial" w:cs="Arial"/>
          <w:color w:val="auto"/>
          <w:lang w:val="sr-Cyrl-CS"/>
        </w:rPr>
        <w:t xml:space="preserve">     </w:t>
      </w:r>
      <w:r w:rsidRPr="00B80A99">
        <w:rPr>
          <w:rFonts w:ascii="Arial" w:hAnsi="Arial" w:cs="Arial"/>
          <w:color w:val="auto"/>
        </w:rPr>
        <w:t xml:space="preserve">- </w:t>
      </w:r>
      <w:r>
        <w:rPr>
          <w:rFonts w:ascii="Arial" w:hAnsi="Arial" w:cs="Arial"/>
          <w:color w:val="auto"/>
          <w:lang w:val="sr-Cyrl-CS"/>
        </w:rPr>
        <w:t>в</w:t>
      </w:r>
      <w:r w:rsidRPr="00B80A99">
        <w:rPr>
          <w:rFonts w:ascii="Arial" w:hAnsi="Arial" w:cs="Arial"/>
          <w:color w:val="auto"/>
        </w:rPr>
        <w:t>одомери морају бити смештен у посебно изграђени шахт и испуњавати прописане стандарде, техничке нормативе и норме квалитета, а поставља се иза регулационе линије, односно ограде</w:t>
      </w:r>
      <w:r>
        <w:rPr>
          <w:rFonts w:ascii="Arial" w:hAnsi="Arial" w:cs="Arial"/>
          <w:color w:val="auto"/>
          <w:lang w:val="sr-Cyrl-CS"/>
        </w:rPr>
        <w:t>;</w:t>
      </w:r>
    </w:p>
    <w:p w:rsidR="0075408A" w:rsidRDefault="0075408A" w:rsidP="0075408A">
      <w:pPr>
        <w:pStyle w:val="Default"/>
        <w:jc w:val="both"/>
        <w:rPr>
          <w:rFonts w:ascii="Arial" w:hAnsi="Arial" w:cs="Arial"/>
          <w:color w:val="auto"/>
          <w:lang w:val="sr-Cyrl-CS"/>
        </w:rPr>
      </w:pPr>
      <w:r>
        <w:rPr>
          <w:rFonts w:ascii="Arial" w:hAnsi="Arial" w:cs="Arial"/>
          <w:color w:val="auto"/>
          <w:lang w:val="sr-Cyrl-CS"/>
        </w:rPr>
        <w:lastRenderedPageBreak/>
        <w:t xml:space="preserve">     </w:t>
      </w:r>
      <w:r w:rsidRPr="00B80A99">
        <w:rPr>
          <w:rFonts w:ascii="Arial" w:hAnsi="Arial" w:cs="Arial"/>
          <w:color w:val="auto"/>
        </w:rPr>
        <w:t xml:space="preserve">- </w:t>
      </w:r>
      <w:r>
        <w:rPr>
          <w:rFonts w:ascii="Arial" w:hAnsi="Arial" w:cs="Arial"/>
          <w:color w:val="auto"/>
          <w:lang w:val="sr-Cyrl-CS"/>
        </w:rPr>
        <w:t>з</w:t>
      </w:r>
      <w:r w:rsidRPr="00B80A99">
        <w:rPr>
          <w:rFonts w:ascii="Arial" w:hAnsi="Arial" w:cs="Arial"/>
          <w:color w:val="auto"/>
        </w:rPr>
        <w:t xml:space="preserve">абрањено је извођење физичке везе градске водоводне мреже са мрежама другог изворишта: хидрофори, бунари, пумпе итд. </w:t>
      </w:r>
    </w:p>
    <w:p w:rsidR="0075408A" w:rsidRPr="00B80A99" w:rsidRDefault="0075408A" w:rsidP="0075408A">
      <w:pPr>
        <w:pStyle w:val="Default"/>
        <w:jc w:val="both"/>
        <w:rPr>
          <w:rFonts w:ascii="Arial" w:hAnsi="Arial" w:cs="Arial"/>
          <w:color w:val="auto"/>
          <w:lang w:val="sr-Cyrl-CS"/>
        </w:rPr>
      </w:pPr>
    </w:p>
    <w:p w:rsidR="0075408A" w:rsidRPr="00B80A99" w:rsidRDefault="0075408A" w:rsidP="0075408A">
      <w:pPr>
        <w:pStyle w:val="Default"/>
        <w:jc w:val="both"/>
        <w:rPr>
          <w:rFonts w:ascii="Arial" w:hAnsi="Arial" w:cs="Arial"/>
          <w:color w:val="auto"/>
        </w:rPr>
      </w:pPr>
      <w:r>
        <w:rPr>
          <w:rFonts w:ascii="Arial" w:hAnsi="Arial" w:cs="Arial"/>
          <w:color w:val="auto"/>
          <w:lang w:val="sr-Cyrl-CS"/>
        </w:rPr>
        <w:t xml:space="preserve">     </w:t>
      </w:r>
      <w:r w:rsidRPr="00B80A99">
        <w:rPr>
          <w:rFonts w:ascii="Arial" w:hAnsi="Arial" w:cs="Arial"/>
          <w:color w:val="auto"/>
        </w:rPr>
        <w:t>Прикључак на водоводну мрежу и унутрашње инсталације водовода детаљно ће бити разрађене кроз техничку документацију.</w:t>
      </w:r>
    </w:p>
    <w:p w:rsidR="0075408A" w:rsidRPr="00911A1C" w:rsidRDefault="0075408A" w:rsidP="0075408A">
      <w:pPr>
        <w:pStyle w:val="Default"/>
        <w:jc w:val="both"/>
        <w:rPr>
          <w:rFonts w:ascii="Arial" w:hAnsi="Arial" w:cs="Arial"/>
          <w:color w:val="auto"/>
          <w:lang w:val="sr-Cyrl-CS"/>
        </w:rPr>
      </w:pPr>
    </w:p>
    <w:p w:rsidR="0075408A" w:rsidRPr="00B80A99" w:rsidRDefault="0075408A" w:rsidP="0075408A">
      <w:pPr>
        <w:pStyle w:val="Default"/>
        <w:jc w:val="both"/>
        <w:rPr>
          <w:rFonts w:ascii="Arial" w:hAnsi="Arial" w:cs="Arial"/>
          <w:b/>
          <w:bCs/>
          <w:iCs/>
          <w:color w:val="auto"/>
        </w:rPr>
      </w:pPr>
      <w:r>
        <w:rPr>
          <w:rFonts w:ascii="Arial" w:hAnsi="Arial" w:cs="Arial"/>
          <w:b/>
          <w:bCs/>
          <w:iCs/>
          <w:color w:val="auto"/>
          <w:lang w:val="sr-Cyrl-CS"/>
        </w:rPr>
        <w:t xml:space="preserve">     </w:t>
      </w:r>
      <w:r w:rsidRPr="00B80A99">
        <w:rPr>
          <w:rFonts w:ascii="Arial" w:hAnsi="Arial" w:cs="Arial"/>
          <w:b/>
          <w:bCs/>
          <w:iCs/>
          <w:color w:val="auto"/>
        </w:rPr>
        <w:t xml:space="preserve">Фекална канализација </w:t>
      </w:r>
    </w:p>
    <w:p w:rsidR="0075408A" w:rsidRPr="00B80A99" w:rsidRDefault="0075408A" w:rsidP="0075408A">
      <w:pPr>
        <w:pStyle w:val="Default"/>
        <w:jc w:val="both"/>
        <w:rPr>
          <w:rFonts w:ascii="Arial" w:hAnsi="Arial" w:cs="Arial"/>
          <w:color w:val="auto"/>
        </w:rPr>
      </w:pPr>
    </w:p>
    <w:p w:rsidR="0075408A" w:rsidRPr="00B80A99" w:rsidRDefault="0075408A" w:rsidP="0075408A">
      <w:pPr>
        <w:pStyle w:val="Default"/>
        <w:jc w:val="both"/>
        <w:rPr>
          <w:rFonts w:ascii="Arial" w:hAnsi="Arial" w:cs="Arial"/>
          <w:color w:val="auto"/>
        </w:rPr>
      </w:pPr>
      <w:r>
        <w:rPr>
          <w:rFonts w:ascii="Arial" w:hAnsi="Arial" w:cs="Arial"/>
          <w:color w:val="auto"/>
          <w:lang w:val="sr-Cyrl-CS"/>
        </w:rPr>
        <w:t xml:space="preserve">     </w:t>
      </w:r>
      <w:r w:rsidRPr="00B80A99">
        <w:rPr>
          <w:rFonts w:ascii="Arial" w:hAnsi="Arial" w:cs="Arial"/>
          <w:color w:val="auto"/>
        </w:rPr>
        <w:t xml:space="preserve">Систем евакуације отпадних вода за подручје обухваћеног планом усвојен је као сепарациони. </w:t>
      </w:r>
    </w:p>
    <w:p w:rsidR="0075408A" w:rsidRPr="00B80A99" w:rsidRDefault="0075408A" w:rsidP="0075408A">
      <w:pPr>
        <w:pStyle w:val="Default"/>
        <w:jc w:val="both"/>
        <w:rPr>
          <w:rFonts w:ascii="Arial" w:hAnsi="Arial" w:cs="Arial"/>
          <w:color w:val="auto"/>
        </w:rPr>
      </w:pPr>
      <w:r>
        <w:rPr>
          <w:rFonts w:ascii="Arial" w:hAnsi="Arial" w:cs="Arial"/>
          <w:color w:val="auto"/>
          <w:lang w:val="sr-Cyrl-CS"/>
        </w:rPr>
        <w:t xml:space="preserve">     </w:t>
      </w:r>
      <w:r w:rsidRPr="00B80A99">
        <w:rPr>
          <w:rFonts w:ascii="Arial" w:hAnsi="Arial" w:cs="Arial"/>
          <w:color w:val="auto"/>
        </w:rPr>
        <w:t xml:space="preserve">Канализација се мора трасирати тако: </w:t>
      </w:r>
    </w:p>
    <w:p w:rsidR="0075408A" w:rsidRPr="00C76B6D" w:rsidRDefault="0075408A" w:rsidP="0075408A">
      <w:pPr>
        <w:pStyle w:val="Default"/>
        <w:jc w:val="both"/>
        <w:rPr>
          <w:rFonts w:ascii="Arial" w:hAnsi="Arial" w:cs="Arial"/>
          <w:color w:val="auto"/>
          <w:lang w:val="sr-Cyrl-CS"/>
        </w:rPr>
      </w:pPr>
      <w:r>
        <w:rPr>
          <w:rFonts w:ascii="Arial" w:hAnsi="Arial" w:cs="Arial"/>
          <w:color w:val="auto"/>
          <w:lang w:val="sr-Cyrl-CS"/>
        </w:rPr>
        <w:t xml:space="preserve">     </w:t>
      </w:r>
      <w:r w:rsidRPr="00B80A99">
        <w:rPr>
          <w:rFonts w:ascii="Arial" w:hAnsi="Arial" w:cs="Arial"/>
          <w:color w:val="auto"/>
        </w:rPr>
        <w:t xml:space="preserve">- </w:t>
      </w:r>
      <w:r>
        <w:rPr>
          <w:rFonts w:ascii="Arial" w:hAnsi="Arial" w:cs="Arial"/>
          <w:color w:val="auto"/>
          <w:lang w:val="sr-Cyrl-CS"/>
        </w:rPr>
        <w:t>д</w:t>
      </w:r>
      <w:r w:rsidRPr="00B80A99">
        <w:rPr>
          <w:rFonts w:ascii="Arial" w:hAnsi="Arial" w:cs="Arial"/>
          <w:color w:val="auto"/>
        </w:rPr>
        <w:t xml:space="preserve">а не угрожава постојеће и планиране објекте, као и планиране намене коришћења земљишта </w:t>
      </w:r>
      <w:r>
        <w:rPr>
          <w:rFonts w:ascii="Arial" w:hAnsi="Arial" w:cs="Arial"/>
          <w:color w:val="auto"/>
          <w:lang w:val="sr-Cyrl-CS"/>
        </w:rPr>
        <w:t>;</w:t>
      </w:r>
    </w:p>
    <w:p w:rsidR="0075408A" w:rsidRPr="00B80A99" w:rsidRDefault="0075408A" w:rsidP="0075408A">
      <w:pPr>
        <w:pStyle w:val="Default"/>
        <w:jc w:val="both"/>
        <w:rPr>
          <w:rFonts w:ascii="Arial" w:hAnsi="Arial" w:cs="Arial"/>
          <w:color w:val="auto"/>
        </w:rPr>
      </w:pPr>
      <w:r>
        <w:rPr>
          <w:rFonts w:ascii="Arial" w:hAnsi="Arial" w:cs="Arial"/>
          <w:color w:val="auto"/>
          <w:lang w:val="sr-Cyrl-CS"/>
        </w:rPr>
        <w:t xml:space="preserve">     </w:t>
      </w:r>
      <w:r w:rsidRPr="00B80A99">
        <w:rPr>
          <w:rFonts w:ascii="Arial" w:hAnsi="Arial" w:cs="Arial"/>
          <w:color w:val="auto"/>
        </w:rPr>
        <w:t xml:space="preserve">- </w:t>
      </w:r>
      <w:r>
        <w:rPr>
          <w:rFonts w:ascii="Arial" w:hAnsi="Arial" w:cs="Arial"/>
          <w:color w:val="auto"/>
          <w:lang w:val="sr-Cyrl-CS"/>
        </w:rPr>
        <w:t>д</w:t>
      </w:r>
      <w:r w:rsidRPr="00B80A99">
        <w:rPr>
          <w:rFonts w:ascii="Arial" w:hAnsi="Arial" w:cs="Arial"/>
          <w:color w:val="auto"/>
        </w:rPr>
        <w:t>а се поштују прописи који се односе на друге инфраструктурне системе и објекте</w:t>
      </w:r>
      <w:r>
        <w:rPr>
          <w:rFonts w:ascii="Arial" w:hAnsi="Arial" w:cs="Arial"/>
          <w:color w:val="auto"/>
          <w:lang w:val="sr-Cyrl-CS"/>
        </w:rPr>
        <w:t>;</w:t>
      </w:r>
      <w:r w:rsidRPr="00B80A99">
        <w:rPr>
          <w:rFonts w:ascii="Arial" w:hAnsi="Arial" w:cs="Arial"/>
          <w:color w:val="auto"/>
        </w:rPr>
        <w:t xml:space="preserve"> </w:t>
      </w:r>
    </w:p>
    <w:p w:rsidR="0075408A" w:rsidRPr="00B80A99" w:rsidRDefault="0075408A" w:rsidP="0075408A">
      <w:pPr>
        <w:pStyle w:val="Default"/>
        <w:jc w:val="both"/>
        <w:rPr>
          <w:rFonts w:ascii="Arial" w:hAnsi="Arial" w:cs="Arial"/>
          <w:color w:val="auto"/>
        </w:rPr>
      </w:pPr>
      <w:r>
        <w:rPr>
          <w:rFonts w:ascii="Arial" w:hAnsi="Arial" w:cs="Arial"/>
          <w:color w:val="auto"/>
          <w:lang w:val="sr-Cyrl-CS"/>
        </w:rPr>
        <w:t xml:space="preserve">     </w:t>
      </w:r>
      <w:r w:rsidRPr="00B80A99">
        <w:rPr>
          <w:rFonts w:ascii="Arial" w:hAnsi="Arial" w:cs="Arial"/>
          <w:color w:val="auto"/>
        </w:rPr>
        <w:t xml:space="preserve">- </w:t>
      </w:r>
      <w:r>
        <w:rPr>
          <w:rFonts w:ascii="Arial" w:hAnsi="Arial" w:cs="Arial"/>
          <w:color w:val="auto"/>
          <w:lang w:val="sr-Cyrl-CS"/>
        </w:rPr>
        <w:t>м</w:t>
      </w:r>
      <w:r w:rsidRPr="00B80A99">
        <w:rPr>
          <w:rFonts w:ascii="Arial" w:hAnsi="Arial" w:cs="Arial"/>
          <w:color w:val="auto"/>
        </w:rPr>
        <w:t>аксимална дубина укопавања канализационе мреже је 1,5</w:t>
      </w:r>
      <w:r>
        <w:rPr>
          <w:rFonts w:ascii="Arial" w:hAnsi="Arial" w:cs="Arial"/>
          <w:color w:val="auto"/>
          <w:lang w:val="sr-Cyrl-CS"/>
        </w:rPr>
        <w:t>м</w:t>
      </w:r>
      <w:r w:rsidRPr="00B80A99">
        <w:rPr>
          <w:rFonts w:ascii="Arial" w:hAnsi="Arial" w:cs="Arial"/>
          <w:color w:val="auto"/>
        </w:rPr>
        <w:t>. Минимална дубина треба да буде таква да цевовод буде безбедан у односу на темена оптерећења</w:t>
      </w:r>
      <w:r>
        <w:rPr>
          <w:rFonts w:ascii="Arial" w:hAnsi="Arial" w:cs="Arial"/>
          <w:color w:val="auto"/>
          <w:lang w:val="sr-Cyrl-CS"/>
        </w:rPr>
        <w:t>;</w:t>
      </w:r>
      <w:r w:rsidRPr="00B80A99">
        <w:rPr>
          <w:rFonts w:ascii="Arial" w:hAnsi="Arial" w:cs="Arial"/>
          <w:color w:val="auto"/>
        </w:rPr>
        <w:t xml:space="preserve"> </w:t>
      </w:r>
    </w:p>
    <w:p w:rsidR="0075408A" w:rsidRPr="00B80A99" w:rsidRDefault="0075408A" w:rsidP="0075408A">
      <w:pPr>
        <w:pStyle w:val="Default"/>
        <w:jc w:val="both"/>
        <w:rPr>
          <w:rFonts w:ascii="Arial" w:hAnsi="Arial" w:cs="Arial"/>
          <w:color w:val="auto"/>
        </w:rPr>
      </w:pPr>
      <w:r>
        <w:rPr>
          <w:rFonts w:ascii="Arial" w:hAnsi="Arial" w:cs="Arial"/>
          <w:color w:val="auto"/>
          <w:lang w:val="sr-Cyrl-CS"/>
        </w:rPr>
        <w:t xml:space="preserve">     </w:t>
      </w:r>
      <w:r w:rsidRPr="00B80A99">
        <w:rPr>
          <w:rFonts w:ascii="Arial" w:hAnsi="Arial" w:cs="Arial"/>
          <w:color w:val="auto"/>
        </w:rPr>
        <w:t xml:space="preserve">- </w:t>
      </w:r>
      <w:r>
        <w:rPr>
          <w:rFonts w:ascii="Arial" w:hAnsi="Arial" w:cs="Arial"/>
          <w:color w:val="auto"/>
          <w:lang w:val="sr-Cyrl-CS"/>
        </w:rPr>
        <w:t>р</w:t>
      </w:r>
      <w:r w:rsidRPr="00B80A99">
        <w:rPr>
          <w:rFonts w:ascii="Arial" w:hAnsi="Arial" w:cs="Arial"/>
          <w:color w:val="auto"/>
        </w:rPr>
        <w:t xml:space="preserve">евизиона окна морају се постављати на: </w:t>
      </w:r>
    </w:p>
    <w:p w:rsidR="0075408A" w:rsidRPr="00B80A99" w:rsidRDefault="0075408A" w:rsidP="0075408A">
      <w:pPr>
        <w:pStyle w:val="Default"/>
        <w:jc w:val="both"/>
        <w:rPr>
          <w:rFonts w:ascii="Arial" w:hAnsi="Arial" w:cs="Arial"/>
          <w:color w:val="auto"/>
        </w:rPr>
      </w:pPr>
      <w:r w:rsidRPr="00B80A99">
        <w:rPr>
          <w:rFonts w:ascii="Arial" w:hAnsi="Arial" w:cs="Arial"/>
          <w:color w:val="auto"/>
        </w:rPr>
        <w:t xml:space="preserve">   </w:t>
      </w:r>
      <w:r>
        <w:rPr>
          <w:rFonts w:ascii="Arial" w:hAnsi="Arial" w:cs="Arial"/>
          <w:color w:val="auto"/>
          <w:lang w:val="sr-Cyrl-CS"/>
        </w:rPr>
        <w:t xml:space="preserve">      </w:t>
      </w:r>
      <w:r w:rsidRPr="00B80A99">
        <w:rPr>
          <w:rFonts w:ascii="Arial" w:hAnsi="Arial" w:cs="Arial"/>
          <w:color w:val="auto"/>
        </w:rPr>
        <w:t>- местима споја два колектора</w:t>
      </w:r>
      <w:r>
        <w:rPr>
          <w:rFonts w:ascii="Arial" w:hAnsi="Arial" w:cs="Arial"/>
          <w:color w:val="auto"/>
          <w:lang w:val="sr-Cyrl-CS"/>
        </w:rPr>
        <w:t>;</w:t>
      </w:r>
      <w:r w:rsidRPr="00B80A99">
        <w:rPr>
          <w:rFonts w:ascii="Arial" w:hAnsi="Arial" w:cs="Arial"/>
          <w:color w:val="auto"/>
        </w:rPr>
        <w:t xml:space="preserve"> </w:t>
      </w:r>
    </w:p>
    <w:p w:rsidR="0075408A" w:rsidRPr="00C76B6D" w:rsidRDefault="0075408A" w:rsidP="0075408A">
      <w:pPr>
        <w:pStyle w:val="Default"/>
        <w:jc w:val="both"/>
        <w:rPr>
          <w:rFonts w:ascii="Arial" w:hAnsi="Arial" w:cs="Arial"/>
          <w:color w:val="auto"/>
          <w:lang w:val="sr-Cyrl-CS"/>
        </w:rPr>
      </w:pPr>
      <w:r w:rsidRPr="00B80A99">
        <w:rPr>
          <w:rFonts w:ascii="Arial" w:hAnsi="Arial" w:cs="Arial"/>
          <w:color w:val="auto"/>
        </w:rPr>
        <w:t xml:space="preserve">   </w:t>
      </w:r>
      <w:r>
        <w:rPr>
          <w:rFonts w:ascii="Arial" w:hAnsi="Arial" w:cs="Arial"/>
          <w:color w:val="auto"/>
          <w:lang w:val="sr-Cyrl-CS"/>
        </w:rPr>
        <w:t xml:space="preserve">      </w:t>
      </w:r>
      <w:r w:rsidRPr="00B80A99">
        <w:rPr>
          <w:rFonts w:ascii="Arial" w:hAnsi="Arial" w:cs="Arial"/>
          <w:color w:val="auto"/>
        </w:rPr>
        <w:t>- ако се мења правац колектора који спроводи фекалну отпадну воду</w:t>
      </w:r>
      <w:r>
        <w:rPr>
          <w:rFonts w:ascii="Arial" w:hAnsi="Arial" w:cs="Arial"/>
          <w:color w:val="auto"/>
          <w:lang w:val="sr-Cyrl-CS"/>
        </w:rPr>
        <w:t>;</w:t>
      </w:r>
    </w:p>
    <w:p w:rsidR="0075408A" w:rsidRPr="00B80A99" w:rsidRDefault="0075408A" w:rsidP="0075408A">
      <w:pPr>
        <w:pStyle w:val="Default"/>
        <w:jc w:val="both"/>
        <w:rPr>
          <w:rFonts w:ascii="Arial" w:hAnsi="Arial" w:cs="Arial"/>
          <w:color w:val="auto"/>
        </w:rPr>
      </w:pPr>
      <w:r w:rsidRPr="00B80A99">
        <w:rPr>
          <w:rFonts w:ascii="Arial" w:hAnsi="Arial" w:cs="Arial"/>
          <w:color w:val="auto"/>
        </w:rPr>
        <w:t xml:space="preserve">   </w:t>
      </w:r>
      <w:r>
        <w:rPr>
          <w:rFonts w:ascii="Arial" w:hAnsi="Arial" w:cs="Arial"/>
          <w:color w:val="auto"/>
          <w:lang w:val="sr-Cyrl-CS"/>
        </w:rPr>
        <w:t xml:space="preserve">      </w:t>
      </w:r>
      <w:r w:rsidRPr="00B80A99">
        <w:rPr>
          <w:rFonts w:ascii="Arial" w:hAnsi="Arial" w:cs="Arial"/>
          <w:color w:val="auto"/>
        </w:rPr>
        <w:t>- при промени пречника колектора</w:t>
      </w:r>
      <w:r>
        <w:rPr>
          <w:rFonts w:ascii="Arial" w:hAnsi="Arial" w:cs="Arial"/>
          <w:color w:val="auto"/>
          <w:lang w:val="sr-Cyrl-CS"/>
        </w:rPr>
        <w:t>;</w:t>
      </w:r>
      <w:r w:rsidRPr="00B80A99">
        <w:rPr>
          <w:rFonts w:ascii="Arial" w:hAnsi="Arial" w:cs="Arial"/>
          <w:color w:val="auto"/>
        </w:rPr>
        <w:t xml:space="preserve"> </w:t>
      </w:r>
    </w:p>
    <w:p w:rsidR="0075408A" w:rsidRPr="00C76B6D" w:rsidRDefault="0075408A" w:rsidP="0075408A">
      <w:pPr>
        <w:pStyle w:val="Default"/>
        <w:jc w:val="both"/>
        <w:rPr>
          <w:rFonts w:ascii="Arial" w:hAnsi="Arial" w:cs="Arial"/>
          <w:color w:val="auto"/>
          <w:lang w:val="sr-Cyrl-CS"/>
        </w:rPr>
      </w:pPr>
      <w:r>
        <w:rPr>
          <w:rFonts w:ascii="Arial" w:hAnsi="Arial" w:cs="Arial"/>
          <w:color w:val="auto"/>
          <w:lang w:val="sr-Cyrl-CS"/>
        </w:rPr>
        <w:t xml:space="preserve">     </w:t>
      </w:r>
      <w:r w:rsidRPr="00B80A99">
        <w:rPr>
          <w:rFonts w:ascii="Arial" w:hAnsi="Arial" w:cs="Arial"/>
          <w:color w:val="auto"/>
        </w:rPr>
        <w:t xml:space="preserve">- </w:t>
      </w:r>
      <w:r>
        <w:rPr>
          <w:rFonts w:ascii="Arial" w:hAnsi="Arial" w:cs="Arial"/>
          <w:color w:val="auto"/>
          <w:lang w:val="sr-Cyrl-CS"/>
        </w:rPr>
        <w:t>п</w:t>
      </w:r>
      <w:r w:rsidRPr="00B80A99">
        <w:rPr>
          <w:rFonts w:ascii="Arial" w:hAnsi="Arial" w:cs="Arial"/>
          <w:color w:val="auto"/>
        </w:rPr>
        <w:t>рикључке капеле и чесама на ревизиона окна извести са падом од 2 %, искључиво у правој линији без хори</w:t>
      </w:r>
      <w:r>
        <w:rPr>
          <w:rFonts w:ascii="Arial" w:hAnsi="Arial" w:cs="Arial"/>
          <w:color w:val="auto"/>
        </w:rPr>
        <w:t>зонталних и вертикалних ломова</w:t>
      </w:r>
      <w:r>
        <w:rPr>
          <w:rFonts w:ascii="Arial" w:hAnsi="Arial" w:cs="Arial"/>
          <w:color w:val="auto"/>
          <w:lang w:val="sr-Cyrl-CS"/>
        </w:rPr>
        <w:t>;</w:t>
      </w:r>
    </w:p>
    <w:p w:rsidR="0075408A" w:rsidRPr="00B80A99" w:rsidRDefault="0075408A" w:rsidP="0075408A">
      <w:pPr>
        <w:pStyle w:val="Default"/>
        <w:jc w:val="both"/>
        <w:rPr>
          <w:rFonts w:ascii="Arial" w:hAnsi="Arial" w:cs="Arial"/>
          <w:color w:val="auto"/>
        </w:rPr>
      </w:pPr>
      <w:r>
        <w:rPr>
          <w:rFonts w:ascii="Arial" w:hAnsi="Arial" w:cs="Arial"/>
          <w:color w:val="auto"/>
          <w:lang w:val="sr-Cyrl-CS"/>
        </w:rPr>
        <w:t xml:space="preserve">     </w:t>
      </w:r>
      <w:r w:rsidRPr="00B80A99">
        <w:rPr>
          <w:rFonts w:ascii="Arial" w:hAnsi="Arial" w:cs="Arial"/>
          <w:color w:val="auto"/>
        </w:rPr>
        <w:t xml:space="preserve">- </w:t>
      </w:r>
      <w:r>
        <w:rPr>
          <w:rFonts w:ascii="Arial" w:hAnsi="Arial" w:cs="Arial"/>
          <w:color w:val="auto"/>
          <w:lang w:val="sr-Cyrl-CS"/>
        </w:rPr>
        <w:t>м</w:t>
      </w:r>
      <w:r w:rsidRPr="00B80A99">
        <w:rPr>
          <w:rFonts w:ascii="Arial" w:hAnsi="Arial" w:cs="Arial"/>
          <w:color w:val="auto"/>
        </w:rPr>
        <w:t>инимални пречник фекалне канализације је Ø110мм</w:t>
      </w:r>
      <w:r>
        <w:rPr>
          <w:rFonts w:ascii="Arial" w:hAnsi="Arial" w:cs="Arial"/>
          <w:color w:val="auto"/>
          <w:lang w:val="sr-Cyrl-CS"/>
        </w:rPr>
        <w:t>;</w:t>
      </w:r>
      <w:r w:rsidRPr="00B80A99">
        <w:rPr>
          <w:rFonts w:ascii="Arial" w:hAnsi="Arial" w:cs="Arial"/>
          <w:color w:val="auto"/>
        </w:rPr>
        <w:t xml:space="preserve"> </w:t>
      </w:r>
    </w:p>
    <w:p w:rsidR="0075408A" w:rsidRPr="00C76B6D" w:rsidRDefault="0075408A" w:rsidP="0075408A">
      <w:pPr>
        <w:pStyle w:val="Default"/>
        <w:jc w:val="both"/>
        <w:rPr>
          <w:rFonts w:ascii="Arial" w:hAnsi="Arial" w:cs="Arial"/>
          <w:color w:val="auto"/>
          <w:lang w:val="sr-Cyrl-CS"/>
        </w:rPr>
      </w:pPr>
      <w:r>
        <w:rPr>
          <w:rFonts w:ascii="Arial" w:hAnsi="Arial" w:cs="Arial"/>
          <w:color w:val="auto"/>
          <w:lang w:val="sr-Cyrl-CS"/>
        </w:rPr>
        <w:t xml:space="preserve">    </w:t>
      </w:r>
      <w:r w:rsidRPr="00B80A99">
        <w:rPr>
          <w:rFonts w:ascii="Arial" w:hAnsi="Arial" w:cs="Arial"/>
          <w:color w:val="auto"/>
        </w:rPr>
        <w:t xml:space="preserve">- </w:t>
      </w:r>
      <w:r>
        <w:rPr>
          <w:rFonts w:ascii="Arial" w:hAnsi="Arial" w:cs="Arial"/>
          <w:color w:val="auto"/>
          <w:lang w:val="sr-Cyrl-CS"/>
        </w:rPr>
        <w:t>з</w:t>
      </w:r>
      <w:r w:rsidRPr="00B80A99">
        <w:rPr>
          <w:rFonts w:ascii="Arial" w:hAnsi="Arial" w:cs="Arial"/>
          <w:color w:val="auto"/>
        </w:rPr>
        <w:t xml:space="preserve">абрањено је увођење атмосферске воде у цевоводе </w:t>
      </w:r>
      <w:r>
        <w:rPr>
          <w:rFonts w:ascii="Arial" w:hAnsi="Arial" w:cs="Arial"/>
          <w:color w:val="auto"/>
        </w:rPr>
        <w:t>фекалних вода</w:t>
      </w:r>
      <w:r>
        <w:rPr>
          <w:rFonts w:ascii="Arial" w:hAnsi="Arial" w:cs="Arial"/>
          <w:color w:val="auto"/>
          <w:lang w:val="sr-Cyrl-CS"/>
        </w:rPr>
        <w:t>;</w:t>
      </w:r>
    </w:p>
    <w:p w:rsidR="0075408A" w:rsidRPr="00B80A99" w:rsidRDefault="0075408A" w:rsidP="0075408A">
      <w:pPr>
        <w:pStyle w:val="Default"/>
        <w:jc w:val="both"/>
        <w:rPr>
          <w:rFonts w:ascii="Arial" w:hAnsi="Arial" w:cs="Arial"/>
          <w:color w:val="auto"/>
        </w:rPr>
      </w:pPr>
      <w:r>
        <w:rPr>
          <w:rFonts w:ascii="Arial" w:hAnsi="Arial" w:cs="Arial"/>
          <w:color w:val="auto"/>
          <w:lang w:val="sr-Cyrl-CS"/>
        </w:rPr>
        <w:t xml:space="preserve">    </w:t>
      </w:r>
      <w:r w:rsidRPr="00B80A99">
        <w:rPr>
          <w:rFonts w:ascii="Arial" w:hAnsi="Arial" w:cs="Arial"/>
          <w:color w:val="auto"/>
        </w:rPr>
        <w:t xml:space="preserve">- </w:t>
      </w:r>
      <w:r>
        <w:rPr>
          <w:rFonts w:ascii="Arial" w:hAnsi="Arial" w:cs="Arial"/>
          <w:color w:val="auto"/>
          <w:lang w:val="sr-Cyrl-CS"/>
        </w:rPr>
        <w:t>к</w:t>
      </w:r>
      <w:r w:rsidRPr="00B80A99">
        <w:rPr>
          <w:rFonts w:ascii="Arial" w:hAnsi="Arial" w:cs="Arial"/>
          <w:color w:val="auto"/>
        </w:rPr>
        <w:t xml:space="preserve">од пројектовања и изградње обавезно је поштовање и примена свих важећих техничких прописа и норматива из ове области. </w:t>
      </w:r>
    </w:p>
    <w:p w:rsidR="0075408A" w:rsidRPr="00B80A99" w:rsidRDefault="0075408A" w:rsidP="0075408A">
      <w:pPr>
        <w:pStyle w:val="Default"/>
        <w:jc w:val="both"/>
        <w:rPr>
          <w:rFonts w:ascii="Arial" w:hAnsi="Arial" w:cs="Arial"/>
          <w:color w:val="auto"/>
        </w:rPr>
      </w:pPr>
      <w:r>
        <w:rPr>
          <w:rFonts w:ascii="Arial" w:hAnsi="Arial" w:cs="Arial"/>
          <w:color w:val="auto"/>
          <w:lang w:val="sr-Cyrl-CS"/>
        </w:rPr>
        <w:t xml:space="preserve">     </w:t>
      </w:r>
      <w:r w:rsidRPr="00B80A99">
        <w:rPr>
          <w:rFonts w:ascii="Arial" w:hAnsi="Arial" w:cs="Arial"/>
          <w:color w:val="auto"/>
        </w:rPr>
        <w:t>Унутрашње инсталације канализације детаљно ће бити разрађене кроз техничку документацију.</w:t>
      </w:r>
    </w:p>
    <w:p w:rsidR="005C3972" w:rsidRPr="003341FA" w:rsidRDefault="005C3972" w:rsidP="0075408A">
      <w:pPr>
        <w:pStyle w:val="Default"/>
        <w:jc w:val="both"/>
        <w:rPr>
          <w:rFonts w:ascii="Arial" w:hAnsi="Arial" w:cs="Arial"/>
          <w:color w:val="auto"/>
        </w:rPr>
      </w:pPr>
    </w:p>
    <w:p w:rsidR="0075408A" w:rsidRPr="00B80A99" w:rsidRDefault="0075408A" w:rsidP="0075408A">
      <w:pPr>
        <w:pStyle w:val="Default"/>
        <w:jc w:val="both"/>
        <w:rPr>
          <w:rFonts w:ascii="Arial" w:hAnsi="Arial" w:cs="Arial"/>
          <w:b/>
          <w:bCs/>
          <w:iCs/>
          <w:color w:val="auto"/>
        </w:rPr>
      </w:pPr>
      <w:r w:rsidRPr="00B80A99">
        <w:rPr>
          <w:rFonts w:ascii="Arial" w:hAnsi="Arial" w:cs="Arial"/>
          <w:b/>
          <w:bCs/>
          <w:iCs/>
          <w:color w:val="auto"/>
        </w:rPr>
        <w:t>Атмосферска канализација и дренажа</w:t>
      </w:r>
    </w:p>
    <w:p w:rsidR="0075408A" w:rsidRPr="00B80A99" w:rsidRDefault="0075408A" w:rsidP="0075408A">
      <w:pPr>
        <w:pStyle w:val="Default"/>
        <w:jc w:val="both"/>
        <w:rPr>
          <w:rFonts w:ascii="Arial" w:hAnsi="Arial" w:cs="Arial"/>
          <w:color w:val="auto"/>
        </w:rPr>
      </w:pPr>
    </w:p>
    <w:p w:rsidR="0075408A" w:rsidRPr="00B80A99" w:rsidRDefault="0075408A" w:rsidP="0075408A">
      <w:pPr>
        <w:pStyle w:val="Default"/>
        <w:jc w:val="both"/>
        <w:rPr>
          <w:rFonts w:ascii="Arial" w:hAnsi="Arial" w:cs="Arial"/>
          <w:color w:val="auto"/>
        </w:rPr>
      </w:pPr>
      <w:r>
        <w:rPr>
          <w:rFonts w:ascii="Arial" w:hAnsi="Arial" w:cs="Arial"/>
          <w:color w:val="auto"/>
          <w:lang w:val="sr-Cyrl-CS"/>
        </w:rPr>
        <w:t xml:space="preserve">     </w:t>
      </w:r>
      <w:r w:rsidRPr="00B80A99">
        <w:rPr>
          <w:rFonts w:ascii="Arial" w:hAnsi="Arial" w:cs="Arial"/>
          <w:color w:val="auto"/>
        </w:rPr>
        <w:t xml:space="preserve">Атмосферске воде са паркиралишта сакупити путем хоризонталне линијске сливничке решетке и спровести их до таложника и сепаратора масти и уља. Кишница са кровних површина се системом олука и сливника усмерава ка зеленим површинама. </w:t>
      </w:r>
    </w:p>
    <w:p w:rsidR="0075408A" w:rsidRPr="00381D9B" w:rsidRDefault="0075408A" w:rsidP="0075408A">
      <w:pPr>
        <w:pStyle w:val="Default"/>
        <w:jc w:val="both"/>
        <w:rPr>
          <w:rFonts w:ascii="Arial" w:hAnsi="Arial" w:cs="Arial"/>
          <w:color w:val="auto"/>
          <w:lang w:val="sr-Cyrl-CS"/>
        </w:rPr>
      </w:pPr>
      <w:r>
        <w:rPr>
          <w:rFonts w:ascii="Arial" w:hAnsi="Arial" w:cs="Arial"/>
          <w:color w:val="auto"/>
          <w:lang w:val="sr-Cyrl-CS"/>
        </w:rPr>
        <w:t xml:space="preserve">     </w:t>
      </w:r>
      <w:r w:rsidRPr="00B80A99">
        <w:rPr>
          <w:rFonts w:ascii="Arial" w:hAnsi="Arial" w:cs="Arial"/>
          <w:color w:val="auto"/>
        </w:rPr>
        <w:t>Одвођење атмосферских вода, сепаратор масти и уља, као и дренажа детаљно ће бити разрађене кроз техничку документацију.</w:t>
      </w:r>
    </w:p>
    <w:p w:rsidR="00DB10E6" w:rsidRPr="005C3972" w:rsidRDefault="00DB10E6" w:rsidP="0075408A">
      <w:pPr>
        <w:pStyle w:val="Default"/>
        <w:jc w:val="both"/>
        <w:rPr>
          <w:rFonts w:ascii="Arial" w:hAnsi="Arial" w:cs="Arial"/>
          <w:color w:val="auto"/>
        </w:rPr>
      </w:pPr>
    </w:p>
    <w:p w:rsidR="0075408A" w:rsidRPr="00B80A99" w:rsidRDefault="0075408A" w:rsidP="0075408A">
      <w:pPr>
        <w:pStyle w:val="Default"/>
        <w:jc w:val="both"/>
        <w:rPr>
          <w:rFonts w:ascii="Arial" w:hAnsi="Arial" w:cs="Arial"/>
          <w:b/>
          <w:bCs/>
          <w:iCs/>
          <w:color w:val="auto"/>
        </w:rPr>
      </w:pPr>
      <w:r w:rsidRPr="00B80A99">
        <w:rPr>
          <w:rFonts w:ascii="Arial" w:hAnsi="Arial" w:cs="Arial"/>
          <w:b/>
          <w:bCs/>
          <w:iCs/>
          <w:color w:val="auto"/>
        </w:rPr>
        <w:t xml:space="preserve">Правила грађења за септичке јаме </w:t>
      </w:r>
    </w:p>
    <w:p w:rsidR="0075408A" w:rsidRPr="00B80A99" w:rsidRDefault="0075408A" w:rsidP="0075408A">
      <w:pPr>
        <w:pStyle w:val="Default"/>
        <w:jc w:val="both"/>
        <w:rPr>
          <w:rFonts w:ascii="Arial" w:hAnsi="Arial" w:cs="Arial"/>
          <w:color w:val="auto"/>
        </w:rPr>
      </w:pPr>
    </w:p>
    <w:p w:rsidR="0075408A" w:rsidRPr="00B80A99" w:rsidRDefault="0075408A" w:rsidP="0075408A">
      <w:pPr>
        <w:pStyle w:val="Default"/>
        <w:jc w:val="both"/>
        <w:rPr>
          <w:rFonts w:ascii="Arial" w:hAnsi="Arial" w:cs="Arial"/>
          <w:color w:val="auto"/>
        </w:rPr>
      </w:pPr>
      <w:r>
        <w:rPr>
          <w:rFonts w:ascii="Arial" w:hAnsi="Arial" w:cs="Arial"/>
          <w:color w:val="auto"/>
          <w:lang w:val="sr-Cyrl-CS"/>
        </w:rPr>
        <w:t xml:space="preserve">     </w:t>
      </w:r>
      <w:r w:rsidRPr="00B80A99">
        <w:rPr>
          <w:rFonts w:ascii="Arial" w:hAnsi="Arial" w:cs="Arial"/>
          <w:color w:val="auto"/>
        </w:rPr>
        <w:t xml:space="preserve">Септичка јама се гради од армираног бетона или PEHD материјала, као водонепропусни објекат за прикупљање отпадних вода. Септичке јаме служе само за привремено одлагање отпадних вода, јер се оне морају редовно празнити црпљењем њиховог садржаја и његовим одвожењем на одговарајућу, за то предвиђену локацију. </w:t>
      </w:r>
      <w:r>
        <w:rPr>
          <w:rFonts w:ascii="Arial" w:hAnsi="Arial" w:cs="Arial"/>
          <w:color w:val="auto"/>
          <w:lang w:val="sr-Cyrl-CS"/>
        </w:rPr>
        <w:t xml:space="preserve">  </w:t>
      </w:r>
      <w:r w:rsidRPr="00B80A99">
        <w:rPr>
          <w:rFonts w:ascii="Arial" w:hAnsi="Arial" w:cs="Arial"/>
          <w:color w:val="auto"/>
        </w:rPr>
        <w:t>Улаз у јаму је затворен ливено-гвозденим поклопцем, а горња плоча је покривена слојем земље.</w:t>
      </w:r>
    </w:p>
    <w:p w:rsidR="0075408A" w:rsidRPr="00DB10E6" w:rsidRDefault="0075408A" w:rsidP="0075408A">
      <w:pPr>
        <w:jc w:val="both"/>
        <w:rPr>
          <w:rFonts w:ascii="Arial" w:hAnsi="Arial" w:cs="Arial"/>
        </w:rPr>
      </w:pPr>
      <w:r>
        <w:rPr>
          <w:rFonts w:ascii="Arial" w:hAnsi="Arial" w:cs="Arial"/>
        </w:rPr>
        <w:t xml:space="preserve">     </w:t>
      </w:r>
      <w:r w:rsidRPr="00B80A99">
        <w:rPr>
          <w:rFonts w:ascii="Arial" w:hAnsi="Arial" w:cs="Arial"/>
        </w:rPr>
        <w:t>Септичка јама је прелазно решење до изгр</w:t>
      </w:r>
      <w:r w:rsidR="00DB10E6">
        <w:rPr>
          <w:rFonts w:ascii="Arial" w:hAnsi="Arial" w:cs="Arial"/>
        </w:rPr>
        <w:t xml:space="preserve">адње канализационе мреже </w:t>
      </w:r>
      <w:r w:rsidR="00DB10E6">
        <w:rPr>
          <w:rFonts w:ascii="Arial" w:hAnsi="Arial" w:cs="Arial"/>
        </w:rPr>
        <w:lastRenderedPageBreak/>
        <w:t>насеља и њен положај у обухвату плана дат је на графичким прилозима у оквиру Планираног стања.</w:t>
      </w:r>
    </w:p>
    <w:p w:rsidR="00D74644" w:rsidRPr="005C3972" w:rsidRDefault="00D74644" w:rsidP="0075408A">
      <w:pPr>
        <w:jc w:val="both"/>
        <w:rPr>
          <w:rFonts w:ascii="Arial" w:hAnsi="Arial" w:cs="Arial"/>
        </w:rPr>
      </w:pPr>
    </w:p>
    <w:p w:rsidR="0075408A" w:rsidRDefault="0008003D" w:rsidP="0075408A">
      <w:pPr>
        <w:pStyle w:val="NormalWeb"/>
        <w:spacing w:before="0" w:beforeAutospacing="0" w:after="0"/>
        <w:ind w:right="-279"/>
        <w:jc w:val="both"/>
        <w:rPr>
          <w:rFonts w:ascii="Arial" w:hAnsi="Arial" w:cs="Arial"/>
          <w:b/>
          <w:lang w:val="sr-Cyrl-CS"/>
        </w:rPr>
      </w:pPr>
      <w:r>
        <w:rPr>
          <w:rFonts w:ascii="Arial" w:hAnsi="Arial" w:cs="Arial"/>
          <w:b/>
        </w:rPr>
        <w:t>6.1</w:t>
      </w:r>
      <w:r w:rsidR="0075408A" w:rsidRPr="00876F3C">
        <w:rPr>
          <w:rFonts w:ascii="Arial" w:hAnsi="Arial" w:cs="Arial"/>
          <w:b/>
        </w:rPr>
        <w:t>.2. Електроенергетска инфраструктура</w:t>
      </w:r>
    </w:p>
    <w:p w:rsidR="0075408A" w:rsidRPr="00381D9B" w:rsidRDefault="0075408A" w:rsidP="0075408A">
      <w:pPr>
        <w:pStyle w:val="NormalWeb"/>
        <w:spacing w:before="0" w:beforeAutospacing="0" w:after="0"/>
        <w:ind w:right="-279"/>
        <w:jc w:val="both"/>
        <w:rPr>
          <w:rFonts w:ascii="Arial" w:hAnsi="Arial" w:cs="Arial"/>
          <w:b/>
          <w:lang w:val="sr-Cyrl-CS"/>
        </w:rPr>
      </w:pPr>
    </w:p>
    <w:p w:rsidR="0075408A" w:rsidRPr="00381D9B" w:rsidRDefault="0075408A" w:rsidP="0075408A">
      <w:pPr>
        <w:jc w:val="both"/>
        <w:rPr>
          <w:rFonts w:ascii="Arial" w:eastAsia="Calibri" w:hAnsi="Arial" w:cs="Arial"/>
        </w:rPr>
      </w:pPr>
      <w:r>
        <w:rPr>
          <w:rFonts w:ascii="Arial" w:eastAsia="Calibri" w:hAnsi="Arial" w:cs="Arial"/>
        </w:rPr>
        <w:t xml:space="preserve">     </w:t>
      </w:r>
      <w:r w:rsidRPr="00381D9B">
        <w:rPr>
          <w:rFonts w:ascii="Arial" w:eastAsia="Calibri" w:hAnsi="Arial" w:cs="Arial"/>
        </w:rPr>
        <w:t>Изградња електроенергетских објеката се може вршити</w:t>
      </w:r>
      <w:r w:rsidRPr="00381D9B">
        <w:rPr>
          <w:rFonts w:ascii="Arial" w:eastAsia="Calibri" w:hAnsi="Arial" w:cs="Arial"/>
          <w:color w:val="FF0000"/>
        </w:rPr>
        <w:t xml:space="preserve"> </w:t>
      </w:r>
      <w:r w:rsidRPr="00381D9B">
        <w:rPr>
          <w:rFonts w:ascii="Arial" w:eastAsia="Calibri" w:hAnsi="Arial" w:cs="Arial"/>
        </w:rPr>
        <w:t>уз прибављену грађевинску дозволу и друге услове према Закон о планирању и изградњи ("Службени гласник РС" бр. 72/09, 81/09-исправка, 64/10-УС, 24/11, 121/12, 42/13-УС, 50/13-УС, 98/13-УС, 132/14, 145/14</w:t>
      </w:r>
      <w:r>
        <w:rPr>
          <w:rFonts w:ascii="Arial" w:eastAsia="Calibri" w:hAnsi="Arial" w:cs="Arial"/>
        </w:rPr>
        <w:t>,</w:t>
      </w:r>
      <w:r w:rsidRPr="00381D9B">
        <w:rPr>
          <w:rFonts w:ascii="Arial" w:eastAsia="Calibri" w:hAnsi="Arial" w:cs="Arial"/>
        </w:rPr>
        <w:t xml:space="preserve"> </w:t>
      </w:r>
      <w:r>
        <w:rPr>
          <w:rFonts w:ascii="Arial" w:eastAsia="Calibri" w:hAnsi="Arial" w:cs="Arial"/>
        </w:rPr>
        <w:t>83/2018 и 31/19</w:t>
      </w:r>
      <w:r w:rsidR="0097329B">
        <w:rPr>
          <w:rFonts w:ascii="Arial" w:eastAsia="Calibri" w:hAnsi="Arial" w:cs="Arial"/>
        </w:rPr>
        <w:t>, 37/19-др.закон,9/2020)</w:t>
      </w:r>
      <w:r w:rsidRPr="00381D9B">
        <w:rPr>
          <w:rFonts w:ascii="Arial" w:eastAsia="Calibri" w:hAnsi="Arial" w:cs="Arial"/>
        </w:rPr>
        <w:t>.</w:t>
      </w:r>
    </w:p>
    <w:p w:rsidR="0075408A" w:rsidRPr="00381D9B" w:rsidRDefault="0075408A" w:rsidP="0075408A">
      <w:pPr>
        <w:jc w:val="both"/>
        <w:rPr>
          <w:rFonts w:ascii="Arial" w:eastAsia="Calibri" w:hAnsi="Arial" w:cs="Arial"/>
        </w:rPr>
      </w:pPr>
      <w:r>
        <w:rPr>
          <w:rFonts w:ascii="Arial" w:eastAsia="Calibri" w:hAnsi="Arial" w:cs="Arial"/>
        </w:rPr>
        <w:t xml:space="preserve">     </w:t>
      </w:r>
      <w:r w:rsidRPr="00381D9B">
        <w:rPr>
          <w:rFonts w:ascii="Arial" w:eastAsia="Calibri" w:hAnsi="Arial" w:cs="Arial"/>
        </w:rPr>
        <w:t xml:space="preserve">Инвеститор може приступити изградњи објеката на основу добијене грађевинске дозволе, уз услов пријаве радова органу који је издао грађевинску дозволу пре почетка извођења радова. </w:t>
      </w:r>
    </w:p>
    <w:p w:rsidR="0075408A" w:rsidRPr="00381D9B" w:rsidRDefault="0075408A" w:rsidP="0075408A">
      <w:pPr>
        <w:jc w:val="both"/>
        <w:rPr>
          <w:rFonts w:ascii="Arial" w:eastAsia="Calibri" w:hAnsi="Arial" w:cs="Arial"/>
        </w:rPr>
      </w:pPr>
      <w:r>
        <w:rPr>
          <w:rFonts w:ascii="Arial" w:eastAsia="Calibri" w:hAnsi="Arial" w:cs="Arial"/>
        </w:rPr>
        <w:t xml:space="preserve">     </w:t>
      </w:r>
      <w:r w:rsidRPr="00381D9B">
        <w:rPr>
          <w:rFonts w:ascii="Arial" w:eastAsia="Calibri" w:hAnsi="Arial" w:cs="Arial"/>
        </w:rPr>
        <w:t>У случају земљаних радова – ископа, у реону трасе постојећих кабловских водова, инвеститор (извођач радова) је у обавези да се благовремено пре отпочињања радова јави надлежном Електродистрибутивном предузећу са захтевом за одређивање стручног лица, које ће вршит</w:t>
      </w:r>
      <w:r>
        <w:rPr>
          <w:rFonts w:ascii="Arial" w:eastAsia="Calibri" w:hAnsi="Arial" w:cs="Arial"/>
        </w:rPr>
        <w:t xml:space="preserve">и надзор над извођењем радова. </w:t>
      </w:r>
      <w:r w:rsidRPr="00381D9B">
        <w:rPr>
          <w:rFonts w:ascii="Arial" w:eastAsia="Calibri" w:hAnsi="Arial" w:cs="Arial"/>
        </w:rPr>
        <w:t>Предвидети да се земљани радови обављају искључиво ручно уз повећану опрезност и присуство стручног лица надлежне Електродистрибуције.</w:t>
      </w:r>
    </w:p>
    <w:p w:rsidR="0075408A" w:rsidRPr="00381D9B" w:rsidRDefault="0075408A" w:rsidP="0075408A">
      <w:pPr>
        <w:jc w:val="both"/>
        <w:rPr>
          <w:rFonts w:ascii="Arial" w:eastAsia="Calibri" w:hAnsi="Arial" w:cs="Arial"/>
        </w:rPr>
      </w:pPr>
      <w:r>
        <w:rPr>
          <w:rFonts w:ascii="Arial" w:eastAsia="Calibri" w:hAnsi="Arial" w:cs="Arial"/>
        </w:rPr>
        <w:t xml:space="preserve">     </w:t>
      </w:r>
      <w:r w:rsidRPr="00381D9B">
        <w:rPr>
          <w:rFonts w:ascii="Arial" w:eastAsia="Calibri" w:hAnsi="Arial" w:cs="Arial"/>
        </w:rPr>
        <w:t>Услови за укрштање и паралелно вођење објеката инфраструктуре (водоводне и канализационе мреже као и других кабловских водова), са постојећим и планираним електроенергетским кабловским водовима одређени су Техничком препоруком бр. 3 ЕПС – Дирекције за дистрибуцију ел. енергије Србије.</w:t>
      </w:r>
    </w:p>
    <w:p w:rsidR="0075408A" w:rsidRPr="00381D9B" w:rsidRDefault="0075408A" w:rsidP="0075408A">
      <w:pPr>
        <w:jc w:val="both"/>
        <w:rPr>
          <w:rFonts w:ascii="Arial" w:eastAsia="Calibri" w:hAnsi="Arial" w:cs="Arial"/>
        </w:rPr>
      </w:pPr>
      <w:r>
        <w:rPr>
          <w:rFonts w:ascii="Arial" w:eastAsia="Calibri" w:hAnsi="Arial" w:cs="Arial"/>
        </w:rPr>
        <w:t xml:space="preserve">     </w:t>
      </w:r>
      <w:r w:rsidRPr="00381D9B">
        <w:rPr>
          <w:rFonts w:ascii="Arial" w:eastAsia="Calibri" w:hAnsi="Arial" w:cs="Arial"/>
        </w:rPr>
        <w:t>Услови за укрштање и паралелно вођење објеката инфраструктуре, са постојећим и планираним електроенергетским надземним водовима одређени су Техничком препоруком бр. 10  ЕПС – Дирекције за дистрибуцију ел. енергије Србије и Правилником о техничким нормативима за изградњу надземних нисконапонских водова (Сл.лист СФРЈ бр.6/92).</w:t>
      </w:r>
    </w:p>
    <w:p w:rsidR="0075408A" w:rsidRPr="00381D9B" w:rsidRDefault="0075408A" w:rsidP="0075408A">
      <w:pPr>
        <w:jc w:val="both"/>
        <w:rPr>
          <w:rFonts w:ascii="Arial" w:eastAsia="Calibri" w:hAnsi="Arial" w:cs="Arial"/>
        </w:rPr>
      </w:pPr>
      <w:r>
        <w:rPr>
          <w:rFonts w:ascii="Arial" w:eastAsia="Calibri" w:hAnsi="Arial" w:cs="Arial"/>
        </w:rPr>
        <w:t xml:space="preserve">     </w:t>
      </w:r>
      <w:r w:rsidRPr="00381D9B">
        <w:rPr>
          <w:rFonts w:ascii="Arial" w:eastAsia="Calibri" w:hAnsi="Arial" w:cs="Arial"/>
        </w:rPr>
        <w:t>У заштитном појасу, испод, изнад или поред електроенергетских објеката, супротно закону, техничким и другим прописима не могу се градити објекти, изводити други радови, нити засађивати дрвеће и друго растиње.</w:t>
      </w:r>
    </w:p>
    <w:p w:rsidR="0075408A" w:rsidRPr="00381D9B" w:rsidRDefault="0075408A" w:rsidP="0075408A">
      <w:pPr>
        <w:jc w:val="both"/>
        <w:rPr>
          <w:rFonts w:ascii="Arial" w:eastAsia="Calibri" w:hAnsi="Arial" w:cs="Arial"/>
        </w:rPr>
      </w:pPr>
      <w:r>
        <w:rPr>
          <w:rFonts w:ascii="Arial" w:eastAsia="Calibri" w:hAnsi="Arial" w:cs="Arial"/>
        </w:rPr>
        <w:t xml:space="preserve">     </w:t>
      </w:r>
      <w:r w:rsidRPr="00381D9B">
        <w:rPr>
          <w:rFonts w:ascii="Arial" w:eastAsia="Calibri" w:hAnsi="Arial" w:cs="Arial"/>
        </w:rPr>
        <w:t>Заштитни појас за надземне електроенергетске водове, са обе стране вода од крајњег фазног проводника, има следеће ширине сходно Закону о енергетици ("Сл. гласник РС", бр.145/2014 и 95/2018):</w:t>
      </w:r>
    </w:p>
    <w:p w:rsidR="0075408A" w:rsidRPr="00381D9B" w:rsidRDefault="0075408A" w:rsidP="003F5DAE">
      <w:pPr>
        <w:pStyle w:val="Default"/>
        <w:numPr>
          <w:ilvl w:val="0"/>
          <w:numId w:val="3"/>
        </w:numPr>
        <w:rPr>
          <w:rFonts w:ascii="Arial" w:hAnsi="Arial" w:cs="Arial"/>
          <w:color w:val="auto"/>
        </w:rPr>
      </w:pPr>
      <w:r w:rsidRPr="00381D9B">
        <w:rPr>
          <w:rFonts w:ascii="Arial" w:hAnsi="Arial" w:cs="Arial"/>
          <w:color w:val="auto"/>
        </w:rPr>
        <w:t>за напонски ниво 1 – 35 kV:</w:t>
      </w:r>
    </w:p>
    <w:p w:rsidR="0075408A" w:rsidRPr="00381D9B" w:rsidRDefault="0075408A" w:rsidP="0075408A">
      <w:pPr>
        <w:pStyle w:val="Default"/>
        <w:ind w:left="720"/>
        <w:rPr>
          <w:rFonts w:ascii="Arial" w:hAnsi="Arial" w:cs="Arial"/>
          <w:color w:val="auto"/>
          <w:lang w:val="sr-Cyrl-CS"/>
        </w:rPr>
      </w:pPr>
      <w:r w:rsidRPr="00381D9B">
        <w:rPr>
          <w:rFonts w:ascii="Arial" w:hAnsi="Arial" w:cs="Arial"/>
          <w:color w:val="auto"/>
        </w:rPr>
        <w:t>- за голе проводнике 10 метара, кроз шумско подручје 3 метра</w:t>
      </w:r>
      <w:r>
        <w:rPr>
          <w:rFonts w:ascii="Arial" w:hAnsi="Arial" w:cs="Arial"/>
          <w:color w:val="auto"/>
          <w:lang w:val="sr-Cyrl-CS"/>
        </w:rPr>
        <w:t>;</w:t>
      </w:r>
    </w:p>
    <w:p w:rsidR="0075408A" w:rsidRPr="00381D9B" w:rsidRDefault="0075408A" w:rsidP="0075408A">
      <w:pPr>
        <w:pStyle w:val="Default"/>
        <w:ind w:left="720"/>
        <w:rPr>
          <w:rFonts w:ascii="Arial" w:hAnsi="Arial" w:cs="Arial"/>
          <w:color w:val="auto"/>
          <w:lang w:val="sr-Cyrl-CS"/>
        </w:rPr>
      </w:pPr>
      <w:r w:rsidRPr="00381D9B">
        <w:rPr>
          <w:rFonts w:ascii="Arial" w:hAnsi="Arial" w:cs="Arial"/>
          <w:color w:val="auto"/>
        </w:rPr>
        <w:t>- за слабоизоловане проводнике 4 метра, кроз шумско подручје 3 метра</w:t>
      </w:r>
      <w:r>
        <w:rPr>
          <w:rFonts w:ascii="Arial" w:hAnsi="Arial" w:cs="Arial"/>
          <w:color w:val="auto"/>
          <w:lang w:val="sr-Cyrl-CS"/>
        </w:rPr>
        <w:t>;</w:t>
      </w:r>
    </w:p>
    <w:p w:rsidR="0075408A" w:rsidRPr="00381D9B" w:rsidRDefault="0075408A" w:rsidP="0075408A">
      <w:pPr>
        <w:pStyle w:val="Default"/>
        <w:ind w:left="720"/>
        <w:rPr>
          <w:rFonts w:ascii="Arial" w:hAnsi="Arial" w:cs="Arial"/>
          <w:color w:val="auto"/>
          <w:lang w:val="sr-Cyrl-CS"/>
        </w:rPr>
      </w:pPr>
      <w:r w:rsidRPr="00381D9B">
        <w:rPr>
          <w:rFonts w:ascii="Arial" w:hAnsi="Arial" w:cs="Arial"/>
          <w:color w:val="auto"/>
        </w:rPr>
        <w:t>- за самоносеће кабловске снопове 1 метар</w:t>
      </w:r>
      <w:r>
        <w:rPr>
          <w:rFonts w:ascii="Arial" w:hAnsi="Arial" w:cs="Arial"/>
          <w:color w:val="auto"/>
          <w:lang w:val="sr-Cyrl-CS"/>
        </w:rPr>
        <w:t>.</w:t>
      </w:r>
    </w:p>
    <w:p w:rsidR="0075408A" w:rsidRPr="00381D9B" w:rsidRDefault="0075408A" w:rsidP="0075408A">
      <w:pPr>
        <w:pStyle w:val="Default"/>
        <w:rPr>
          <w:rFonts w:ascii="Arial" w:hAnsi="Arial" w:cs="Arial"/>
          <w:color w:val="auto"/>
        </w:rPr>
      </w:pPr>
      <w:r>
        <w:rPr>
          <w:rFonts w:ascii="Arial" w:hAnsi="Arial" w:cs="Arial"/>
          <w:color w:val="auto"/>
          <w:lang w:val="sr-Cyrl-CS"/>
        </w:rPr>
        <w:t xml:space="preserve">     </w:t>
      </w:r>
      <w:r w:rsidRPr="00381D9B">
        <w:rPr>
          <w:rFonts w:ascii="Arial" w:hAnsi="Arial" w:cs="Arial"/>
          <w:color w:val="auto"/>
        </w:rPr>
        <w:t>Заштитни појас за подземне електроенергетске водове (каблове) износи, од ивице армирано – бетонског канала:</w:t>
      </w:r>
    </w:p>
    <w:p w:rsidR="0075408A" w:rsidRPr="00381D9B" w:rsidRDefault="0075408A" w:rsidP="003F5DAE">
      <w:pPr>
        <w:pStyle w:val="Default"/>
        <w:numPr>
          <w:ilvl w:val="0"/>
          <w:numId w:val="3"/>
        </w:numPr>
        <w:rPr>
          <w:rFonts w:ascii="Arial" w:hAnsi="Arial" w:cs="Arial"/>
          <w:color w:val="auto"/>
        </w:rPr>
      </w:pPr>
      <w:r w:rsidRPr="00381D9B">
        <w:rPr>
          <w:rFonts w:ascii="Arial" w:hAnsi="Arial" w:cs="Arial"/>
          <w:color w:val="auto"/>
        </w:rPr>
        <w:t>за напонски ниво 1 – 35 kV, укључујући и 35 kV, 1 метар</w:t>
      </w:r>
      <w:r>
        <w:rPr>
          <w:rFonts w:ascii="Arial" w:hAnsi="Arial" w:cs="Arial"/>
          <w:color w:val="auto"/>
          <w:lang w:val="sr-Cyrl-CS"/>
        </w:rPr>
        <w:t>.</w:t>
      </w:r>
    </w:p>
    <w:p w:rsidR="0075408A" w:rsidRPr="00381D9B" w:rsidRDefault="0075408A" w:rsidP="0075408A">
      <w:pPr>
        <w:jc w:val="both"/>
        <w:rPr>
          <w:rFonts w:ascii="Arial" w:eastAsia="Calibri" w:hAnsi="Arial" w:cs="Arial"/>
        </w:rPr>
      </w:pPr>
    </w:p>
    <w:p w:rsidR="0075408A" w:rsidRPr="00A42FB3" w:rsidRDefault="0075408A" w:rsidP="0075408A">
      <w:pPr>
        <w:jc w:val="both"/>
        <w:rPr>
          <w:rFonts w:ascii="Arial" w:eastAsia="Calibri" w:hAnsi="Arial" w:cs="Arial"/>
        </w:rPr>
      </w:pPr>
      <w:r>
        <w:rPr>
          <w:rFonts w:ascii="Arial" w:eastAsia="Calibri" w:hAnsi="Arial" w:cs="Arial"/>
        </w:rPr>
        <w:t xml:space="preserve">     </w:t>
      </w:r>
      <w:r w:rsidRPr="00381D9B">
        <w:rPr>
          <w:rFonts w:ascii="Arial" w:eastAsia="Calibri" w:hAnsi="Arial" w:cs="Arial"/>
        </w:rPr>
        <w:t>Стубови надземне нисконапонске мреже треба да су удаљени мин. 2</w:t>
      </w:r>
      <w:r>
        <w:rPr>
          <w:rFonts w:ascii="Arial" w:eastAsia="Calibri" w:hAnsi="Arial" w:cs="Arial"/>
        </w:rPr>
        <w:t>м</w:t>
      </w:r>
      <w:r w:rsidRPr="00381D9B">
        <w:rPr>
          <w:rFonts w:ascii="Arial" w:eastAsia="Calibri" w:hAnsi="Arial" w:cs="Arial"/>
        </w:rPr>
        <w:t xml:space="preserve"> од коловоза за магистрални, регионални и локални пут. У односу на саобраћајнице у насељу, код укрштања, приближавања и паралелног вођења надземне нисконапонске мреже, стубови се могу постављати без ограничења у односу на коловоз, пожељно на удаљености од 0,3 до 0,5m, на тротоару или у зеленом појасу.</w:t>
      </w:r>
    </w:p>
    <w:p w:rsidR="0075408A" w:rsidRPr="00381D9B" w:rsidRDefault="0075408A" w:rsidP="0075408A">
      <w:pPr>
        <w:jc w:val="both"/>
        <w:rPr>
          <w:rFonts w:ascii="Arial" w:eastAsia="Calibri" w:hAnsi="Arial" w:cs="Arial"/>
        </w:rPr>
      </w:pPr>
      <w:r>
        <w:rPr>
          <w:rFonts w:ascii="Arial" w:eastAsia="Calibri" w:hAnsi="Arial" w:cs="Arial"/>
        </w:rPr>
        <w:t xml:space="preserve">     </w:t>
      </w:r>
      <w:r w:rsidRPr="00381D9B">
        <w:rPr>
          <w:rFonts w:ascii="Arial" w:eastAsia="Calibri" w:hAnsi="Arial" w:cs="Arial"/>
        </w:rPr>
        <w:t xml:space="preserve">Електроенергетски каблови се могу полагати уз услов да су обезбеђени </w:t>
      </w:r>
      <w:r w:rsidRPr="00381D9B">
        <w:rPr>
          <w:rFonts w:ascii="Arial" w:eastAsia="Calibri" w:hAnsi="Arial" w:cs="Arial"/>
        </w:rPr>
        <w:lastRenderedPageBreak/>
        <w:t>минимални размаци од других врста инсталација и објеката који износе:</w:t>
      </w:r>
    </w:p>
    <w:p w:rsidR="0075408A" w:rsidRPr="00381D9B" w:rsidRDefault="0075408A" w:rsidP="0075408A">
      <w:pPr>
        <w:pStyle w:val="ListBullet"/>
        <w:numPr>
          <w:ilvl w:val="0"/>
          <w:numId w:val="0"/>
        </w:numPr>
        <w:spacing w:after="0" w:line="240" w:lineRule="auto"/>
        <w:jc w:val="both"/>
        <w:rPr>
          <w:rFonts w:ascii="Arial" w:hAnsi="Arial" w:cs="Arial"/>
          <w:sz w:val="24"/>
          <w:szCs w:val="24"/>
          <w:lang w:val="sr-Cyrl-CS"/>
        </w:rPr>
      </w:pPr>
      <w:r>
        <w:rPr>
          <w:rFonts w:ascii="Arial" w:hAnsi="Arial" w:cs="Arial"/>
          <w:sz w:val="24"/>
          <w:szCs w:val="24"/>
          <w:lang w:val="sr-Cyrl-CS"/>
        </w:rPr>
        <w:t xml:space="preserve">     </w:t>
      </w:r>
      <w:r w:rsidRPr="00381D9B">
        <w:rPr>
          <w:rFonts w:ascii="Arial" w:hAnsi="Arial" w:cs="Arial"/>
          <w:sz w:val="24"/>
          <w:szCs w:val="24"/>
        </w:rPr>
        <w:t>0,4</w:t>
      </w:r>
      <w:r>
        <w:rPr>
          <w:rFonts w:ascii="Arial" w:hAnsi="Arial" w:cs="Arial"/>
          <w:sz w:val="24"/>
          <w:szCs w:val="24"/>
          <w:lang w:val="sr-Cyrl-CS"/>
        </w:rPr>
        <w:t>м</w:t>
      </w:r>
      <w:r w:rsidRPr="00381D9B">
        <w:rPr>
          <w:rFonts w:ascii="Arial" w:hAnsi="Arial" w:cs="Arial"/>
          <w:sz w:val="24"/>
          <w:szCs w:val="24"/>
        </w:rPr>
        <w:t xml:space="preserve"> … од цеви водовода и канализације и темеља грађевинских објеката</w:t>
      </w:r>
      <w:r>
        <w:rPr>
          <w:rFonts w:ascii="Arial" w:hAnsi="Arial" w:cs="Arial"/>
          <w:sz w:val="24"/>
          <w:szCs w:val="24"/>
          <w:lang w:val="sr-Cyrl-CS"/>
        </w:rPr>
        <w:t>;</w:t>
      </w:r>
    </w:p>
    <w:p w:rsidR="0075408A" w:rsidRPr="00381D9B" w:rsidRDefault="0075408A" w:rsidP="0075408A">
      <w:pPr>
        <w:pStyle w:val="ListBullet"/>
        <w:numPr>
          <w:ilvl w:val="0"/>
          <w:numId w:val="0"/>
        </w:numPr>
        <w:spacing w:after="0" w:line="240" w:lineRule="auto"/>
        <w:jc w:val="both"/>
        <w:rPr>
          <w:rFonts w:ascii="Arial" w:hAnsi="Arial" w:cs="Arial"/>
          <w:sz w:val="24"/>
          <w:szCs w:val="24"/>
          <w:lang w:val="sr-Cyrl-CS"/>
        </w:rPr>
      </w:pPr>
      <w:r>
        <w:rPr>
          <w:rFonts w:ascii="Arial" w:hAnsi="Arial" w:cs="Arial"/>
          <w:sz w:val="24"/>
          <w:szCs w:val="24"/>
          <w:lang w:val="sr-Cyrl-CS"/>
        </w:rPr>
        <w:t xml:space="preserve">     </w:t>
      </w:r>
      <w:r w:rsidRPr="00381D9B">
        <w:rPr>
          <w:rFonts w:ascii="Arial" w:hAnsi="Arial" w:cs="Arial"/>
          <w:sz w:val="24"/>
          <w:szCs w:val="24"/>
        </w:rPr>
        <w:t>0,5</w:t>
      </w:r>
      <w:r>
        <w:rPr>
          <w:rFonts w:ascii="Arial" w:hAnsi="Arial" w:cs="Arial"/>
          <w:sz w:val="24"/>
          <w:szCs w:val="24"/>
          <w:lang w:val="sr-Cyrl-CS"/>
        </w:rPr>
        <w:t>м</w:t>
      </w:r>
      <w:r w:rsidRPr="00381D9B">
        <w:rPr>
          <w:rFonts w:ascii="Arial" w:hAnsi="Arial" w:cs="Arial"/>
          <w:sz w:val="24"/>
          <w:szCs w:val="24"/>
        </w:rPr>
        <w:t xml:space="preserve"> ... од телекомуникацијских каблова</w:t>
      </w:r>
      <w:r>
        <w:rPr>
          <w:rFonts w:ascii="Arial" w:hAnsi="Arial" w:cs="Arial"/>
          <w:sz w:val="24"/>
          <w:szCs w:val="24"/>
          <w:lang w:val="sr-Cyrl-CS"/>
        </w:rPr>
        <w:t>,</w:t>
      </w:r>
    </w:p>
    <w:p w:rsidR="0075408A" w:rsidRPr="00381D9B" w:rsidRDefault="0075408A" w:rsidP="0075408A">
      <w:pPr>
        <w:pStyle w:val="ListBullet"/>
        <w:numPr>
          <w:ilvl w:val="0"/>
          <w:numId w:val="0"/>
        </w:numPr>
        <w:spacing w:after="0" w:line="240" w:lineRule="auto"/>
        <w:jc w:val="both"/>
        <w:rPr>
          <w:rFonts w:ascii="Arial" w:hAnsi="Arial" w:cs="Arial"/>
          <w:sz w:val="24"/>
          <w:szCs w:val="24"/>
          <w:lang w:val="sr-Cyrl-CS"/>
        </w:rPr>
      </w:pPr>
      <w:r>
        <w:rPr>
          <w:rFonts w:ascii="Arial" w:hAnsi="Arial" w:cs="Arial"/>
          <w:sz w:val="24"/>
          <w:szCs w:val="24"/>
          <w:lang w:val="sr-Cyrl-CS"/>
        </w:rPr>
        <w:t xml:space="preserve">     </w:t>
      </w:r>
      <w:r w:rsidRPr="00381D9B">
        <w:rPr>
          <w:rFonts w:ascii="Arial" w:hAnsi="Arial" w:cs="Arial"/>
          <w:sz w:val="24"/>
          <w:szCs w:val="24"/>
        </w:rPr>
        <w:t>0,8</w:t>
      </w:r>
      <w:r>
        <w:rPr>
          <w:rFonts w:ascii="Arial" w:hAnsi="Arial" w:cs="Arial"/>
          <w:sz w:val="24"/>
          <w:szCs w:val="24"/>
          <w:lang w:val="sr-Cyrl-CS"/>
        </w:rPr>
        <w:t>м</w:t>
      </w:r>
      <w:r w:rsidRPr="00381D9B">
        <w:rPr>
          <w:rFonts w:ascii="Arial" w:hAnsi="Arial" w:cs="Arial"/>
          <w:sz w:val="24"/>
          <w:szCs w:val="24"/>
        </w:rPr>
        <w:t xml:space="preserve"> ... од гасовода у насељу</w:t>
      </w:r>
      <w:r>
        <w:rPr>
          <w:rFonts w:ascii="Arial" w:hAnsi="Arial" w:cs="Arial"/>
          <w:sz w:val="24"/>
          <w:szCs w:val="24"/>
          <w:lang w:val="sr-Cyrl-CS"/>
        </w:rPr>
        <w:t>;</w:t>
      </w:r>
    </w:p>
    <w:p w:rsidR="0075408A" w:rsidRPr="00381D9B" w:rsidRDefault="0075408A" w:rsidP="0075408A">
      <w:pPr>
        <w:pStyle w:val="ListBullet"/>
        <w:numPr>
          <w:ilvl w:val="0"/>
          <w:numId w:val="0"/>
        </w:numPr>
        <w:spacing w:after="0" w:line="240" w:lineRule="auto"/>
        <w:jc w:val="both"/>
        <w:rPr>
          <w:rFonts w:ascii="Arial" w:hAnsi="Arial" w:cs="Arial"/>
          <w:sz w:val="24"/>
          <w:szCs w:val="24"/>
          <w:lang w:val="sr-Cyrl-CS"/>
        </w:rPr>
      </w:pPr>
      <w:r>
        <w:rPr>
          <w:rFonts w:ascii="Arial" w:hAnsi="Arial" w:cs="Arial"/>
          <w:sz w:val="24"/>
          <w:szCs w:val="24"/>
          <w:lang w:val="sr-Cyrl-CS"/>
        </w:rPr>
        <w:t xml:space="preserve">     </w:t>
      </w:r>
      <w:r w:rsidRPr="00381D9B">
        <w:rPr>
          <w:rFonts w:ascii="Arial" w:hAnsi="Arial" w:cs="Arial"/>
          <w:sz w:val="24"/>
          <w:szCs w:val="24"/>
        </w:rPr>
        <w:t>1,2</w:t>
      </w:r>
      <w:r>
        <w:rPr>
          <w:rFonts w:ascii="Arial" w:hAnsi="Arial" w:cs="Arial"/>
          <w:sz w:val="24"/>
          <w:szCs w:val="24"/>
          <w:lang w:val="sr-Cyrl-CS"/>
        </w:rPr>
        <w:t>м</w:t>
      </w:r>
      <w:r w:rsidRPr="00381D9B">
        <w:rPr>
          <w:rFonts w:ascii="Arial" w:hAnsi="Arial" w:cs="Arial"/>
          <w:sz w:val="24"/>
          <w:szCs w:val="24"/>
        </w:rPr>
        <w:t xml:space="preserve"> ... од гасовода ван насеља</w:t>
      </w:r>
      <w:r>
        <w:rPr>
          <w:rFonts w:ascii="Arial" w:hAnsi="Arial" w:cs="Arial"/>
          <w:sz w:val="24"/>
          <w:szCs w:val="24"/>
          <w:lang w:val="sr-Cyrl-CS"/>
        </w:rPr>
        <w:t>.</w:t>
      </w:r>
    </w:p>
    <w:p w:rsidR="0075408A" w:rsidRPr="00381D9B" w:rsidRDefault="0075408A" w:rsidP="0075408A">
      <w:pPr>
        <w:jc w:val="both"/>
        <w:rPr>
          <w:rFonts w:ascii="Arial" w:eastAsia="Calibri" w:hAnsi="Arial" w:cs="Arial"/>
        </w:rPr>
      </w:pPr>
      <w:r>
        <w:rPr>
          <w:rFonts w:ascii="Arial" w:eastAsia="Calibri" w:hAnsi="Arial" w:cs="Arial"/>
        </w:rPr>
        <w:t xml:space="preserve">     </w:t>
      </w:r>
      <w:r w:rsidRPr="00381D9B">
        <w:rPr>
          <w:rFonts w:ascii="Arial" w:eastAsia="Calibri" w:hAnsi="Arial" w:cs="Arial"/>
        </w:rPr>
        <w:t>У односу на путеве , кабл се код прелаза преко истих полаже у заштитну цев, на дубини најмање 0,8</w:t>
      </w:r>
      <w:r>
        <w:rPr>
          <w:rFonts w:ascii="Arial" w:eastAsia="Calibri" w:hAnsi="Arial" w:cs="Arial"/>
        </w:rPr>
        <w:t>м</w:t>
      </w:r>
      <w:r w:rsidRPr="00381D9B">
        <w:rPr>
          <w:rFonts w:ascii="Arial" w:eastAsia="Calibri" w:hAnsi="Arial" w:cs="Arial"/>
        </w:rPr>
        <w:t xml:space="preserve"> испод површине коловоза.</w:t>
      </w:r>
    </w:p>
    <w:p w:rsidR="0075408A" w:rsidRPr="00381D9B" w:rsidRDefault="0075408A" w:rsidP="0075408A">
      <w:pPr>
        <w:jc w:val="both"/>
        <w:rPr>
          <w:rFonts w:ascii="Arial" w:eastAsia="Calibri" w:hAnsi="Arial" w:cs="Arial"/>
        </w:rPr>
      </w:pPr>
    </w:p>
    <w:p w:rsidR="0075408A" w:rsidRPr="00381D9B" w:rsidRDefault="0075408A" w:rsidP="0075408A">
      <w:pPr>
        <w:jc w:val="both"/>
        <w:rPr>
          <w:rFonts w:ascii="Arial" w:eastAsia="Calibri" w:hAnsi="Arial" w:cs="Arial"/>
        </w:rPr>
      </w:pPr>
      <w:r>
        <w:rPr>
          <w:rFonts w:ascii="Arial" w:eastAsia="Calibri" w:hAnsi="Arial" w:cs="Arial"/>
        </w:rPr>
        <w:t xml:space="preserve">    </w:t>
      </w:r>
      <w:r w:rsidRPr="00381D9B">
        <w:rPr>
          <w:rFonts w:ascii="Arial" w:eastAsia="Calibri" w:hAnsi="Arial" w:cs="Arial"/>
        </w:rPr>
        <w:t>Код паралелног вођења минимални размак у односу на пут треба да је :</w:t>
      </w:r>
    </w:p>
    <w:p w:rsidR="0075408A" w:rsidRPr="00381D9B" w:rsidRDefault="0075408A" w:rsidP="0075408A">
      <w:pPr>
        <w:jc w:val="both"/>
        <w:rPr>
          <w:rFonts w:ascii="Arial" w:eastAsia="Calibri" w:hAnsi="Arial" w:cs="Arial"/>
        </w:rPr>
      </w:pPr>
      <w:r>
        <w:rPr>
          <w:rFonts w:ascii="Arial" w:eastAsia="Calibri" w:hAnsi="Arial" w:cs="Arial"/>
        </w:rPr>
        <w:t xml:space="preserve">     </w:t>
      </w:r>
      <w:r w:rsidRPr="00381D9B">
        <w:rPr>
          <w:rFonts w:ascii="Arial" w:eastAsia="Calibri" w:hAnsi="Arial" w:cs="Arial"/>
        </w:rPr>
        <w:t>мин. 5</w:t>
      </w:r>
      <w:r>
        <w:rPr>
          <w:rFonts w:ascii="Arial" w:eastAsia="Calibri" w:hAnsi="Arial" w:cs="Arial"/>
        </w:rPr>
        <w:t>м</w:t>
      </w:r>
      <w:r w:rsidRPr="00381D9B">
        <w:rPr>
          <w:rFonts w:ascii="Arial" w:eastAsia="Calibri" w:hAnsi="Arial" w:cs="Arial"/>
        </w:rPr>
        <w:t xml:space="preserve"> ... за пут I реда, односно мин. 3</w:t>
      </w:r>
      <w:r>
        <w:rPr>
          <w:rFonts w:ascii="Arial" w:eastAsia="Calibri" w:hAnsi="Arial" w:cs="Arial"/>
        </w:rPr>
        <w:t>м</w:t>
      </w:r>
      <w:r w:rsidRPr="00381D9B">
        <w:rPr>
          <w:rFonts w:ascii="Arial" w:eastAsia="Calibri" w:hAnsi="Arial" w:cs="Arial"/>
        </w:rPr>
        <w:t xml:space="preserve"> код приближавања</w:t>
      </w:r>
      <w:r>
        <w:rPr>
          <w:rFonts w:ascii="Arial" w:eastAsia="Calibri" w:hAnsi="Arial" w:cs="Arial"/>
        </w:rPr>
        <w:t>;</w:t>
      </w:r>
    </w:p>
    <w:p w:rsidR="0075408A" w:rsidRPr="00381D9B" w:rsidRDefault="0075408A" w:rsidP="0075408A">
      <w:pPr>
        <w:jc w:val="both"/>
        <w:rPr>
          <w:rFonts w:ascii="Arial" w:eastAsia="Calibri" w:hAnsi="Arial" w:cs="Arial"/>
        </w:rPr>
      </w:pPr>
      <w:r>
        <w:rPr>
          <w:rFonts w:ascii="Arial" w:eastAsia="Calibri" w:hAnsi="Arial" w:cs="Arial"/>
        </w:rPr>
        <w:t xml:space="preserve">     </w:t>
      </w:r>
      <w:r w:rsidRPr="00381D9B">
        <w:rPr>
          <w:rFonts w:ascii="Arial" w:eastAsia="Calibri" w:hAnsi="Arial" w:cs="Arial"/>
        </w:rPr>
        <w:t>мин. 3</w:t>
      </w:r>
      <w:r>
        <w:rPr>
          <w:rFonts w:ascii="Arial" w:eastAsia="Calibri" w:hAnsi="Arial" w:cs="Arial"/>
        </w:rPr>
        <w:t>м</w:t>
      </w:r>
      <w:r w:rsidRPr="00381D9B">
        <w:rPr>
          <w:rFonts w:ascii="Arial" w:eastAsia="Calibri" w:hAnsi="Arial" w:cs="Arial"/>
        </w:rPr>
        <w:t xml:space="preserve"> ... за путеве изнад I реда односно мин. 1</w:t>
      </w:r>
      <w:r>
        <w:rPr>
          <w:rFonts w:ascii="Arial" w:eastAsia="Calibri" w:hAnsi="Arial" w:cs="Arial"/>
        </w:rPr>
        <w:t>м</w:t>
      </w:r>
      <w:r w:rsidRPr="00381D9B">
        <w:rPr>
          <w:rFonts w:ascii="Arial" w:eastAsia="Calibri" w:hAnsi="Arial" w:cs="Arial"/>
        </w:rPr>
        <w:t xml:space="preserve"> код приближавања</w:t>
      </w:r>
      <w:r>
        <w:rPr>
          <w:rFonts w:ascii="Arial" w:eastAsia="Calibri" w:hAnsi="Arial" w:cs="Arial"/>
        </w:rPr>
        <w:t>.</w:t>
      </w:r>
    </w:p>
    <w:p w:rsidR="0075408A" w:rsidRPr="00381D9B" w:rsidRDefault="0075408A" w:rsidP="0075408A">
      <w:pPr>
        <w:jc w:val="both"/>
        <w:rPr>
          <w:rFonts w:ascii="Arial" w:eastAsia="Calibri" w:hAnsi="Arial" w:cs="Arial"/>
          <w:color w:val="FF0000"/>
        </w:rPr>
      </w:pPr>
    </w:p>
    <w:p w:rsidR="0075408A" w:rsidRPr="00381D9B" w:rsidRDefault="0075408A" w:rsidP="0075408A">
      <w:pPr>
        <w:jc w:val="both"/>
        <w:rPr>
          <w:rFonts w:ascii="Arial" w:eastAsia="Calibri" w:hAnsi="Arial" w:cs="Arial"/>
        </w:rPr>
      </w:pPr>
      <w:r>
        <w:rPr>
          <w:rFonts w:ascii="Arial" w:eastAsia="Calibri" w:hAnsi="Arial" w:cs="Arial"/>
        </w:rPr>
        <w:t xml:space="preserve">     </w:t>
      </w:r>
      <w:r w:rsidRPr="00381D9B">
        <w:rPr>
          <w:rFonts w:ascii="Arial" w:eastAsia="Calibri" w:hAnsi="Arial" w:cs="Arial"/>
        </w:rPr>
        <w:t>Ако се потребни размаци не могу постићи, кабл се полаже у заштитну цев дужине најмање 2</w:t>
      </w:r>
      <w:r>
        <w:rPr>
          <w:rFonts w:ascii="Arial" w:eastAsia="Calibri" w:hAnsi="Arial" w:cs="Arial"/>
        </w:rPr>
        <w:t>м</w:t>
      </w:r>
      <w:r w:rsidRPr="00381D9B">
        <w:rPr>
          <w:rFonts w:ascii="Arial" w:eastAsia="Calibri" w:hAnsi="Arial" w:cs="Arial"/>
        </w:rPr>
        <w:t xml:space="preserve"> са обе стране места укрштања или целом дужином код паралелног вођења, при чему најмањи размак не сме бити мањи од 0,3</w:t>
      </w:r>
      <w:r>
        <w:rPr>
          <w:rFonts w:ascii="Arial" w:eastAsia="Calibri" w:hAnsi="Arial" w:cs="Arial"/>
        </w:rPr>
        <w:t>м</w:t>
      </w:r>
      <w:r w:rsidRPr="00381D9B">
        <w:rPr>
          <w:rFonts w:ascii="Arial" w:eastAsia="Calibri" w:hAnsi="Arial" w:cs="Arial"/>
        </w:rPr>
        <w:t>.</w:t>
      </w:r>
    </w:p>
    <w:p w:rsidR="0075408A" w:rsidRPr="00381D9B" w:rsidRDefault="0075408A" w:rsidP="0075408A">
      <w:pPr>
        <w:jc w:val="both"/>
        <w:rPr>
          <w:rFonts w:ascii="Arial" w:eastAsia="Calibri" w:hAnsi="Arial" w:cs="Arial"/>
        </w:rPr>
      </w:pPr>
      <w:r>
        <w:rPr>
          <w:rFonts w:ascii="Arial" w:eastAsia="Calibri" w:hAnsi="Arial" w:cs="Arial"/>
        </w:rPr>
        <w:t xml:space="preserve">     </w:t>
      </w:r>
      <w:r w:rsidRPr="00381D9B">
        <w:rPr>
          <w:rFonts w:ascii="Arial" w:eastAsia="Calibri" w:hAnsi="Arial" w:cs="Arial"/>
        </w:rPr>
        <w:t>На прелазу преко саобраћајнице енергетски кабл се полаже у заштитну цев, на дубини минимално 0,8</w:t>
      </w:r>
      <w:r>
        <w:rPr>
          <w:rFonts w:ascii="Arial" w:eastAsia="Calibri" w:hAnsi="Arial" w:cs="Arial"/>
        </w:rPr>
        <w:t>м</w:t>
      </w:r>
      <w:r w:rsidRPr="00381D9B">
        <w:rPr>
          <w:rFonts w:ascii="Arial" w:eastAsia="Calibri" w:hAnsi="Arial" w:cs="Arial"/>
        </w:rPr>
        <w:t>.</w:t>
      </w:r>
    </w:p>
    <w:p w:rsidR="0075408A" w:rsidRPr="00381D9B" w:rsidRDefault="0075408A" w:rsidP="0075408A">
      <w:pPr>
        <w:jc w:val="both"/>
        <w:rPr>
          <w:rFonts w:ascii="Arial" w:eastAsia="Calibri" w:hAnsi="Arial" w:cs="Arial"/>
        </w:rPr>
      </w:pPr>
      <w:r>
        <w:rPr>
          <w:rFonts w:ascii="Arial" w:eastAsia="Calibri" w:hAnsi="Arial" w:cs="Arial"/>
        </w:rPr>
        <w:t xml:space="preserve">     </w:t>
      </w:r>
      <w:r w:rsidRPr="00381D9B">
        <w:rPr>
          <w:rFonts w:ascii="Arial" w:eastAsia="Calibri" w:hAnsi="Arial" w:cs="Arial"/>
        </w:rPr>
        <w:t>Код укрштања са телекомуникационим каблом, енергетски кабл се полаже испод .</w:t>
      </w:r>
    </w:p>
    <w:p w:rsidR="0075408A" w:rsidRPr="00381D9B" w:rsidRDefault="0075408A" w:rsidP="0075408A">
      <w:pPr>
        <w:jc w:val="both"/>
        <w:rPr>
          <w:rFonts w:ascii="Arial" w:eastAsia="Calibri" w:hAnsi="Arial" w:cs="Arial"/>
        </w:rPr>
      </w:pPr>
      <w:r>
        <w:rPr>
          <w:rFonts w:ascii="Arial" w:eastAsia="Calibri" w:hAnsi="Arial" w:cs="Arial"/>
        </w:rPr>
        <w:t xml:space="preserve">     </w:t>
      </w:r>
      <w:r w:rsidRPr="00381D9B">
        <w:rPr>
          <w:rFonts w:ascii="Arial" w:eastAsia="Calibri" w:hAnsi="Arial" w:cs="Arial"/>
        </w:rPr>
        <w:t>Заштита од индиректног напона додира се спроводи у ТН или ТТ систему према условима надлежне електродистрибуције, сагласно СРПС Н.Б2.741.</w:t>
      </w:r>
    </w:p>
    <w:p w:rsidR="0093619A" w:rsidRPr="00711CED" w:rsidRDefault="0093619A" w:rsidP="00262BE5">
      <w:pPr>
        <w:pStyle w:val="ListParagraph"/>
        <w:ind w:left="0"/>
        <w:jc w:val="both"/>
        <w:rPr>
          <w:rFonts w:ascii="Arial" w:hAnsi="Arial" w:cs="Arial"/>
          <w:b/>
        </w:rPr>
      </w:pPr>
    </w:p>
    <w:p w:rsidR="0093619A" w:rsidRPr="0093619A" w:rsidRDefault="0093619A" w:rsidP="00262BE5">
      <w:pPr>
        <w:pStyle w:val="ListParagraph"/>
        <w:ind w:left="0"/>
        <w:jc w:val="both"/>
        <w:rPr>
          <w:rFonts w:ascii="Arial" w:hAnsi="Arial" w:cs="Arial"/>
          <w:b/>
        </w:rPr>
      </w:pPr>
    </w:p>
    <w:p w:rsidR="00342E1C" w:rsidRDefault="004041D8" w:rsidP="00262BE5">
      <w:pPr>
        <w:pStyle w:val="ListParagraph"/>
        <w:ind w:left="0"/>
        <w:jc w:val="both"/>
        <w:rPr>
          <w:rFonts w:ascii="Arial" w:hAnsi="Arial" w:cs="Arial"/>
          <w:b/>
        </w:rPr>
      </w:pPr>
      <w:r>
        <w:rPr>
          <w:rFonts w:ascii="Arial" w:hAnsi="Arial" w:cs="Arial"/>
          <w:b/>
        </w:rPr>
        <w:t>6</w:t>
      </w:r>
      <w:r w:rsidR="006423AF">
        <w:rPr>
          <w:rFonts w:ascii="Arial" w:hAnsi="Arial" w:cs="Arial"/>
          <w:b/>
        </w:rPr>
        <w:t xml:space="preserve">.2. ПРАВИЛА ГРАЂЕЊА ЗА </w:t>
      </w:r>
      <w:r w:rsidR="00E23B5A">
        <w:rPr>
          <w:rFonts w:ascii="Arial" w:hAnsi="Arial" w:cs="Arial"/>
          <w:b/>
        </w:rPr>
        <w:t>OБJEKTE</w:t>
      </w:r>
      <w:r w:rsidR="006423AF">
        <w:rPr>
          <w:rFonts w:ascii="Arial" w:hAnsi="Arial" w:cs="Arial"/>
          <w:b/>
        </w:rPr>
        <w:t xml:space="preserve"> </w:t>
      </w:r>
    </w:p>
    <w:p w:rsidR="006423AF" w:rsidRPr="00302C6E" w:rsidRDefault="006423AF" w:rsidP="00262BE5">
      <w:pPr>
        <w:pStyle w:val="ListParagraph"/>
        <w:ind w:left="0"/>
        <w:jc w:val="both"/>
        <w:rPr>
          <w:rFonts w:ascii="Arial" w:hAnsi="Arial" w:cs="Arial"/>
          <w:b/>
        </w:rPr>
      </w:pPr>
    </w:p>
    <w:p w:rsidR="00EB2AD9" w:rsidRDefault="004041D8" w:rsidP="00262BE5">
      <w:pPr>
        <w:pStyle w:val="ListParagraph"/>
        <w:ind w:left="0"/>
        <w:jc w:val="both"/>
        <w:rPr>
          <w:rFonts w:ascii="Arial" w:hAnsi="Arial" w:cs="Arial"/>
          <w:b/>
          <w:lang w:val="sr-Cyrl-CS"/>
        </w:rPr>
      </w:pPr>
      <w:r>
        <w:rPr>
          <w:rFonts w:ascii="Arial" w:hAnsi="Arial" w:cs="Arial"/>
          <w:b/>
        </w:rPr>
        <w:t>6</w:t>
      </w:r>
      <w:r w:rsidR="006423AF">
        <w:rPr>
          <w:rFonts w:ascii="Arial" w:hAnsi="Arial" w:cs="Arial"/>
          <w:b/>
        </w:rPr>
        <w:t>.2.1</w:t>
      </w:r>
      <w:r w:rsidR="00F801D6" w:rsidRPr="006F1E2C">
        <w:rPr>
          <w:rFonts w:ascii="Arial" w:hAnsi="Arial" w:cs="Arial"/>
          <w:b/>
          <w:lang w:val="sr-Cyrl-CS"/>
        </w:rPr>
        <w:t xml:space="preserve">. </w:t>
      </w:r>
      <w:r w:rsidR="00F6673A">
        <w:rPr>
          <w:rFonts w:ascii="Arial" w:hAnsi="Arial" w:cs="Arial"/>
          <w:b/>
          <w:lang w:val="sr-Cyrl-CS"/>
        </w:rPr>
        <w:t>ОПШТА ПРАВИЛА ГРАЂЕЊА</w:t>
      </w:r>
    </w:p>
    <w:p w:rsidR="00F740A7" w:rsidRPr="0008003D" w:rsidRDefault="003E1801" w:rsidP="0008003D">
      <w:pPr>
        <w:pStyle w:val="ListParagraph"/>
        <w:ind w:left="0"/>
        <w:jc w:val="both"/>
        <w:rPr>
          <w:rFonts w:ascii="Arial" w:hAnsi="Arial" w:cs="Arial"/>
          <w:b/>
          <w:lang w:val="sr-Cyrl-CS"/>
        </w:rPr>
      </w:pPr>
      <w:r w:rsidRPr="006F1E2C">
        <w:rPr>
          <w:rFonts w:ascii="Arial" w:hAnsi="Arial" w:cs="Arial"/>
          <w:lang w:val="sr-Cyrl-CS"/>
        </w:rPr>
        <w:tab/>
      </w:r>
      <w:r w:rsidRPr="006F1E2C">
        <w:rPr>
          <w:rFonts w:ascii="Arial" w:hAnsi="Arial" w:cs="Arial"/>
          <w:lang w:val="sr-Cyrl-CS"/>
        </w:rPr>
        <w:tab/>
      </w:r>
      <w:r w:rsidRPr="006F1E2C">
        <w:rPr>
          <w:rFonts w:ascii="Arial" w:hAnsi="Arial" w:cs="Arial"/>
          <w:lang w:val="sr-Cyrl-CS"/>
        </w:rPr>
        <w:tab/>
      </w:r>
      <w:r w:rsidR="00F740A7" w:rsidRPr="00602D72">
        <w:rPr>
          <w:rFonts w:ascii="Arial" w:hAnsi="Arial" w:cs="Arial"/>
          <w:lang w:val="sr-Cyrl-CS"/>
        </w:rPr>
        <w:t>.</w:t>
      </w:r>
    </w:p>
    <w:p w:rsidR="00F740A7" w:rsidRPr="00711CED" w:rsidRDefault="006D773D" w:rsidP="00F740A7">
      <w:pPr>
        <w:pStyle w:val="ListParagraph"/>
        <w:widowControl/>
        <w:suppressAutoHyphens/>
        <w:autoSpaceDE/>
        <w:autoSpaceDN/>
        <w:adjustRightInd/>
        <w:spacing w:after="200"/>
        <w:ind w:left="0"/>
        <w:jc w:val="both"/>
        <w:rPr>
          <w:rFonts w:ascii="Arial" w:hAnsi="Arial" w:cs="Arial"/>
          <w:b/>
        </w:rPr>
      </w:pPr>
      <w:r w:rsidRPr="00711CED">
        <w:rPr>
          <w:rFonts w:ascii="Arial" w:hAnsi="Arial" w:cs="Arial"/>
          <w:b/>
        </w:rPr>
        <w:t>6</w:t>
      </w:r>
      <w:r w:rsidR="00F740A7" w:rsidRPr="00711CED">
        <w:rPr>
          <w:rFonts w:ascii="Arial" w:hAnsi="Arial" w:cs="Arial"/>
          <w:b/>
        </w:rPr>
        <w:t>.2.1</w:t>
      </w:r>
      <w:r w:rsidR="00F740A7" w:rsidRPr="00711CED">
        <w:rPr>
          <w:rFonts w:ascii="Arial" w:hAnsi="Arial" w:cs="Arial"/>
          <w:b/>
          <w:lang w:val="sr-Cyrl-CS"/>
        </w:rPr>
        <w:t>.</w:t>
      </w:r>
      <w:r w:rsidR="0008003D" w:rsidRPr="00711CED">
        <w:rPr>
          <w:rFonts w:ascii="Arial" w:hAnsi="Arial" w:cs="Arial"/>
          <w:b/>
          <w:lang w:val="sr-Cyrl-CS"/>
        </w:rPr>
        <w:t>1</w:t>
      </w:r>
      <w:r w:rsidR="00F740A7" w:rsidRPr="00711CED">
        <w:rPr>
          <w:rFonts w:ascii="Arial" w:hAnsi="Arial" w:cs="Arial"/>
          <w:b/>
          <w:lang w:val="sr-Cyrl-CS"/>
        </w:rPr>
        <w:t xml:space="preserve">. </w:t>
      </w:r>
      <w:r w:rsidR="0008003D" w:rsidRPr="00711CED">
        <w:rPr>
          <w:rFonts w:ascii="Arial" w:hAnsi="Arial" w:cs="Arial"/>
          <w:b/>
          <w:lang w:val="sr-Cyrl-CS"/>
        </w:rPr>
        <w:t>Врста и н</w:t>
      </w:r>
      <w:r w:rsidR="00F740A7" w:rsidRPr="00711CED">
        <w:rPr>
          <w:rFonts w:ascii="Arial" w:hAnsi="Arial" w:cs="Arial"/>
          <w:b/>
          <w:lang w:val="sr-Cyrl-CS"/>
        </w:rPr>
        <w:t>амен</w:t>
      </w:r>
      <w:r w:rsidR="00F740A7" w:rsidRPr="00711CED">
        <w:rPr>
          <w:rFonts w:ascii="Arial" w:hAnsi="Arial" w:cs="Arial"/>
          <w:b/>
        </w:rPr>
        <w:t>a</w:t>
      </w:r>
      <w:r w:rsidR="0008003D" w:rsidRPr="00711CED">
        <w:rPr>
          <w:rFonts w:ascii="Arial" w:hAnsi="Arial" w:cs="Arial"/>
          <w:b/>
        </w:rPr>
        <w:t xml:space="preserve"> објеката</w:t>
      </w:r>
      <w:r w:rsidR="00EB2AD9" w:rsidRPr="00711CED">
        <w:rPr>
          <w:rFonts w:ascii="Arial" w:hAnsi="Arial" w:cs="Arial"/>
          <w:lang w:val="sr-Cyrl-CS"/>
        </w:rPr>
        <w:tab/>
      </w:r>
      <w:r w:rsidR="00EB2AD9" w:rsidRPr="00711CED">
        <w:rPr>
          <w:rFonts w:ascii="Arial" w:hAnsi="Arial" w:cs="Arial"/>
          <w:lang w:val="sr-Cyrl-CS"/>
        </w:rPr>
        <w:tab/>
      </w:r>
      <w:r w:rsidR="00F740A7" w:rsidRPr="00711CED">
        <w:rPr>
          <w:rFonts w:ascii="Arial" w:hAnsi="Arial" w:cs="Arial"/>
          <w:lang w:val="sr-Cyrl-CS"/>
        </w:rPr>
        <w:tab/>
      </w:r>
      <w:r w:rsidR="00F740A7" w:rsidRPr="00711CED">
        <w:rPr>
          <w:rFonts w:ascii="Arial" w:hAnsi="Arial" w:cs="Arial"/>
          <w:lang w:val="sr-Cyrl-CS"/>
        </w:rPr>
        <w:tab/>
      </w:r>
      <w:r w:rsidR="00F740A7" w:rsidRPr="00711CED">
        <w:rPr>
          <w:rFonts w:ascii="Arial" w:hAnsi="Arial" w:cs="Arial"/>
          <w:lang w:val="sr-Cyrl-CS"/>
        </w:rPr>
        <w:tab/>
      </w:r>
      <w:r w:rsidR="00F740A7" w:rsidRPr="00711CED">
        <w:rPr>
          <w:rFonts w:ascii="Arial" w:hAnsi="Arial" w:cs="Arial"/>
          <w:lang w:val="sr-Cyrl-CS"/>
        </w:rPr>
        <w:tab/>
      </w:r>
    </w:p>
    <w:p w:rsidR="0008003D" w:rsidRPr="00711CED" w:rsidRDefault="0008003D" w:rsidP="009A692C">
      <w:pPr>
        <w:pStyle w:val="BodyText"/>
        <w:spacing w:after="0"/>
        <w:ind w:right="-60"/>
        <w:jc w:val="both"/>
        <w:rPr>
          <w:rFonts w:ascii="Arial" w:hAnsi="Arial" w:cs="Arial"/>
          <w:bCs/>
          <w:lang w:val="sr-Cyrl-CS"/>
        </w:rPr>
      </w:pPr>
      <w:r w:rsidRPr="00711CED">
        <w:rPr>
          <w:rFonts w:ascii="Arial" w:hAnsi="Arial" w:cs="Arial"/>
          <w:bCs/>
          <w:lang w:val="sr-Cyrl-CS"/>
        </w:rPr>
        <w:t xml:space="preserve">На парцели гробља могу се подизати само зграде у функцији планиране намене-капела (просторије за испраћај) евентуално економске просторије,управа,продаја погребне опреме.Овим Планом даје се могућност </w:t>
      </w:r>
      <w:r w:rsidR="00711CED" w:rsidRPr="00711CED">
        <w:rPr>
          <w:rFonts w:ascii="Arial" w:hAnsi="Arial" w:cs="Arial"/>
          <w:bCs/>
          <w:lang w:val="sr-Cyrl-CS"/>
        </w:rPr>
        <w:t>изградње нове</w:t>
      </w:r>
      <w:r w:rsidRPr="00711CED">
        <w:rPr>
          <w:rFonts w:ascii="Arial" w:hAnsi="Arial" w:cs="Arial"/>
          <w:bCs/>
          <w:lang w:val="sr-Cyrl-CS"/>
        </w:rPr>
        <w:t xml:space="preserve"> капеле и платоа  за испраћај.</w:t>
      </w:r>
    </w:p>
    <w:p w:rsidR="001D2BF7" w:rsidRDefault="001D2BF7" w:rsidP="00F740A7">
      <w:pPr>
        <w:pStyle w:val="ListParagraph"/>
        <w:widowControl/>
        <w:suppressAutoHyphens/>
        <w:autoSpaceDE/>
        <w:autoSpaceDN/>
        <w:adjustRightInd/>
        <w:ind w:left="0"/>
        <w:jc w:val="both"/>
        <w:rPr>
          <w:rFonts w:ascii="Arial" w:hAnsi="Arial" w:cs="Arial"/>
          <w:color w:val="D60093"/>
        </w:rPr>
      </w:pPr>
      <w:r w:rsidRPr="001D2BF7">
        <w:rPr>
          <w:rFonts w:ascii="Arial" w:hAnsi="Arial" w:cs="Arial"/>
        </w:rPr>
        <w:t>П</w:t>
      </w:r>
      <w:r>
        <w:rPr>
          <w:rFonts w:ascii="Arial" w:hAnsi="Arial" w:cs="Arial"/>
        </w:rPr>
        <w:t>ри архитектонском обликовању водити рачуна о намени простора на ком се зграда налази,о материјалима за финалну обраду фасаде,квалитету,трајности,боји.Ако се планира изградња више објеката онда њихови архитектонски облици,материјали и боје морају бити усклађени у јединствену визуелну целину.</w:t>
      </w:r>
    </w:p>
    <w:p w:rsidR="008109D2" w:rsidRDefault="008109D2" w:rsidP="00F740A7">
      <w:pPr>
        <w:pStyle w:val="ListParagraph"/>
        <w:widowControl/>
        <w:suppressAutoHyphens/>
        <w:autoSpaceDE/>
        <w:autoSpaceDN/>
        <w:adjustRightInd/>
        <w:ind w:left="0"/>
        <w:jc w:val="both"/>
        <w:rPr>
          <w:rFonts w:ascii="Arial" w:hAnsi="Arial" w:cs="Arial"/>
        </w:rPr>
      </w:pPr>
    </w:p>
    <w:p w:rsidR="003341FA" w:rsidRPr="003341FA" w:rsidRDefault="003341FA" w:rsidP="00F740A7">
      <w:pPr>
        <w:pStyle w:val="ListParagraph"/>
        <w:widowControl/>
        <w:suppressAutoHyphens/>
        <w:autoSpaceDE/>
        <w:autoSpaceDN/>
        <w:adjustRightInd/>
        <w:ind w:left="0"/>
        <w:jc w:val="both"/>
        <w:rPr>
          <w:rFonts w:ascii="Arial" w:hAnsi="Arial" w:cs="Arial"/>
        </w:rPr>
      </w:pPr>
    </w:p>
    <w:p w:rsidR="008109D2" w:rsidRPr="008109D2" w:rsidRDefault="006D773D" w:rsidP="00F740A7">
      <w:pPr>
        <w:pStyle w:val="ListParagraph"/>
        <w:widowControl/>
        <w:suppressAutoHyphens/>
        <w:autoSpaceDE/>
        <w:autoSpaceDN/>
        <w:adjustRightInd/>
        <w:ind w:left="0"/>
        <w:jc w:val="both"/>
        <w:rPr>
          <w:rFonts w:ascii="Arial" w:hAnsi="Arial" w:cs="Arial"/>
          <w:b/>
          <w:lang w:val="sr-Cyrl-CS"/>
        </w:rPr>
      </w:pPr>
      <w:r>
        <w:rPr>
          <w:rFonts w:ascii="Arial" w:hAnsi="Arial" w:cs="Arial"/>
          <w:b/>
        </w:rPr>
        <w:t>6</w:t>
      </w:r>
      <w:r w:rsidR="00F740A7" w:rsidRPr="00C66EFB">
        <w:rPr>
          <w:rFonts w:ascii="Arial" w:hAnsi="Arial" w:cs="Arial"/>
          <w:b/>
        </w:rPr>
        <w:t>.2.1</w:t>
      </w:r>
      <w:r w:rsidR="00F740A7" w:rsidRPr="00C66EFB">
        <w:rPr>
          <w:rFonts w:ascii="Arial" w:hAnsi="Arial" w:cs="Arial"/>
          <w:b/>
          <w:lang w:val="sr-Cyrl-CS"/>
        </w:rPr>
        <w:t>.</w:t>
      </w:r>
      <w:r w:rsidR="00F6673A">
        <w:rPr>
          <w:rFonts w:ascii="Arial" w:hAnsi="Arial" w:cs="Arial"/>
          <w:b/>
          <w:lang w:val="sr-Cyrl-CS"/>
        </w:rPr>
        <w:t>2</w:t>
      </w:r>
      <w:r w:rsidR="00F740A7" w:rsidRPr="00C66EFB">
        <w:rPr>
          <w:rFonts w:ascii="Arial" w:hAnsi="Arial" w:cs="Arial"/>
          <w:b/>
          <w:lang w:val="sr-Cyrl-CS"/>
        </w:rPr>
        <w:t xml:space="preserve">. </w:t>
      </w:r>
      <w:r w:rsidR="008109D2">
        <w:rPr>
          <w:rFonts w:ascii="Arial" w:hAnsi="Arial" w:cs="Arial"/>
          <w:b/>
          <w:lang w:val="sr-Cyrl-CS"/>
        </w:rPr>
        <w:t>Положај објеката на парцели</w:t>
      </w:r>
    </w:p>
    <w:p w:rsidR="00F740A7" w:rsidRDefault="00F740A7" w:rsidP="00F740A7">
      <w:pPr>
        <w:pStyle w:val="ListParagraph"/>
        <w:widowControl/>
        <w:suppressAutoHyphens/>
        <w:autoSpaceDE/>
        <w:autoSpaceDN/>
        <w:adjustRightInd/>
        <w:ind w:left="0"/>
        <w:jc w:val="both"/>
        <w:rPr>
          <w:rFonts w:ascii="Arial" w:hAnsi="Arial" w:cs="Arial"/>
        </w:rPr>
      </w:pPr>
    </w:p>
    <w:p w:rsidR="008109D2" w:rsidRDefault="008109D2" w:rsidP="00F740A7">
      <w:pPr>
        <w:pStyle w:val="ListParagraph"/>
        <w:widowControl/>
        <w:suppressAutoHyphens/>
        <w:autoSpaceDE/>
        <w:autoSpaceDN/>
        <w:adjustRightInd/>
        <w:ind w:left="0"/>
        <w:jc w:val="both"/>
        <w:rPr>
          <w:rFonts w:ascii="Arial" w:hAnsi="Arial" w:cs="Arial"/>
        </w:rPr>
      </w:pPr>
      <w:r>
        <w:rPr>
          <w:rFonts w:ascii="Arial" w:hAnsi="Arial" w:cs="Arial"/>
        </w:rPr>
        <w:t xml:space="preserve">Грађевинске линије које се утврђују овим Планом су крајње линије до којих се може вршити нека изградња надземног габарита.Надстрешнице </w:t>
      </w:r>
      <w:r w:rsidR="003C5979">
        <w:rPr>
          <w:rFonts w:ascii="Arial" w:hAnsi="Arial" w:cs="Arial"/>
        </w:rPr>
        <w:t xml:space="preserve">не </w:t>
      </w:r>
      <w:r>
        <w:rPr>
          <w:rFonts w:ascii="Arial" w:hAnsi="Arial" w:cs="Arial"/>
        </w:rPr>
        <w:t>могу прелазити грађевинску линију.</w:t>
      </w:r>
    </w:p>
    <w:p w:rsidR="008109D2" w:rsidRPr="00E14759" w:rsidRDefault="008109D2" w:rsidP="00F740A7">
      <w:pPr>
        <w:pStyle w:val="ListParagraph"/>
        <w:widowControl/>
        <w:suppressAutoHyphens/>
        <w:autoSpaceDE/>
        <w:autoSpaceDN/>
        <w:adjustRightInd/>
        <w:ind w:left="0"/>
        <w:jc w:val="both"/>
        <w:rPr>
          <w:rFonts w:ascii="Arial" w:hAnsi="Arial" w:cs="Arial"/>
        </w:rPr>
      </w:pPr>
      <w:r>
        <w:rPr>
          <w:rFonts w:ascii="Arial" w:hAnsi="Arial" w:cs="Arial"/>
        </w:rPr>
        <w:t>Дозвољена је изградња више објеката у функцији планиране намене</w:t>
      </w:r>
      <w:r w:rsidR="003C5979">
        <w:rPr>
          <w:rFonts w:ascii="Arial" w:hAnsi="Arial" w:cs="Arial"/>
        </w:rPr>
        <w:t xml:space="preserve"> а у оквиру зоне изградње.</w:t>
      </w:r>
      <w:r w:rsidR="00E14759">
        <w:rPr>
          <w:rFonts w:ascii="Arial" w:hAnsi="Arial" w:cs="Arial"/>
        </w:rPr>
        <w:t>.</w:t>
      </w:r>
    </w:p>
    <w:p w:rsidR="00751A85" w:rsidRDefault="00E14759" w:rsidP="00F740A7">
      <w:pPr>
        <w:pStyle w:val="NormalWeb"/>
        <w:spacing w:before="0" w:beforeAutospacing="0" w:after="0"/>
        <w:jc w:val="both"/>
        <w:rPr>
          <w:rFonts w:ascii="Arial" w:hAnsi="Arial" w:cs="Arial"/>
        </w:rPr>
      </w:pPr>
      <w:r>
        <w:rPr>
          <w:rFonts w:ascii="Arial" w:hAnsi="Arial" w:cs="Arial"/>
        </w:rPr>
        <w:t xml:space="preserve">Постојећи објекат у функцији гробља се </w:t>
      </w:r>
      <w:r w:rsidR="0074014A">
        <w:rPr>
          <w:rFonts w:ascii="Arial" w:hAnsi="Arial" w:cs="Arial"/>
        </w:rPr>
        <w:t>по потреби може</w:t>
      </w:r>
      <w:r>
        <w:rPr>
          <w:rFonts w:ascii="Arial" w:hAnsi="Arial" w:cs="Arial"/>
        </w:rPr>
        <w:t xml:space="preserve"> задржа</w:t>
      </w:r>
      <w:r w:rsidR="0074014A">
        <w:rPr>
          <w:rFonts w:ascii="Arial" w:hAnsi="Arial" w:cs="Arial"/>
        </w:rPr>
        <w:t>ти и санирати.</w:t>
      </w:r>
      <w:r>
        <w:rPr>
          <w:rFonts w:ascii="Arial" w:hAnsi="Arial" w:cs="Arial"/>
        </w:rPr>
        <w:t xml:space="preserve">.Планира се изградња новог објекта и платоа на локацији </w:t>
      </w:r>
      <w:r w:rsidR="0074014A">
        <w:rPr>
          <w:rFonts w:ascii="Arial" w:hAnsi="Arial" w:cs="Arial"/>
        </w:rPr>
        <w:t>западно</w:t>
      </w:r>
      <w:r>
        <w:rPr>
          <w:rFonts w:ascii="Arial" w:hAnsi="Arial" w:cs="Arial"/>
        </w:rPr>
        <w:t xml:space="preserve"> од </w:t>
      </w:r>
      <w:r>
        <w:rPr>
          <w:rFonts w:ascii="Arial" w:hAnsi="Arial" w:cs="Arial"/>
        </w:rPr>
        <w:lastRenderedPageBreak/>
        <w:t>постојеће.Нови објекат има обезбеђен колски приступ и могућност да буде већих димензија и са свим потребним садржајима за такву врсту објеката.</w:t>
      </w:r>
    </w:p>
    <w:p w:rsidR="00E14759" w:rsidRPr="00E14759" w:rsidRDefault="00E14759" w:rsidP="00F740A7">
      <w:pPr>
        <w:pStyle w:val="NormalWeb"/>
        <w:spacing w:before="0" w:beforeAutospacing="0" w:after="0"/>
        <w:jc w:val="both"/>
        <w:rPr>
          <w:rFonts w:ascii="Arial" w:hAnsi="Arial" w:cs="Arial"/>
        </w:rPr>
      </w:pPr>
    </w:p>
    <w:p w:rsidR="00F740A7" w:rsidRPr="00044840" w:rsidRDefault="006D773D" w:rsidP="00F740A7">
      <w:pPr>
        <w:pStyle w:val="ListParagraph"/>
        <w:widowControl/>
        <w:suppressAutoHyphens/>
        <w:autoSpaceDE/>
        <w:autoSpaceDN/>
        <w:adjustRightInd/>
        <w:spacing w:after="200"/>
        <w:ind w:left="0"/>
        <w:jc w:val="both"/>
        <w:rPr>
          <w:rFonts w:ascii="Arial" w:hAnsi="Arial" w:cs="Arial"/>
          <w:b/>
        </w:rPr>
      </w:pPr>
      <w:r w:rsidRPr="00044840">
        <w:rPr>
          <w:rFonts w:ascii="Arial" w:hAnsi="Arial" w:cs="Arial"/>
          <w:b/>
        </w:rPr>
        <w:t>6</w:t>
      </w:r>
      <w:r w:rsidR="00F740A7" w:rsidRPr="00044840">
        <w:rPr>
          <w:rFonts w:ascii="Arial" w:hAnsi="Arial" w:cs="Arial"/>
          <w:b/>
        </w:rPr>
        <w:t>.2.1</w:t>
      </w:r>
      <w:r w:rsidR="00F740A7" w:rsidRPr="00044840">
        <w:rPr>
          <w:rFonts w:ascii="Arial" w:hAnsi="Arial" w:cs="Arial"/>
          <w:b/>
          <w:lang w:val="sr-Cyrl-CS"/>
        </w:rPr>
        <w:t>.</w:t>
      </w:r>
      <w:r w:rsidR="00F6673A">
        <w:rPr>
          <w:rFonts w:ascii="Arial" w:hAnsi="Arial" w:cs="Arial"/>
          <w:b/>
          <w:lang w:val="sr-Cyrl-CS"/>
        </w:rPr>
        <w:t>4</w:t>
      </w:r>
      <w:r w:rsidR="00F740A7" w:rsidRPr="00044840">
        <w:rPr>
          <w:rFonts w:ascii="Arial" w:hAnsi="Arial" w:cs="Arial"/>
          <w:b/>
          <w:lang w:val="sr-Cyrl-CS"/>
        </w:rPr>
        <w:t xml:space="preserve">. </w:t>
      </w:r>
      <w:r w:rsidR="001D2BF7">
        <w:rPr>
          <w:rFonts w:ascii="Arial" w:hAnsi="Arial" w:cs="Arial"/>
          <w:b/>
          <w:lang w:val="sr-Cyrl-CS"/>
        </w:rPr>
        <w:t>Правило за огр</w:t>
      </w:r>
      <w:r w:rsidR="00995424">
        <w:rPr>
          <w:rFonts w:ascii="Arial" w:hAnsi="Arial" w:cs="Arial"/>
          <w:b/>
          <w:lang w:val="sr-Cyrl-CS"/>
        </w:rPr>
        <w:t>а</w:t>
      </w:r>
      <w:r w:rsidR="001D2BF7">
        <w:rPr>
          <w:rFonts w:ascii="Arial" w:hAnsi="Arial" w:cs="Arial"/>
          <w:b/>
          <w:lang w:val="sr-Cyrl-CS"/>
        </w:rPr>
        <w:t>ђивање</w:t>
      </w:r>
    </w:p>
    <w:p w:rsidR="00751A85" w:rsidRDefault="001D2BF7" w:rsidP="00F740A7">
      <w:pPr>
        <w:pStyle w:val="NormalWeb"/>
        <w:spacing w:before="0" w:beforeAutospacing="0" w:after="0"/>
        <w:jc w:val="both"/>
        <w:rPr>
          <w:rFonts w:ascii="Arial" w:hAnsi="Arial" w:cs="Arial"/>
          <w:color w:val="000000" w:themeColor="text1"/>
        </w:rPr>
      </w:pPr>
      <w:r>
        <w:rPr>
          <w:rFonts w:ascii="Arial" w:hAnsi="Arial" w:cs="Arial"/>
          <w:color w:val="000000" w:themeColor="text1"/>
        </w:rPr>
        <w:t xml:space="preserve">Дозвољено је ограђивање гробља.Ограда,стубови ограде и капије морају бити на грађевинској парцели која се ограђује.Пројектовати је тако да </w:t>
      </w:r>
      <w:r w:rsidR="005846D2">
        <w:rPr>
          <w:rFonts w:ascii="Arial" w:hAnsi="Arial" w:cs="Arial"/>
          <w:color w:val="000000" w:themeColor="text1"/>
        </w:rPr>
        <w:t xml:space="preserve"> има капију</w:t>
      </w:r>
      <w:r w:rsidR="004D61D4">
        <w:rPr>
          <w:rFonts w:ascii="Arial" w:hAnsi="Arial" w:cs="Arial"/>
          <w:color w:val="000000" w:themeColor="text1"/>
        </w:rPr>
        <w:t xml:space="preserve"> и </w:t>
      </w:r>
      <w:r w:rsidR="005846D2">
        <w:rPr>
          <w:rFonts w:ascii="Arial" w:hAnsi="Arial" w:cs="Arial"/>
          <w:color w:val="000000" w:themeColor="text1"/>
        </w:rPr>
        <w:t xml:space="preserve"> да </w:t>
      </w:r>
      <w:r>
        <w:rPr>
          <w:rFonts w:ascii="Arial" w:hAnsi="Arial" w:cs="Arial"/>
          <w:color w:val="000000" w:themeColor="text1"/>
        </w:rPr>
        <w:t xml:space="preserve"> онемогући улаз животињама.</w:t>
      </w:r>
    </w:p>
    <w:p w:rsidR="001D2BF7" w:rsidRDefault="001D2BF7" w:rsidP="00F740A7">
      <w:pPr>
        <w:pStyle w:val="NormalWeb"/>
        <w:spacing w:before="0" w:beforeAutospacing="0" w:after="0"/>
        <w:jc w:val="both"/>
        <w:rPr>
          <w:rFonts w:ascii="Arial" w:hAnsi="Arial" w:cs="Arial"/>
          <w:color w:val="000000" w:themeColor="text1"/>
        </w:rPr>
      </w:pPr>
      <w:r>
        <w:rPr>
          <w:rFonts w:ascii="Arial" w:hAnsi="Arial" w:cs="Arial"/>
          <w:color w:val="000000" w:themeColor="text1"/>
        </w:rPr>
        <w:t xml:space="preserve">Ограду поставити </w:t>
      </w:r>
      <w:r w:rsidR="002D0E8D">
        <w:rPr>
          <w:rFonts w:ascii="Arial" w:hAnsi="Arial" w:cs="Arial"/>
          <w:color w:val="000000" w:themeColor="text1"/>
        </w:rPr>
        <w:t xml:space="preserve"> на регулациону линију</w:t>
      </w:r>
      <w:r w:rsidR="00BE09B9">
        <w:rPr>
          <w:rFonts w:ascii="Arial" w:hAnsi="Arial" w:cs="Arial"/>
          <w:color w:val="000000" w:themeColor="text1"/>
        </w:rPr>
        <w:t>.</w:t>
      </w:r>
      <w:r w:rsidR="002D0E8D">
        <w:rPr>
          <w:rFonts w:ascii="Arial" w:hAnsi="Arial" w:cs="Arial"/>
          <w:color w:val="000000" w:themeColor="text1"/>
        </w:rPr>
        <w:t xml:space="preserve"> </w:t>
      </w:r>
      <w:r w:rsidR="00BE09B9">
        <w:rPr>
          <w:rFonts w:ascii="Arial" w:hAnsi="Arial" w:cs="Arial"/>
          <w:color w:val="000000" w:themeColor="text1"/>
        </w:rPr>
        <w:t xml:space="preserve">На делу парцеле на којем се уз улицу налази површина за паркирање, ограду поставити тако </w:t>
      </w:r>
      <w:r>
        <w:rPr>
          <w:rFonts w:ascii="Arial" w:hAnsi="Arial" w:cs="Arial"/>
          <w:color w:val="000000" w:themeColor="text1"/>
        </w:rPr>
        <w:t xml:space="preserve"> да</w:t>
      </w:r>
      <w:r w:rsidR="002D0E8D">
        <w:rPr>
          <w:rFonts w:ascii="Arial" w:hAnsi="Arial" w:cs="Arial"/>
          <w:color w:val="000000" w:themeColor="text1"/>
        </w:rPr>
        <w:t xml:space="preserve"> </w:t>
      </w:r>
      <w:r>
        <w:rPr>
          <w:rFonts w:ascii="Arial" w:hAnsi="Arial" w:cs="Arial"/>
          <w:color w:val="000000" w:themeColor="text1"/>
        </w:rPr>
        <w:t xml:space="preserve"> паркинг површине</w:t>
      </w:r>
      <w:r w:rsidR="00A37DD2">
        <w:rPr>
          <w:rFonts w:ascii="Arial" w:hAnsi="Arial" w:cs="Arial"/>
          <w:color w:val="000000" w:themeColor="text1"/>
        </w:rPr>
        <w:t xml:space="preserve"> буду </w:t>
      </w:r>
      <w:r w:rsidR="008173C0">
        <w:rPr>
          <w:rFonts w:ascii="Arial" w:hAnsi="Arial" w:cs="Arial"/>
          <w:color w:val="000000" w:themeColor="text1"/>
        </w:rPr>
        <w:t>ван</w:t>
      </w:r>
      <w:r w:rsidR="00A37DD2">
        <w:rPr>
          <w:rFonts w:ascii="Arial" w:hAnsi="Arial" w:cs="Arial"/>
          <w:color w:val="000000" w:themeColor="text1"/>
        </w:rPr>
        <w:t xml:space="preserve"> </w:t>
      </w:r>
      <w:r w:rsidR="00BE09B9">
        <w:rPr>
          <w:rFonts w:ascii="Arial" w:hAnsi="Arial" w:cs="Arial"/>
          <w:color w:val="000000" w:themeColor="text1"/>
        </w:rPr>
        <w:t xml:space="preserve"> гробља односно ван </w:t>
      </w:r>
      <w:r w:rsidR="00A37DD2">
        <w:rPr>
          <w:rFonts w:ascii="Arial" w:hAnsi="Arial" w:cs="Arial"/>
          <w:color w:val="000000" w:themeColor="text1"/>
        </w:rPr>
        <w:t>оквир</w:t>
      </w:r>
      <w:r w:rsidR="008173C0">
        <w:rPr>
          <w:rFonts w:ascii="Arial" w:hAnsi="Arial" w:cs="Arial"/>
          <w:color w:val="000000" w:themeColor="text1"/>
        </w:rPr>
        <w:t>а</w:t>
      </w:r>
      <w:r w:rsidR="00A37DD2">
        <w:rPr>
          <w:rFonts w:ascii="Arial" w:hAnsi="Arial" w:cs="Arial"/>
          <w:color w:val="000000" w:themeColor="text1"/>
        </w:rPr>
        <w:t xml:space="preserve"> ограде.Може бити у комбинацији зелене и жичане ограде тако да жичана ограда временом буде покривена зеленом ;или зидана или пак урађена на неки сасвим други начин</w:t>
      </w:r>
      <w:r w:rsidR="008A5E18">
        <w:rPr>
          <w:rFonts w:ascii="Arial" w:hAnsi="Arial" w:cs="Arial"/>
          <w:color w:val="000000" w:themeColor="text1"/>
        </w:rPr>
        <w:t>.Висина ограде је до мах. 2,20 м.</w:t>
      </w:r>
    </w:p>
    <w:p w:rsidR="00634811" w:rsidRPr="005C3972" w:rsidRDefault="00634811" w:rsidP="00B42482">
      <w:pPr>
        <w:pStyle w:val="NormalWeb"/>
        <w:spacing w:before="0" w:beforeAutospacing="0" w:after="0"/>
        <w:ind w:right="-279"/>
        <w:jc w:val="both"/>
        <w:rPr>
          <w:rFonts w:ascii="Arial" w:hAnsi="Arial" w:cs="Arial"/>
        </w:rPr>
      </w:pPr>
    </w:p>
    <w:p w:rsidR="00995424" w:rsidRPr="004D397C" w:rsidRDefault="006D773D" w:rsidP="00262BE5">
      <w:pPr>
        <w:jc w:val="both"/>
        <w:rPr>
          <w:rFonts w:ascii="Arial" w:hAnsi="Arial" w:cs="Arial"/>
          <w:b/>
        </w:rPr>
      </w:pPr>
      <w:r w:rsidRPr="006D773D">
        <w:rPr>
          <w:rFonts w:ascii="Arial" w:hAnsi="Arial" w:cs="Arial"/>
          <w:b/>
        </w:rPr>
        <w:t>6.3.</w:t>
      </w:r>
      <w:r>
        <w:rPr>
          <w:rFonts w:ascii="Arial" w:hAnsi="Arial" w:cs="Arial"/>
          <w:b/>
        </w:rPr>
        <w:t xml:space="preserve"> ПОСЕБНА ПРАВИЛА ГРАЂЕЊА</w:t>
      </w:r>
    </w:p>
    <w:p w:rsidR="00995424" w:rsidRDefault="00995424" w:rsidP="00995424">
      <w:pPr>
        <w:spacing w:before="280"/>
        <w:ind w:right="119"/>
        <w:jc w:val="both"/>
        <w:rPr>
          <w:rFonts w:ascii="Arial" w:hAnsi="Arial" w:cs="Arial"/>
          <w:color w:val="000000"/>
        </w:rPr>
      </w:pPr>
      <w:r>
        <w:rPr>
          <w:rFonts w:ascii="Arial" w:hAnsi="Arial" w:cs="Arial"/>
          <w:color w:val="000000"/>
        </w:rPr>
        <w:t xml:space="preserve">   Под објектима на гробљу подразумевају се: гробне парцеле, гробна места, капел</w:t>
      </w:r>
      <w:r w:rsidR="000D2346">
        <w:rPr>
          <w:rFonts w:ascii="Arial" w:hAnsi="Arial" w:cs="Arial"/>
          <w:color w:val="000000"/>
        </w:rPr>
        <w:t>а</w:t>
      </w:r>
      <w:r>
        <w:rPr>
          <w:rFonts w:ascii="Arial" w:hAnsi="Arial" w:cs="Arial"/>
          <w:color w:val="000000"/>
        </w:rPr>
        <w:t>, колске и пешачке саобраћајнице, прилазни пут, надстрешнице и други објекти компатибилне намене (верски, економски објекти гробља, продавнице погребне опреме и цвећа).</w:t>
      </w:r>
    </w:p>
    <w:p w:rsidR="00995424" w:rsidRDefault="005857DF" w:rsidP="00262BE5">
      <w:pPr>
        <w:jc w:val="both"/>
        <w:rPr>
          <w:rFonts w:ascii="Arial" w:hAnsi="Arial" w:cs="Arial"/>
        </w:rPr>
      </w:pPr>
      <w:r>
        <w:rPr>
          <w:rFonts w:ascii="Arial" w:hAnsi="Arial" w:cs="Arial"/>
          <w:b/>
        </w:rPr>
        <w:t xml:space="preserve">  </w:t>
      </w:r>
      <w:r w:rsidRPr="005857DF">
        <w:rPr>
          <w:rFonts w:ascii="Arial" w:hAnsi="Arial" w:cs="Arial"/>
        </w:rPr>
        <w:t xml:space="preserve"> Пл</w:t>
      </w:r>
      <w:r>
        <w:rPr>
          <w:rFonts w:ascii="Arial" w:hAnsi="Arial" w:cs="Arial"/>
        </w:rPr>
        <w:t>анска решења могу да се реализују фазно тако да свака фаза чини заокружену функционалну  или техничко-технолошку целину.</w:t>
      </w:r>
    </w:p>
    <w:p w:rsidR="005857DF" w:rsidRPr="00EB3671" w:rsidRDefault="005857DF" w:rsidP="00262BE5">
      <w:pPr>
        <w:jc w:val="both"/>
        <w:rPr>
          <w:rFonts w:ascii="Arial" w:hAnsi="Arial" w:cs="Arial"/>
        </w:rPr>
      </w:pPr>
    </w:p>
    <w:p w:rsidR="005857DF" w:rsidRPr="005857DF" w:rsidRDefault="005857DF" w:rsidP="00262BE5">
      <w:pPr>
        <w:jc w:val="both"/>
        <w:rPr>
          <w:rFonts w:ascii="Arial" w:hAnsi="Arial" w:cs="Arial"/>
          <w:b/>
        </w:rPr>
      </w:pPr>
    </w:p>
    <w:p w:rsidR="00F740A7" w:rsidRPr="00995424" w:rsidRDefault="006D773D" w:rsidP="00F740A7">
      <w:pPr>
        <w:pStyle w:val="NormalWeb"/>
        <w:spacing w:before="0" w:beforeAutospacing="0" w:after="0"/>
        <w:ind w:right="-279"/>
        <w:jc w:val="both"/>
        <w:rPr>
          <w:rFonts w:ascii="Arial" w:hAnsi="Arial" w:cs="Arial"/>
          <w:b/>
        </w:rPr>
      </w:pPr>
      <w:r>
        <w:rPr>
          <w:rFonts w:ascii="Arial" w:hAnsi="Arial" w:cs="Arial"/>
          <w:b/>
        </w:rPr>
        <w:t>6</w:t>
      </w:r>
      <w:r w:rsidR="00F740A7" w:rsidRPr="00C66EFB">
        <w:rPr>
          <w:rFonts w:ascii="Arial" w:hAnsi="Arial" w:cs="Arial"/>
          <w:b/>
        </w:rPr>
        <w:t>.</w:t>
      </w:r>
      <w:r>
        <w:rPr>
          <w:rFonts w:ascii="Arial" w:hAnsi="Arial" w:cs="Arial"/>
          <w:b/>
        </w:rPr>
        <w:t>3</w:t>
      </w:r>
      <w:r w:rsidR="00F740A7" w:rsidRPr="00C66EFB">
        <w:rPr>
          <w:rFonts w:ascii="Arial" w:hAnsi="Arial" w:cs="Arial"/>
          <w:b/>
        </w:rPr>
        <w:t xml:space="preserve">.1. </w:t>
      </w:r>
      <w:r w:rsidR="00F740A7" w:rsidRPr="00C66EFB">
        <w:rPr>
          <w:rFonts w:ascii="Arial" w:hAnsi="Arial" w:cs="Arial"/>
          <w:b/>
          <w:lang w:val="sr-Latn-CS"/>
        </w:rPr>
        <w:t xml:space="preserve">УРБАНИСТИЧКИ ПАРАМЕТРИ </w:t>
      </w:r>
      <w:r w:rsidR="00995424">
        <w:rPr>
          <w:rFonts w:ascii="Arial" w:hAnsi="Arial" w:cs="Arial"/>
          <w:b/>
        </w:rPr>
        <w:t>ЗА ИЗГРАДЊУ</w:t>
      </w:r>
      <w:r w:rsidR="00B8263F">
        <w:rPr>
          <w:rFonts w:ascii="Arial" w:hAnsi="Arial" w:cs="Arial"/>
          <w:b/>
        </w:rPr>
        <w:t xml:space="preserve"> </w:t>
      </w:r>
    </w:p>
    <w:p w:rsidR="00995424" w:rsidRPr="00272141" w:rsidRDefault="00995424" w:rsidP="00995424">
      <w:pPr>
        <w:ind w:right="119"/>
        <w:jc w:val="both"/>
        <w:rPr>
          <w:rFonts w:ascii="Arial" w:hAnsi="Arial" w:cs="Arial"/>
          <w:color w:val="000000"/>
        </w:rPr>
      </w:pPr>
    </w:p>
    <w:p w:rsidR="00995424" w:rsidRDefault="00995424" w:rsidP="00995424">
      <w:pPr>
        <w:ind w:left="284" w:right="119"/>
        <w:jc w:val="both"/>
        <w:rPr>
          <w:rFonts w:ascii="Arial" w:hAnsi="Arial" w:cs="Arial"/>
          <w:color w:val="000000"/>
        </w:rPr>
      </w:pPr>
      <w:r>
        <w:rPr>
          <w:rFonts w:ascii="Arial" w:hAnsi="Arial" w:cs="Arial"/>
          <w:b/>
          <w:bCs/>
          <w:color w:val="000000"/>
        </w:rPr>
        <w:t xml:space="preserve">Намена објекта - </w:t>
      </w:r>
      <w:r>
        <w:rPr>
          <w:rFonts w:ascii="Arial" w:hAnsi="Arial" w:cs="Arial"/>
          <w:color w:val="000000"/>
        </w:rPr>
        <w:t>делатности верских организација;</w:t>
      </w:r>
    </w:p>
    <w:p w:rsidR="00995424" w:rsidRDefault="00995424" w:rsidP="00995424">
      <w:pPr>
        <w:ind w:left="284" w:right="119"/>
        <w:jc w:val="both"/>
        <w:rPr>
          <w:rFonts w:ascii="Arial" w:hAnsi="Arial" w:cs="Arial"/>
          <w:color w:val="000000"/>
        </w:rPr>
      </w:pPr>
      <w:r>
        <w:rPr>
          <w:rFonts w:ascii="Arial" w:hAnsi="Arial" w:cs="Arial"/>
          <w:color w:val="000000"/>
        </w:rPr>
        <w:t xml:space="preserve">                             - потребне пратеће активности;</w:t>
      </w:r>
    </w:p>
    <w:p w:rsidR="00995424" w:rsidRDefault="00995424" w:rsidP="00995424">
      <w:pPr>
        <w:ind w:left="284" w:right="119"/>
        <w:jc w:val="both"/>
        <w:rPr>
          <w:rFonts w:ascii="Arial" w:hAnsi="Arial" w:cs="Arial"/>
        </w:rPr>
      </w:pPr>
      <w:r>
        <w:rPr>
          <w:rFonts w:ascii="Arial" w:hAnsi="Arial" w:cs="Arial"/>
          <w:color w:val="000000"/>
        </w:rPr>
        <w:t xml:space="preserve">                             </w:t>
      </w:r>
      <w:r>
        <w:rPr>
          <w:rFonts w:ascii="Arial" w:hAnsi="Arial" w:cs="Arial"/>
          <w:color w:val="000000"/>
          <w:lang w:val="it-IT"/>
        </w:rPr>
        <w:t xml:space="preserve">- </w:t>
      </w:r>
      <w:r>
        <w:rPr>
          <w:rFonts w:ascii="Arial" w:hAnsi="Arial" w:cs="Arial"/>
          <w:lang w:val="es-ES"/>
        </w:rPr>
        <w:t>трговина на мало у специјализованим продавницама</w:t>
      </w:r>
    </w:p>
    <w:p w:rsidR="00995424" w:rsidRPr="00995424" w:rsidRDefault="00995424" w:rsidP="00995424">
      <w:pPr>
        <w:ind w:left="284" w:right="119"/>
        <w:jc w:val="both"/>
        <w:rPr>
          <w:rFonts w:ascii="Arial" w:hAnsi="Arial" w:cs="Arial"/>
          <w:color w:val="000000"/>
        </w:rPr>
      </w:pPr>
    </w:p>
    <w:p w:rsidR="00995424" w:rsidRPr="00076CE7" w:rsidRDefault="00995424" w:rsidP="00995424">
      <w:pPr>
        <w:ind w:left="284" w:right="119"/>
        <w:jc w:val="both"/>
        <w:rPr>
          <w:rFonts w:ascii="Arial" w:hAnsi="Arial" w:cs="Arial"/>
          <w:b/>
        </w:rPr>
      </w:pPr>
      <w:r w:rsidRPr="00995424">
        <w:rPr>
          <w:rFonts w:ascii="Arial" w:hAnsi="Arial" w:cs="Arial"/>
          <w:b/>
        </w:rPr>
        <w:t>Садржај објекта</w:t>
      </w:r>
      <w:r>
        <w:rPr>
          <w:rFonts w:ascii="Arial" w:hAnsi="Arial" w:cs="Arial"/>
          <w:b/>
        </w:rPr>
        <w:t xml:space="preserve">:- </w:t>
      </w:r>
      <w:r w:rsidRPr="00995424">
        <w:rPr>
          <w:rFonts w:ascii="Arial" w:hAnsi="Arial" w:cs="Arial"/>
        </w:rPr>
        <w:t>Просторије за испраћај</w:t>
      </w:r>
      <w:r w:rsidR="00740E87">
        <w:rPr>
          <w:rFonts w:ascii="Arial" w:hAnsi="Arial" w:cs="Arial"/>
        </w:rPr>
        <w:t xml:space="preserve"> посмртних остатака-обредна сала</w:t>
      </w:r>
      <w:r w:rsidR="00076CE7">
        <w:rPr>
          <w:rFonts w:ascii="Arial" w:hAnsi="Arial" w:cs="Arial"/>
        </w:rPr>
        <w:t>,</w:t>
      </w:r>
    </w:p>
    <w:p w:rsidR="00740E87" w:rsidRDefault="00740E87" w:rsidP="00740E87">
      <w:pPr>
        <w:ind w:left="284" w:right="119"/>
        <w:jc w:val="both"/>
        <w:rPr>
          <w:rFonts w:ascii="Arial" w:hAnsi="Arial" w:cs="Arial"/>
        </w:rPr>
      </w:pPr>
      <w:r w:rsidRPr="00740E87">
        <w:rPr>
          <w:rFonts w:ascii="Arial" w:hAnsi="Arial" w:cs="Arial"/>
        </w:rPr>
        <w:t xml:space="preserve">                                сала</w:t>
      </w:r>
      <w:r>
        <w:rPr>
          <w:rFonts w:ascii="Arial" w:hAnsi="Arial" w:cs="Arial"/>
        </w:rPr>
        <w:t xml:space="preserve"> за помене,тоалет,канцеларија</w:t>
      </w:r>
    </w:p>
    <w:p w:rsidR="00740E87" w:rsidRDefault="00740E87" w:rsidP="00740E87">
      <w:pPr>
        <w:ind w:left="284" w:right="119"/>
        <w:jc w:val="both"/>
        <w:rPr>
          <w:rFonts w:ascii="Arial" w:hAnsi="Arial" w:cs="Arial"/>
        </w:rPr>
      </w:pPr>
    </w:p>
    <w:p w:rsidR="00B8263F" w:rsidRDefault="00740E87" w:rsidP="00740E87">
      <w:pPr>
        <w:ind w:left="284" w:right="119"/>
        <w:jc w:val="both"/>
        <w:rPr>
          <w:rFonts w:ascii="Arial" w:hAnsi="Arial" w:cs="Arial"/>
        </w:rPr>
      </w:pPr>
      <w:r w:rsidRPr="00740E87">
        <w:rPr>
          <w:rFonts w:ascii="Arial" w:hAnsi="Arial" w:cs="Arial"/>
          <w:b/>
        </w:rPr>
        <w:t>Спратност објекта</w:t>
      </w:r>
      <w:r>
        <w:rPr>
          <w:rFonts w:ascii="Arial" w:hAnsi="Arial" w:cs="Arial"/>
        </w:rPr>
        <w:t xml:space="preserve"> : П+0</w:t>
      </w:r>
    </w:p>
    <w:p w:rsidR="00EB3671" w:rsidRDefault="00EB3671" w:rsidP="00740E87">
      <w:pPr>
        <w:ind w:left="284" w:right="119"/>
        <w:jc w:val="both"/>
        <w:rPr>
          <w:rFonts w:ascii="Arial" w:hAnsi="Arial" w:cs="Arial"/>
        </w:rPr>
      </w:pPr>
    </w:p>
    <w:p w:rsidR="00740E87" w:rsidRPr="00272141" w:rsidRDefault="00740E87" w:rsidP="00740E87">
      <w:pPr>
        <w:ind w:left="284" w:right="119"/>
        <w:jc w:val="both"/>
        <w:rPr>
          <w:rFonts w:ascii="Arial" w:hAnsi="Arial" w:cs="Arial"/>
        </w:rPr>
      </w:pPr>
      <w:r w:rsidRPr="00740E87">
        <w:rPr>
          <w:rFonts w:ascii="Arial" w:hAnsi="Arial" w:cs="Arial"/>
          <w:b/>
        </w:rPr>
        <w:t xml:space="preserve"> Висина објекта</w:t>
      </w:r>
      <w:r>
        <w:rPr>
          <w:rFonts w:ascii="Arial" w:hAnsi="Arial" w:cs="Arial"/>
        </w:rPr>
        <w:t xml:space="preserve"> : мах. 7,0 м</w:t>
      </w:r>
      <w:r w:rsidR="00272141">
        <w:rPr>
          <w:rFonts w:ascii="Arial" w:hAnsi="Arial" w:cs="Arial"/>
        </w:rPr>
        <w:t xml:space="preserve"> (кота пода приземља мора бити виша од коте терена)</w:t>
      </w:r>
    </w:p>
    <w:p w:rsidR="00A747B3" w:rsidRPr="00A747B3" w:rsidRDefault="00A747B3" w:rsidP="00740E87">
      <w:pPr>
        <w:ind w:left="284" w:right="119"/>
        <w:jc w:val="both"/>
        <w:rPr>
          <w:rFonts w:ascii="Arial" w:hAnsi="Arial" w:cs="Arial"/>
        </w:rPr>
      </w:pPr>
    </w:p>
    <w:p w:rsidR="00A747B3" w:rsidRPr="00A747B3" w:rsidRDefault="00A747B3" w:rsidP="00740E87">
      <w:pPr>
        <w:ind w:left="284" w:right="119"/>
        <w:jc w:val="both"/>
        <w:rPr>
          <w:rFonts w:ascii="Arial" w:hAnsi="Arial" w:cs="Arial"/>
          <w:b/>
        </w:rPr>
      </w:pPr>
    </w:p>
    <w:p w:rsidR="00995424" w:rsidRDefault="00995424" w:rsidP="00740E87">
      <w:pPr>
        <w:ind w:left="284" w:right="119"/>
        <w:jc w:val="both"/>
        <w:rPr>
          <w:rFonts w:ascii="Arial" w:hAnsi="Arial" w:cs="Arial"/>
        </w:rPr>
      </w:pPr>
      <w:r>
        <w:rPr>
          <w:rFonts w:ascii="Arial" w:hAnsi="Arial" w:cs="Arial"/>
          <w:b/>
          <w:bCs/>
        </w:rPr>
        <w:t xml:space="preserve">Удаљеност од међа </w:t>
      </w:r>
      <w:r w:rsidRPr="006B3ADA">
        <w:rPr>
          <w:rFonts w:ascii="Arial" w:hAnsi="Arial" w:cs="Arial"/>
          <w:b/>
          <w:bCs/>
        </w:rPr>
        <w:t xml:space="preserve">- </w:t>
      </w:r>
      <w:r>
        <w:rPr>
          <w:rFonts w:ascii="Arial" w:hAnsi="Arial" w:cs="Arial"/>
        </w:rPr>
        <w:t xml:space="preserve">на графичком прилогу </w:t>
      </w:r>
      <w:r w:rsidR="00B8263F">
        <w:rPr>
          <w:rFonts w:ascii="Arial" w:hAnsi="Arial" w:cs="Arial"/>
        </w:rPr>
        <w:t xml:space="preserve">План саобраћаја,регулације и нивелације </w:t>
      </w:r>
      <w:r>
        <w:rPr>
          <w:rFonts w:ascii="Arial" w:hAnsi="Arial" w:cs="Arial"/>
        </w:rPr>
        <w:t xml:space="preserve"> дат је положај </w:t>
      </w:r>
      <w:r w:rsidR="00740E87">
        <w:rPr>
          <w:rFonts w:ascii="Arial" w:hAnsi="Arial" w:cs="Arial"/>
        </w:rPr>
        <w:t xml:space="preserve">  зон</w:t>
      </w:r>
      <w:r w:rsidR="0077357F">
        <w:rPr>
          <w:rFonts w:ascii="Arial" w:hAnsi="Arial" w:cs="Arial"/>
        </w:rPr>
        <w:t>е</w:t>
      </w:r>
      <w:r w:rsidR="00740E87">
        <w:rPr>
          <w:rFonts w:ascii="Arial" w:hAnsi="Arial" w:cs="Arial"/>
        </w:rPr>
        <w:t xml:space="preserve"> у којој је могуће извршити </w:t>
      </w:r>
      <w:r w:rsidR="0077357F">
        <w:rPr>
          <w:rFonts w:ascii="Arial" w:hAnsi="Arial" w:cs="Arial"/>
        </w:rPr>
        <w:t>из</w:t>
      </w:r>
      <w:r w:rsidR="00740E87">
        <w:rPr>
          <w:rFonts w:ascii="Arial" w:hAnsi="Arial" w:cs="Arial"/>
        </w:rPr>
        <w:t>градњу.</w:t>
      </w:r>
      <w:r>
        <w:rPr>
          <w:rFonts w:ascii="Arial" w:hAnsi="Arial" w:cs="Arial"/>
        </w:rPr>
        <w:t>.</w:t>
      </w:r>
    </w:p>
    <w:p w:rsidR="00A747B3" w:rsidRDefault="00995424" w:rsidP="00995424">
      <w:pPr>
        <w:spacing w:before="280"/>
        <w:ind w:left="284" w:right="119"/>
        <w:jc w:val="both"/>
        <w:rPr>
          <w:rFonts w:ascii="Arial" w:hAnsi="Arial" w:cs="Arial"/>
        </w:rPr>
      </w:pPr>
      <w:r>
        <w:rPr>
          <w:rFonts w:ascii="Arial" w:hAnsi="Arial" w:cs="Arial"/>
          <w:b/>
          <w:bCs/>
        </w:rPr>
        <w:t xml:space="preserve">Кровови - </w:t>
      </w:r>
      <w:r>
        <w:rPr>
          <w:rFonts w:ascii="Arial" w:hAnsi="Arial" w:cs="Arial"/>
        </w:rPr>
        <w:t xml:space="preserve">на главном објекту (капели) су дозвољене све врсте кровова. </w:t>
      </w:r>
    </w:p>
    <w:p w:rsidR="0093619A" w:rsidRPr="00E14759" w:rsidRDefault="008418E5" w:rsidP="00995424">
      <w:pPr>
        <w:spacing w:before="280"/>
        <w:ind w:left="284" w:right="119"/>
        <w:jc w:val="both"/>
        <w:rPr>
          <w:rFonts w:ascii="Arial" w:hAnsi="Arial" w:cs="Arial"/>
          <w:bCs/>
        </w:rPr>
      </w:pPr>
      <w:r>
        <w:rPr>
          <w:rFonts w:ascii="Arial" w:hAnsi="Arial" w:cs="Arial"/>
          <w:b/>
          <w:bCs/>
        </w:rPr>
        <w:t xml:space="preserve"> Приступ објекту и</w:t>
      </w:r>
      <w:r w:rsidRPr="008418E5">
        <w:rPr>
          <w:rFonts w:ascii="Arial" w:hAnsi="Arial" w:cs="Arial"/>
          <w:b/>
          <w:bCs/>
        </w:rPr>
        <w:t xml:space="preserve"> п</w:t>
      </w:r>
      <w:r w:rsidR="00995424" w:rsidRPr="008418E5">
        <w:rPr>
          <w:rFonts w:ascii="Arial" w:hAnsi="Arial" w:cs="Arial"/>
          <w:b/>
          <w:bCs/>
        </w:rPr>
        <w:t>аркирање</w:t>
      </w:r>
      <w:r w:rsidR="00995424" w:rsidRPr="008418E5">
        <w:rPr>
          <w:rFonts w:ascii="Arial" w:hAnsi="Arial" w:cs="Arial"/>
          <w:bCs/>
        </w:rPr>
        <w:t xml:space="preserve"> </w:t>
      </w:r>
      <w:r w:rsidRPr="008418E5">
        <w:rPr>
          <w:rFonts w:ascii="Arial" w:hAnsi="Arial" w:cs="Arial"/>
          <w:bCs/>
        </w:rPr>
        <w:t>: -</w:t>
      </w:r>
      <w:r>
        <w:rPr>
          <w:rFonts w:ascii="Arial" w:hAnsi="Arial" w:cs="Arial"/>
          <w:bCs/>
        </w:rPr>
        <w:t xml:space="preserve"> Непосредан приступ објекту,остварује се преко </w:t>
      </w:r>
      <w:r w:rsidR="0077357F">
        <w:rPr>
          <w:rFonts w:ascii="Arial" w:hAnsi="Arial" w:cs="Arial"/>
          <w:bCs/>
        </w:rPr>
        <w:t>интерне</w:t>
      </w:r>
      <w:r>
        <w:rPr>
          <w:rFonts w:ascii="Arial" w:hAnsi="Arial" w:cs="Arial"/>
          <w:bCs/>
        </w:rPr>
        <w:t xml:space="preserve"> саобраћајнице   у обухвату. Слободне површине испред и око објекта -плато,поплочати и по потреби урадити потпуну или делимичну надстрешницу.</w:t>
      </w:r>
    </w:p>
    <w:p w:rsidR="00740E87" w:rsidRPr="005857DF" w:rsidRDefault="008418E5" w:rsidP="00995424">
      <w:pPr>
        <w:spacing w:before="280"/>
        <w:ind w:left="284" w:right="119"/>
        <w:jc w:val="both"/>
        <w:rPr>
          <w:rFonts w:ascii="Arial" w:hAnsi="Arial" w:cs="Arial"/>
          <w:b/>
        </w:rPr>
      </w:pPr>
      <w:r w:rsidRPr="005144C7">
        <w:rPr>
          <w:rFonts w:ascii="Arial" w:hAnsi="Arial" w:cs="Arial"/>
          <w:b/>
        </w:rPr>
        <w:lastRenderedPageBreak/>
        <w:t>6.3.2.УСЛОВИ З</w:t>
      </w:r>
      <w:r w:rsidR="005857DF">
        <w:rPr>
          <w:rFonts w:ascii="Arial" w:hAnsi="Arial" w:cs="Arial"/>
          <w:b/>
        </w:rPr>
        <w:t>А</w:t>
      </w:r>
      <w:r w:rsidRPr="005144C7">
        <w:rPr>
          <w:rFonts w:ascii="Arial" w:hAnsi="Arial" w:cs="Arial"/>
          <w:b/>
        </w:rPr>
        <w:t xml:space="preserve"> УРЕЂЕЊЕ</w:t>
      </w:r>
      <w:r w:rsidR="005144C7" w:rsidRPr="005144C7">
        <w:rPr>
          <w:rFonts w:ascii="Arial" w:hAnsi="Arial" w:cs="Arial"/>
          <w:b/>
        </w:rPr>
        <w:t xml:space="preserve"> ПОВРШИНА ЈАВНЕ НАМЕНЕ</w:t>
      </w:r>
    </w:p>
    <w:p w:rsidR="005144C7" w:rsidRDefault="005144C7" w:rsidP="00995424">
      <w:pPr>
        <w:spacing w:before="280"/>
        <w:ind w:left="284" w:right="119"/>
        <w:jc w:val="both"/>
        <w:rPr>
          <w:rFonts w:ascii="Arial" w:hAnsi="Arial" w:cs="Arial"/>
          <w:b/>
        </w:rPr>
      </w:pPr>
      <w:r>
        <w:rPr>
          <w:rFonts w:ascii="Arial" w:hAnsi="Arial" w:cs="Arial"/>
          <w:b/>
        </w:rPr>
        <w:t>Гробље</w:t>
      </w:r>
    </w:p>
    <w:p w:rsidR="00B8263F" w:rsidRDefault="004D397C" w:rsidP="00995424">
      <w:pPr>
        <w:spacing w:before="280"/>
        <w:ind w:left="284" w:right="119"/>
        <w:jc w:val="both"/>
        <w:rPr>
          <w:rFonts w:ascii="Arial" w:hAnsi="Arial" w:cs="Arial"/>
        </w:rPr>
      </w:pPr>
      <w:r w:rsidRPr="004D397C">
        <w:rPr>
          <w:rFonts w:ascii="Arial" w:hAnsi="Arial" w:cs="Arial"/>
        </w:rPr>
        <w:t>Гробље чине</w:t>
      </w:r>
      <w:r w:rsidR="00B8263F">
        <w:rPr>
          <w:rFonts w:ascii="Arial" w:hAnsi="Arial" w:cs="Arial"/>
        </w:rPr>
        <w:t>:</w:t>
      </w:r>
    </w:p>
    <w:p w:rsidR="005144C7" w:rsidRDefault="00B8263F" w:rsidP="00995424">
      <w:pPr>
        <w:spacing w:before="280"/>
        <w:ind w:left="284" w:right="119"/>
        <w:jc w:val="both"/>
        <w:rPr>
          <w:rFonts w:ascii="Arial" w:hAnsi="Arial" w:cs="Arial"/>
        </w:rPr>
      </w:pPr>
      <w:r>
        <w:rPr>
          <w:rFonts w:ascii="Arial" w:hAnsi="Arial" w:cs="Arial"/>
        </w:rPr>
        <w:t>-</w:t>
      </w:r>
      <w:r w:rsidR="004D397C" w:rsidRPr="004D397C">
        <w:rPr>
          <w:rFonts w:ascii="Arial" w:hAnsi="Arial" w:cs="Arial"/>
        </w:rPr>
        <w:t xml:space="preserve"> гробна</w:t>
      </w:r>
      <w:r w:rsidR="004D397C">
        <w:rPr>
          <w:rFonts w:ascii="Arial" w:hAnsi="Arial" w:cs="Arial"/>
        </w:rPr>
        <w:t xml:space="preserve"> поља-површине за сахрањивање</w:t>
      </w:r>
    </w:p>
    <w:p w:rsidR="00B8263F" w:rsidRPr="004D61D4" w:rsidRDefault="00B8263F" w:rsidP="00995424">
      <w:pPr>
        <w:spacing w:before="280"/>
        <w:ind w:left="284" w:right="119"/>
        <w:jc w:val="both"/>
        <w:rPr>
          <w:rFonts w:ascii="Arial" w:hAnsi="Arial" w:cs="Arial"/>
        </w:rPr>
      </w:pPr>
      <w:r>
        <w:rPr>
          <w:rFonts w:ascii="Arial" w:hAnsi="Arial" w:cs="Arial"/>
        </w:rPr>
        <w:t>-интерне саобраћајнице-пешачко-колске стазе</w:t>
      </w:r>
      <w:r w:rsidR="004D61D4">
        <w:rPr>
          <w:rFonts w:ascii="Arial" w:hAnsi="Arial" w:cs="Arial"/>
        </w:rPr>
        <w:t xml:space="preserve"> и пешачке стазе</w:t>
      </w:r>
    </w:p>
    <w:p w:rsidR="00B8263F" w:rsidRDefault="00B8263F" w:rsidP="00995424">
      <w:pPr>
        <w:spacing w:before="280"/>
        <w:ind w:left="284" w:right="119"/>
        <w:jc w:val="both"/>
        <w:rPr>
          <w:rFonts w:ascii="Arial" w:hAnsi="Arial" w:cs="Arial"/>
        </w:rPr>
      </w:pPr>
      <w:r>
        <w:rPr>
          <w:rFonts w:ascii="Arial" w:hAnsi="Arial" w:cs="Arial"/>
        </w:rPr>
        <w:t>-трг за испраћај</w:t>
      </w:r>
    </w:p>
    <w:p w:rsidR="00B8263F" w:rsidRDefault="00B8263F" w:rsidP="00B8263F">
      <w:pPr>
        <w:spacing w:before="280"/>
        <w:ind w:left="284" w:right="119"/>
        <w:jc w:val="both"/>
        <w:rPr>
          <w:rFonts w:ascii="Arial" w:hAnsi="Arial" w:cs="Arial"/>
        </w:rPr>
      </w:pPr>
      <w:r>
        <w:rPr>
          <w:rFonts w:ascii="Arial" w:hAnsi="Arial" w:cs="Arial"/>
        </w:rPr>
        <w:t>-зелене површине</w:t>
      </w:r>
    </w:p>
    <w:p w:rsidR="00B8263F" w:rsidRDefault="00B8263F" w:rsidP="00B8263F">
      <w:pPr>
        <w:spacing w:before="280"/>
        <w:ind w:left="284" w:right="119"/>
        <w:jc w:val="both"/>
        <w:rPr>
          <w:rFonts w:ascii="Arial" w:hAnsi="Arial" w:cs="Arial"/>
        </w:rPr>
      </w:pPr>
      <w:r>
        <w:rPr>
          <w:rFonts w:ascii="Arial" w:hAnsi="Arial" w:cs="Arial"/>
        </w:rPr>
        <w:t>-зграда</w:t>
      </w:r>
    </w:p>
    <w:p w:rsidR="00B8263F" w:rsidRDefault="00B8263F" w:rsidP="00B8263F">
      <w:pPr>
        <w:spacing w:before="280"/>
        <w:ind w:left="284" w:right="119"/>
        <w:jc w:val="both"/>
        <w:rPr>
          <w:rFonts w:ascii="Arial" w:hAnsi="Arial" w:cs="Arial"/>
        </w:rPr>
      </w:pPr>
      <w:r>
        <w:rPr>
          <w:rFonts w:ascii="Arial" w:hAnsi="Arial" w:cs="Arial"/>
        </w:rPr>
        <w:t>-одмориште</w:t>
      </w:r>
    </w:p>
    <w:p w:rsidR="00B8263F" w:rsidRDefault="00B8263F" w:rsidP="00B8263F">
      <w:pPr>
        <w:spacing w:before="280"/>
        <w:ind w:left="284" w:right="119"/>
        <w:jc w:val="both"/>
        <w:rPr>
          <w:rFonts w:ascii="Arial" w:hAnsi="Arial" w:cs="Arial"/>
        </w:rPr>
      </w:pPr>
      <w:r>
        <w:rPr>
          <w:rFonts w:ascii="Arial" w:hAnsi="Arial" w:cs="Arial"/>
        </w:rPr>
        <w:t>-сабирно место за отпад</w:t>
      </w:r>
    </w:p>
    <w:p w:rsidR="00B8263F" w:rsidRPr="00B8263F" w:rsidRDefault="00B8263F" w:rsidP="00B8263F">
      <w:pPr>
        <w:spacing w:before="280"/>
        <w:ind w:left="284" w:right="119"/>
        <w:jc w:val="both"/>
        <w:rPr>
          <w:rFonts w:ascii="Arial" w:hAnsi="Arial" w:cs="Arial"/>
          <w:b/>
        </w:rPr>
      </w:pPr>
      <w:r w:rsidRPr="00B8263F">
        <w:rPr>
          <w:rFonts w:ascii="Arial" w:hAnsi="Arial" w:cs="Arial"/>
          <w:b/>
        </w:rPr>
        <w:t>Гробна поља</w:t>
      </w:r>
    </w:p>
    <w:p w:rsidR="005144C7" w:rsidRDefault="00B8263F" w:rsidP="00995424">
      <w:pPr>
        <w:spacing w:before="280"/>
        <w:ind w:left="284" w:right="119"/>
        <w:jc w:val="both"/>
        <w:rPr>
          <w:rFonts w:ascii="Arial" w:hAnsi="Arial" w:cs="Arial"/>
        </w:rPr>
      </w:pPr>
      <w:r w:rsidRPr="00B8263F">
        <w:rPr>
          <w:rFonts w:ascii="Arial" w:hAnsi="Arial" w:cs="Arial"/>
        </w:rPr>
        <w:t>Гробље се планира са претежно класичним укопом-инхумацијом</w:t>
      </w:r>
      <w:r>
        <w:rPr>
          <w:rFonts w:ascii="Arial" w:hAnsi="Arial" w:cs="Arial"/>
        </w:rPr>
        <w:t>.У оквиру планираних гробних поља могуће је организовати сахрањивање особа свих верских опредељења.</w:t>
      </w:r>
    </w:p>
    <w:p w:rsidR="003341FA" w:rsidRDefault="002B611E" w:rsidP="00995424">
      <w:pPr>
        <w:spacing w:before="280"/>
        <w:ind w:left="284" w:right="119"/>
        <w:jc w:val="both"/>
        <w:rPr>
          <w:rFonts w:ascii="Arial" w:hAnsi="Arial" w:cs="Arial"/>
        </w:rPr>
      </w:pPr>
      <w:r>
        <w:rPr>
          <w:rFonts w:ascii="Arial" w:hAnsi="Arial" w:cs="Arial"/>
        </w:rPr>
        <w:t xml:space="preserve">Укупан број могућих нових гробних места је око </w:t>
      </w:r>
      <w:r w:rsidR="005C3972">
        <w:rPr>
          <w:rFonts w:ascii="Arial" w:hAnsi="Arial" w:cs="Arial"/>
        </w:rPr>
        <w:t>412</w:t>
      </w:r>
      <w:r>
        <w:rPr>
          <w:rFonts w:ascii="Arial" w:hAnsi="Arial" w:cs="Arial"/>
        </w:rPr>
        <w:t>.</w:t>
      </w:r>
    </w:p>
    <w:p w:rsidR="002B611E" w:rsidRDefault="002B611E" w:rsidP="00995424">
      <w:pPr>
        <w:spacing w:before="280"/>
        <w:ind w:left="284" w:right="119"/>
        <w:jc w:val="both"/>
        <w:rPr>
          <w:rFonts w:ascii="Arial" w:hAnsi="Arial" w:cs="Arial"/>
        </w:rPr>
      </w:pPr>
      <w:r>
        <w:rPr>
          <w:rFonts w:ascii="Arial" w:hAnsi="Arial" w:cs="Arial"/>
        </w:rPr>
        <w:t>Гробна поља могу бити са поплочаним стазама између гробних места и поклопним надгробним пл</w:t>
      </w:r>
      <w:r w:rsidR="000D2346">
        <w:rPr>
          <w:rFonts w:ascii="Arial" w:hAnsi="Arial" w:cs="Arial"/>
        </w:rPr>
        <w:t>очама.Начин уређења гробних пољ</w:t>
      </w:r>
      <w:r>
        <w:rPr>
          <w:rFonts w:ascii="Arial" w:hAnsi="Arial" w:cs="Arial"/>
        </w:rPr>
        <w:t>а и тип гробних места утврђује се кроз израду техничке документације.</w:t>
      </w:r>
      <w:r w:rsidR="00A747B3">
        <w:rPr>
          <w:rFonts w:ascii="Arial" w:hAnsi="Arial" w:cs="Arial"/>
          <w:color w:val="231F20"/>
          <w:sz w:val="18"/>
          <w:szCs w:val="18"/>
          <w:lang w:val="de-DE"/>
        </w:rPr>
        <w:t xml:space="preserve"> </w:t>
      </w:r>
      <w:r w:rsidR="00A747B3">
        <w:rPr>
          <w:rFonts w:ascii="Arial" w:hAnsi="Arial" w:cs="Arial"/>
          <w:color w:val="231F20"/>
        </w:rPr>
        <w:t>Гробна поља (сегменти, парцеле)</w:t>
      </w:r>
      <w:r w:rsidR="00A747B3" w:rsidRPr="00EE36E1">
        <w:rPr>
          <w:rFonts w:ascii="Arial" w:hAnsi="Arial" w:cs="Arial"/>
          <w:color w:val="231F20"/>
        </w:rPr>
        <w:t xml:space="preserve"> </w:t>
      </w:r>
      <w:r w:rsidR="00A747B3">
        <w:rPr>
          <w:rFonts w:ascii="Arial" w:hAnsi="Arial" w:cs="Arial"/>
          <w:color w:val="231F20"/>
        </w:rPr>
        <w:t xml:space="preserve">су правилног облика, раздвојена  стазама и зеленим површинама, са </w:t>
      </w:r>
      <w:r w:rsidR="000D2346">
        <w:rPr>
          <w:rFonts w:ascii="Arial" w:hAnsi="Arial" w:cs="Arial"/>
          <w:color w:val="231F20"/>
        </w:rPr>
        <w:t>мах. седам</w:t>
      </w:r>
      <w:r w:rsidR="00A747B3">
        <w:rPr>
          <w:rFonts w:ascii="Arial" w:hAnsi="Arial" w:cs="Arial"/>
          <w:color w:val="231F20"/>
        </w:rPr>
        <w:t xml:space="preserve"> сегмената, орјентације исток – запад.</w:t>
      </w:r>
    </w:p>
    <w:p w:rsidR="002B611E" w:rsidRPr="00430E47" w:rsidRDefault="002B611E" w:rsidP="00995424">
      <w:pPr>
        <w:spacing w:before="280"/>
        <w:ind w:left="284" w:right="119"/>
        <w:jc w:val="both"/>
        <w:rPr>
          <w:rFonts w:ascii="Arial" w:hAnsi="Arial" w:cs="Arial"/>
        </w:rPr>
      </w:pPr>
      <w:r>
        <w:rPr>
          <w:rFonts w:ascii="Arial" w:hAnsi="Arial" w:cs="Arial"/>
        </w:rPr>
        <w:t xml:space="preserve">Димензија укопне јаме је 80 х 200 цм.Дно гроба мора бити најмање 50 цм изнад највише тачке подземне воде.Дубина гробног места за један ниво је мин. 150 цм а за сахрањивање у два нивоа,дубина се повећава за 60 цм.Пролаз између гробних места не може бити ужи од 40 цм по дужој страни (по 20 цм од сваког гробног места).Стаза за приступ и допремање ковчега са посмртним остацима од интерних саобраћајница </w:t>
      </w:r>
      <w:r w:rsidR="00430E47">
        <w:rPr>
          <w:rFonts w:ascii="Arial" w:hAnsi="Arial" w:cs="Arial"/>
        </w:rPr>
        <w:t>(правац север- југ )</w:t>
      </w:r>
      <w:r>
        <w:rPr>
          <w:rFonts w:ascii="Arial" w:hAnsi="Arial" w:cs="Arial"/>
        </w:rPr>
        <w:t>до гробног места на свака 2-3 низа гробних места мора бити мин.ширине 1,</w:t>
      </w:r>
      <w:r w:rsidR="00815DB5">
        <w:rPr>
          <w:rFonts w:ascii="Arial" w:hAnsi="Arial" w:cs="Arial"/>
        </w:rPr>
        <w:t>5</w:t>
      </w:r>
      <w:r>
        <w:rPr>
          <w:rFonts w:ascii="Arial" w:hAnsi="Arial" w:cs="Arial"/>
        </w:rPr>
        <w:t xml:space="preserve"> м</w:t>
      </w:r>
      <w:r w:rsidR="00430E47">
        <w:rPr>
          <w:rFonts w:ascii="Arial" w:hAnsi="Arial" w:cs="Arial"/>
        </w:rPr>
        <w:t xml:space="preserve"> а стазе са правцем исток -запад мин.ширине 2.0 м.</w:t>
      </w:r>
    </w:p>
    <w:p w:rsidR="002B611E" w:rsidRDefault="002B611E" w:rsidP="00995424">
      <w:pPr>
        <w:spacing w:before="280"/>
        <w:ind w:left="284" w:right="119"/>
        <w:jc w:val="both"/>
        <w:rPr>
          <w:rFonts w:ascii="Arial" w:hAnsi="Arial" w:cs="Arial"/>
        </w:rPr>
      </w:pPr>
      <w:r>
        <w:rPr>
          <w:rFonts w:ascii="Arial" w:hAnsi="Arial" w:cs="Arial"/>
        </w:rPr>
        <w:t>На гробним местима могу се поставити надгробни споменици</w:t>
      </w:r>
      <w:r w:rsidR="00545A83">
        <w:rPr>
          <w:rFonts w:ascii="Arial" w:hAnsi="Arial" w:cs="Arial"/>
        </w:rPr>
        <w:t>-вертикална спомен обележја по правилу на западној страни и хоризонталне поклопне плоче,чије су димензије као и димензије гробног места.Спољна висина надгробног споменика је 1,3 м а ширина је у ширини опсега.У принципуз на гробљима,највише је двоструких гробаља 200 х 240 цм.</w:t>
      </w:r>
    </w:p>
    <w:p w:rsidR="00545A83" w:rsidRDefault="00545A83" w:rsidP="00995424">
      <w:pPr>
        <w:spacing w:before="280"/>
        <w:ind w:left="284" w:right="119"/>
        <w:jc w:val="both"/>
        <w:rPr>
          <w:rFonts w:ascii="Arial" w:hAnsi="Arial" w:cs="Arial"/>
        </w:rPr>
      </w:pPr>
      <w:r>
        <w:rPr>
          <w:rFonts w:ascii="Arial" w:hAnsi="Arial" w:cs="Arial"/>
        </w:rPr>
        <w:lastRenderedPageBreak/>
        <w:t>Могу се градити и гробнице као подземни објекти,укопани и озидани.Оне се не затрпавају земљом већ имају хоризонталну поклопну надгробну плочу.Могу бити једноструке (110 х 240) или двоструке (240 х 240).Дубина може бити од 2,0 до 3,2 м.</w:t>
      </w:r>
    </w:p>
    <w:p w:rsidR="00545A83" w:rsidRPr="00545A83" w:rsidRDefault="00545A83" w:rsidP="00995424">
      <w:pPr>
        <w:spacing w:before="280"/>
        <w:ind w:left="284" w:right="119"/>
        <w:jc w:val="both"/>
        <w:rPr>
          <w:rFonts w:ascii="Arial" w:hAnsi="Arial" w:cs="Arial"/>
          <w:b/>
        </w:rPr>
      </w:pPr>
      <w:r w:rsidRPr="00545A83">
        <w:rPr>
          <w:rFonts w:ascii="Arial" w:hAnsi="Arial" w:cs="Arial"/>
          <w:b/>
        </w:rPr>
        <w:t>Приступни тргови и тргови за испраћај</w:t>
      </w:r>
    </w:p>
    <w:p w:rsidR="00076CE7" w:rsidRPr="00E14759" w:rsidRDefault="00545A83" w:rsidP="00995424">
      <w:pPr>
        <w:spacing w:before="280"/>
        <w:ind w:left="284" w:right="119"/>
        <w:jc w:val="both"/>
        <w:rPr>
          <w:rFonts w:ascii="Arial" w:hAnsi="Arial" w:cs="Arial"/>
        </w:rPr>
      </w:pPr>
      <w:r w:rsidRPr="003C677F">
        <w:rPr>
          <w:rFonts w:ascii="Arial" w:hAnsi="Arial" w:cs="Arial"/>
        </w:rPr>
        <w:t>На приступном тргу мора бити обавезно јавно осветљење,чесма</w:t>
      </w:r>
      <w:r w:rsidR="003C677F">
        <w:rPr>
          <w:rFonts w:ascii="Arial" w:hAnsi="Arial" w:cs="Arial"/>
        </w:rPr>
        <w:t>,клупе,посуде за отпатке.Чак се могу планирати мање надстрешнице као заштита за посетиоце,од сунца и атмосферских падавина</w:t>
      </w:r>
    </w:p>
    <w:p w:rsidR="003C677F" w:rsidRPr="003C677F" w:rsidRDefault="003C677F" w:rsidP="00995424">
      <w:pPr>
        <w:spacing w:before="280"/>
        <w:ind w:left="284" w:right="119"/>
        <w:jc w:val="both"/>
        <w:rPr>
          <w:rFonts w:ascii="Arial" w:hAnsi="Arial" w:cs="Arial"/>
          <w:b/>
        </w:rPr>
      </w:pPr>
      <w:r w:rsidRPr="003C677F">
        <w:rPr>
          <w:rFonts w:ascii="Arial" w:hAnsi="Arial" w:cs="Arial"/>
          <w:b/>
        </w:rPr>
        <w:t>Пунктови</w:t>
      </w:r>
    </w:p>
    <w:p w:rsidR="005C3972" w:rsidRPr="00EE750F" w:rsidRDefault="005C3972" w:rsidP="005C3972">
      <w:pPr>
        <w:spacing w:before="280"/>
        <w:ind w:left="284" w:right="119"/>
        <w:jc w:val="both"/>
        <w:rPr>
          <w:rFonts w:ascii="Arial" w:hAnsi="Arial" w:cs="Arial"/>
        </w:rPr>
      </w:pPr>
      <w:r>
        <w:rPr>
          <w:rFonts w:ascii="Arial" w:hAnsi="Arial" w:cs="Arial"/>
        </w:rPr>
        <w:t>.</w:t>
      </w:r>
      <w:r w:rsidRPr="000603CE">
        <w:rPr>
          <w:rFonts w:ascii="Arial" w:hAnsi="Arial" w:cs="Arial"/>
        </w:rPr>
        <w:t xml:space="preserve"> </w:t>
      </w:r>
      <w:r w:rsidRPr="003C677F">
        <w:rPr>
          <w:rFonts w:ascii="Arial" w:hAnsi="Arial" w:cs="Arial"/>
        </w:rPr>
        <w:t>Могу се планирати одморишта</w:t>
      </w:r>
      <w:r>
        <w:rPr>
          <w:rFonts w:ascii="Arial" w:hAnsi="Arial" w:cs="Arial"/>
        </w:rPr>
        <w:t xml:space="preserve"> са чесмама и клупама,посуде за отпатке.Пунктове поплочати и опремити урбаним мобилијаром који je унифициран.исти за цео обухват гробља.Саднице око одморишта усагласити са клупама и подземним и надземним инсталацијама.Предвидети постављање клупа и на зеленим површинама дуж колско-пешачке стазе и уопште ,где год је то могуће.</w:t>
      </w:r>
    </w:p>
    <w:p w:rsidR="00EE750F" w:rsidRDefault="003C677F" w:rsidP="00995424">
      <w:pPr>
        <w:spacing w:before="280"/>
        <w:ind w:left="284" w:right="119"/>
        <w:jc w:val="both"/>
        <w:rPr>
          <w:rFonts w:ascii="Arial" w:hAnsi="Arial" w:cs="Arial"/>
          <w:b/>
        </w:rPr>
      </w:pPr>
      <w:r w:rsidRPr="003C677F">
        <w:rPr>
          <w:rFonts w:ascii="Arial" w:hAnsi="Arial" w:cs="Arial"/>
          <w:b/>
        </w:rPr>
        <w:t>Саобраћајне површине и објекти</w:t>
      </w:r>
    </w:p>
    <w:p w:rsidR="00CA4B26" w:rsidRPr="00CA4B26" w:rsidRDefault="00CA4B26" w:rsidP="00CA4B26">
      <w:pPr>
        <w:spacing w:before="280"/>
        <w:ind w:right="119"/>
        <w:jc w:val="both"/>
        <w:rPr>
          <w:rFonts w:ascii="Arial" w:hAnsi="Arial" w:cs="Arial"/>
          <w:b/>
        </w:rPr>
      </w:pPr>
    </w:p>
    <w:p w:rsidR="00CA4B26" w:rsidRPr="00F35FC9" w:rsidRDefault="00CA4B26" w:rsidP="00CA4B26">
      <w:pPr>
        <w:jc w:val="both"/>
        <w:rPr>
          <w:rFonts w:ascii="Arial" w:hAnsi="Arial" w:cs="Arial"/>
          <w:color w:val="FF0000"/>
        </w:rPr>
      </w:pPr>
      <w:r>
        <w:rPr>
          <w:rFonts w:ascii="Arial" w:hAnsi="Arial" w:cs="Arial"/>
        </w:rPr>
        <w:t>Локација гробља је у ул.Кнеза Михаила која пролази ,јужном страном обухвата</w:t>
      </w:r>
      <w:r w:rsidRPr="00F35FC9">
        <w:rPr>
          <w:rFonts w:ascii="Arial" w:hAnsi="Arial" w:cs="Arial"/>
        </w:rPr>
        <w:t xml:space="preserve">..Колски и пешачки улаз у гробље је управо из улице Кнеза Михаила.Предвиђена </w:t>
      </w:r>
      <w:r w:rsidR="00F35FC9" w:rsidRPr="00F35FC9">
        <w:rPr>
          <w:rFonts w:ascii="Arial" w:hAnsi="Arial" w:cs="Arial"/>
        </w:rPr>
        <w:t>ширина улице по ПГР-у Лознице је 5.0 м.</w:t>
      </w:r>
    </w:p>
    <w:p w:rsidR="003C677F" w:rsidRPr="00E12A2C" w:rsidRDefault="00CA4B26" w:rsidP="00E12A2C">
      <w:pPr>
        <w:jc w:val="both"/>
        <w:rPr>
          <w:rFonts w:ascii="Arial" w:hAnsi="Arial" w:cs="Arial"/>
        </w:rPr>
      </w:pPr>
      <w:r w:rsidRPr="007F4553">
        <w:rPr>
          <w:rFonts w:ascii="Arial" w:hAnsi="Arial" w:cs="Arial"/>
        </w:rPr>
        <w:t xml:space="preserve">У оквиру обухвата планирана је интерна саобраћајница,колско-пешачка која се пружа правцем југ - север, минималне ширине </w:t>
      </w:r>
      <w:r>
        <w:rPr>
          <w:rFonts w:ascii="Arial" w:hAnsi="Arial" w:cs="Arial"/>
        </w:rPr>
        <w:t>3</w:t>
      </w:r>
      <w:r w:rsidRPr="007F4553">
        <w:rPr>
          <w:rFonts w:ascii="Arial" w:hAnsi="Arial" w:cs="Arial"/>
        </w:rPr>
        <w:t>,</w:t>
      </w:r>
      <w:r>
        <w:rPr>
          <w:rFonts w:ascii="Arial" w:hAnsi="Arial" w:cs="Arial"/>
        </w:rPr>
        <w:t>0</w:t>
      </w:r>
      <w:r w:rsidRPr="007F4553">
        <w:rPr>
          <w:rFonts w:ascii="Arial" w:hAnsi="Arial" w:cs="Arial"/>
        </w:rPr>
        <w:t xml:space="preserve"> м.Преко те саобраћајнице омогућен је приступ </w:t>
      </w:r>
      <w:r>
        <w:rPr>
          <w:rFonts w:ascii="Arial" w:hAnsi="Arial" w:cs="Arial"/>
        </w:rPr>
        <w:t>платоу на ком ће бити изграђени будући објекти за потребе гробља.</w:t>
      </w:r>
      <w:r w:rsidR="00F35FC9">
        <w:rPr>
          <w:rFonts w:ascii="Arial" w:hAnsi="Arial" w:cs="Arial"/>
        </w:rPr>
        <w:t>Интерна саобраћајница води до пешачке стазе</w:t>
      </w:r>
      <w:r w:rsidR="00E12A2C">
        <w:rPr>
          <w:rFonts w:ascii="Arial" w:hAnsi="Arial" w:cs="Arial"/>
        </w:rPr>
        <w:t xml:space="preserve"> која води кроз средишни део новог гробља,.П</w:t>
      </w:r>
      <w:r w:rsidR="00F35FC9">
        <w:rPr>
          <w:rFonts w:ascii="Arial" w:hAnsi="Arial" w:cs="Arial"/>
        </w:rPr>
        <w:t>л</w:t>
      </w:r>
      <w:r w:rsidRPr="007F4553">
        <w:rPr>
          <w:rFonts w:ascii="Arial" w:hAnsi="Arial" w:cs="Arial"/>
        </w:rPr>
        <w:t>аном саобраћаја предвиђ</w:t>
      </w:r>
      <w:r w:rsidR="00E12A2C">
        <w:rPr>
          <w:rFonts w:ascii="Arial" w:hAnsi="Arial" w:cs="Arial"/>
        </w:rPr>
        <w:t>ена</w:t>
      </w:r>
      <w:r w:rsidRPr="007F4553">
        <w:rPr>
          <w:rFonts w:ascii="Arial" w:hAnsi="Arial" w:cs="Arial"/>
        </w:rPr>
        <w:t xml:space="preserve"> </w:t>
      </w:r>
      <w:r w:rsidR="00E12A2C">
        <w:rPr>
          <w:rFonts w:ascii="Arial" w:hAnsi="Arial" w:cs="Arial"/>
        </w:rPr>
        <w:t>ј</w:t>
      </w:r>
      <w:r w:rsidRPr="007F4553">
        <w:rPr>
          <w:rFonts w:ascii="Arial" w:hAnsi="Arial" w:cs="Arial"/>
        </w:rPr>
        <w:t xml:space="preserve">е регулација </w:t>
      </w:r>
      <w:r w:rsidR="00F35FC9">
        <w:rPr>
          <w:rFonts w:ascii="Arial" w:hAnsi="Arial" w:cs="Arial"/>
        </w:rPr>
        <w:t xml:space="preserve">те </w:t>
      </w:r>
      <w:r>
        <w:rPr>
          <w:rFonts w:ascii="Arial" w:hAnsi="Arial" w:cs="Arial"/>
        </w:rPr>
        <w:t xml:space="preserve">пешачке стазе са правцем пружања запад-исток </w:t>
      </w:r>
      <w:r w:rsidR="00F35FC9">
        <w:rPr>
          <w:rFonts w:ascii="Arial" w:hAnsi="Arial" w:cs="Arial"/>
        </w:rPr>
        <w:t>.Стаза је</w:t>
      </w:r>
      <w:r>
        <w:rPr>
          <w:rFonts w:ascii="Arial" w:hAnsi="Arial" w:cs="Arial"/>
        </w:rPr>
        <w:t xml:space="preserve"> </w:t>
      </w:r>
      <w:r w:rsidRPr="007F4553">
        <w:rPr>
          <w:rFonts w:ascii="Arial" w:hAnsi="Arial" w:cs="Arial"/>
        </w:rPr>
        <w:t>унутар комплекса</w:t>
      </w:r>
      <w:r>
        <w:rPr>
          <w:rFonts w:ascii="Arial" w:hAnsi="Arial" w:cs="Arial"/>
        </w:rPr>
        <w:t>,</w:t>
      </w:r>
      <w:r w:rsidRPr="007F4553">
        <w:rPr>
          <w:rFonts w:ascii="Arial" w:hAnsi="Arial" w:cs="Arial"/>
        </w:rPr>
        <w:t xml:space="preserve"> миним.ширине </w:t>
      </w:r>
      <w:r>
        <w:rPr>
          <w:rFonts w:ascii="Arial" w:hAnsi="Arial" w:cs="Arial"/>
        </w:rPr>
        <w:t>2</w:t>
      </w:r>
      <w:r w:rsidRPr="007F4553">
        <w:rPr>
          <w:rFonts w:ascii="Arial" w:hAnsi="Arial" w:cs="Arial"/>
        </w:rPr>
        <w:t>,0</w:t>
      </w:r>
      <w:r>
        <w:rPr>
          <w:rFonts w:ascii="Arial" w:hAnsi="Arial" w:cs="Arial"/>
        </w:rPr>
        <w:t>,</w:t>
      </w:r>
      <w:r w:rsidRPr="007F4553">
        <w:rPr>
          <w:rFonts w:ascii="Arial" w:hAnsi="Arial" w:cs="Arial"/>
        </w:rPr>
        <w:t xml:space="preserve"> м </w:t>
      </w:r>
      <w:r w:rsidR="00F35FC9">
        <w:rPr>
          <w:rFonts w:ascii="Arial" w:hAnsi="Arial" w:cs="Arial"/>
        </w:rPr>
        <w:t xml:space="preserve">и служи </w:t>
      </w:r>
      <w:r w:rsidRPr="007F4553">
        <w:rPr>
          <w:rFonts w:ascii="Arial" w:hAnsi="Arial" w:cs="Arial"/>
        </w:rPr>
        <w:t xml:space="preserve">за </w:t>
      </w:r>
      <w:r>
        <w:rPr>
          <w:rFonts w:ascii="Arial" w:hAnsi="Arial" w:cs="Arial"/>
        </w:rPr>
        <w:t>прилаз гробним алејама и гробним местима</w:t>
      </w:r>
      <w:r w:rsidR="00F35FC9">
        <w:rPr>
          <w:rFonts w:ascii="Arial" w:hAnsi="Arial" w:cs="Arial"/>
        </w:rPr>
        <w:t>.</w:t>
      </w:r>
    </w:p>
    <w:p w:rsidR="003C677F" w:rsidRPr="009735A0" w:rsidRDefault="003C677F" w:rsidP="00995424">
      <w:pPr>
        <w:spacing w:before="280"/>
        <w:ind w:left="284" w:right="119"/>
        <w:jc w:val="both"/>
        <w:rPr>
          <w:rFonts w:ascii="Arial" w:hAnsi="Arial" w:cs="Arial"/>
        </w:rPr>
      </w:pPr>
      <w:r w:rsidRPr="009735A0">
        <w:rPr>
          <w:rFonts w:ascii="Arial" w:hAnsi="Arial" w:cs="Arial"/>
        </w:rPr>
        <w:t>Саобраћајница је дефинисана основним елементима хоризонталне</w:t>
      </w:r>
      <w:r w:rsidR="00AE20A7" w:rsidRPr="009735A0">
        <w:rPr>
          <w:rFonts w:ascii="Arial" w:hAnsi="Arial" w:cs="Arial"/>
        </w:rPr>
        <w:t xml:space="preserve"> пројекције и регулације.Оса је дефинисана координатама темена,радијусима кривина и осталим елементима за обележавање.</w:t>
      </w:r>
    </w:p>
    <w:p w:rsidR="00AE20A7" w:rsidRPr="009735A0" w:rsidRDefault="00AE20A7" w:rsidP="00995424">
      <w:pPr>
        <w:spacing w:before="280"/>
        <w:ind w:left="284" w:right="119"/>
        <w:jc w:val="both"/>
        <w:rPr>
          <w:rFonts w:ascii="Arial" w:hAnsi="Arial" w:cs="Arial"/>
        </w:rPr>
      </w:pPr>
      <w:r w:rsidRPr="009735A0">
        <w:rPr>
          <w:rFonts w:ascii="Arial" w:hAnsi="Arial" w:cs="Arial"/>
        </w:rPr>
        <w:t xml:space="preserve">Главне пешачке стазе дуж алеја,за приступ парцелама са правцем пружања север-југ су минималне ширине </w:t>
      </w:r>
      <w:r w:rsidR="008173C0" w:rsidRPr="009735A0">
        <w:rPr>
          <w:rFonts w:ascii="Arial" w:hAnsi="Arial" w:cs="Arial"/>
        </w:rPr>
        <w:t>1.5</w:t>
      </w:r>
      <w:r w:rsidRPr="009735A0">
        <w:rPr>
          <w:rFonts w:ascii="Arial" w:hAnsi="Arial" w:cs="Arial"/>
        </w:rPr>
        <w:t xml:space="preserve"> м </w:t>
      </w:r>
      <w:r w:rsidR="0077357F">
        <w:rPr>
          <w:rFonts w:ascii="Arial" w:hAnsi="Arial" w:cs="Arial"/>
        </w:rPr>
        <w:t>а</w:t>
      </w:r>
      <w:r w:rsidR="008173C0" w:rsidRPr="009735A0">
        <w:rPr>
          <w:rFonts w:ascii="Arial" w:hAnsi="Arial" w:cs="Arial"/>
        </w:rPr>
        <w:t xml:space="preserve"> </w:t>
      </w:r>
      <w:r w:rsidRPr="009735A0">
        <w:rPr>
          <w:rFonts w:ascii="Arial" w:hAnsi="Arial" w:cs="Arial"/>
        </w:rPr>
        <w:t xml:space="preserve"> </w:t>
      </w:r>
      <w:r w:rsidR="002D4464" w:rsidRPr="009735A0">
        <w:rPr>
          <w:rFonts w:ascii="Arial" w:hAnsi="Arial" w:cs="Arial"/>
        </w:rPr>
        <w:t xml:space="preserve">пешачке стазе са правцем исток-запад ,између </w:t>
      </w:r>
      <w:r w:rsidRPr="009735A0">
        <w:rPr>
          <w:rFonts w:ascii="Arial" w:hAnsi="Arial" w:cs="Arial"/>
        </w:rPr>
        <w:t xml:space="preserve"> гробних поља </w:t>
      </w:r>
      <w:r w:rsidR="002D4464" w:rsidRPr="009735A0">
        <w:rPr>
          <w:rFonts w:ascii="Arial" w:hAnsi="Arial" w:cs="Arial"/>
        </w:rPr>
        <w:t>2,0</w:t>
      </w:r>
      <w:r w:rsidRPr="009735A0">
        <w:rPr>
          <w:rFonts w:ascii="Arial" w:hAnsi="Arial" w:cs="Arial"/>
        </w:rPr>
        <w:t xml:space="preserve"> м.    Распоред пешачких стаза и уређење ,на новом делу гробља је дато у оквиру Плана саобраћаја,као једно од могућих ,варијантних решења.</w:t>
      </w:r>
    </w:p>
    <w:p w:rsidR="00E86398" w:rsidRDefault="005846D2" w:rsidP="00262BE5">
      <w:pPr>
        <w:pStyle w:val="ListParagraph"/>
        <w:widowControl/>
        <w:suppressAutoHyphens/>
        <w:autoSpaceDE/>
        <w:autoSpaceDN/>
        <w:adjustRightInd/>
        <w:spacing w:after="200"/>
        <w:ind w:left="0"/>
        <w:jc w:val="both"/>
        <w:rPr>
          <w:rFonts w:ascii="Arial" w:hAnsi="Arial" w:cs="Arial"/>
        </w:rPr>
      </w:pPr>
      <w:r w:rsidRPr="0077357F">
        <w:rPr>
          <w:rFonts w:ascii="Arial" w:hAnsi="Arial" w:cs="Arial"/>
        </w:rPr>
        <w:t xml:space="preserve">    </w:t>
      </w:r>
      <w:r w:rsidR="00E12A2C">
        <w:rPr>
          <w:rFonts w:ascii="Arial" w:hAnsi="Arial" w:cs="Arial"/>
        </w:rPr>
        <w:t xml:space="preserve">  Из улице Кнеза Михаила приступа се паркингу од 14 паркинг места</w:t>
      </w:r>
      <w:r w:rsidRPr="009735A0">
        <w:rPr>
          <w:rFonts w:ascii="Arial" w:hAnsi="Arial" w:cs="Arial"/>
        </w:rPr>
        <w:t xml:space="preserve"> </w:t>
      </w:r>
      <w:r w:rsidR="00E12A2C">
        <w:rPr>
          <w:rFonts w:ascii="Arial" w:hAnsi="Arial" w:cs="Arial"/>
        </w:rPr>
        <w:t xml:space="preserve">,димензија            </w:t>
      </w:r>
      <w:r w:rsidR="002D4464" w:rsidRPr="009735A0">
        <w:rPr>
          <w:rFonts w:ascii="Arial" w:hAnsi="Arial" w:cs="Arial"/>
        </w:rPr>
        <w:t xml:space="preserve">.   </w:t>
      </w:r>
      <w:r w:rsidR="00E12A2C">
        <w:rPr>
          <w:rFonts w:ascii="Arial" w:hAnsi="Arial" w:cs="Arial"/>
        </w:rPr>
        <w:t xml:space="preserve">  2.5 х 5.0 м.</w:t>
      </w:r>
    </w:p>
    <w:p w:rsidR="00717E85" w:rsidRDefault="00717E85" w:rsidP="00262BE5">
      <w:pPr>
        <w:pStyle w:val="ListParagraph"/>
        <w:widowControl/>
        <w:suppressAutoHyphens/>
        <w:autoSpaceDE/>
        <w:autoSpaceDN/>
        <w:adjustRightInd/>
        <w:spacing w:after="200"/>
        <w:ind w:left="0"/>
        <w:jc w:val="both"/>
        <w:rPr>
          <w:rFonts w:ascii="Arial" w:hAnsi="Arial" w:cs="Arial"/>
        </w:rPr>
      </w:pPr>
    </w:p>
    <w:p w:rsidR="00717E85" w:rsidRPr="00E86398" w:rsidRDefault="00717E85" w:rsidP="00262BE5">
      <w:pPr>
        <w:pStyle w:val="ListParagraph"/>
        <w:widowControl/>
        <w:suppressAutoHyphens/>
        <w:autoSpaceDE/>
        <w:autoSpaceDN/>
        <w:adjustRightInd/>
        <w:spacing w:after="200"/>
        <w:ind w:left="0"/>
        <w:jc w:val="both"/>
        <w:rPr>
          <w:rFonts w:ascii="Arial" w:hAnsi="Arial" w:cs="Arial"/>
        </w:rPr>
      </w:pPr>
    </w:p>
    <w:p w:rsidR="00D101D4" w:rsidRPr="0077357F" w:rsidRDefault="00D101D4" w:rsidP="00262BE5">
      <w:pPr>
        <w:pStyle w:val="ListParagraph"/>
        <w:widowControl/>
        <w:suppressAutoHyphens/>
        <w:autoSpaceDE/>
        <w:autoSpaceDN/>
        <w:adjustRightInd/>
        <w:spacing w:after="200"/>
        <w:ind w:left="0"/>
        <w:jc w:val="both"/>
        <w:rPr>
          <w:rFonts w:ascii="Arial" w:hAnsi="Arial" w:cs="Arial"/>
          <w:b/>
        </w:rPr>
      </w:pPr>
      <w:r w:rsidRPr="00D101D4">
        <w:rPr>
          <w:rFonts w:ascii="Arial" w:hAnsi="Arial" w:cs="Arial"/>
          <w:b/>
        </w:rPr>
        <w:lastRenderedPageBreak/>
        <w:t xml:space="preserve">    </w:t>
      </w:r>
      <w:r w:rsidR="0077357F">
        <w:rPr>
          <w:rFonts w:ascii="Arial" w:hAnsi="Arial" w:cs="Arial"/>
          <w:b/>
        </w:rPr>
        <w:t>Биланс површина и остварених капацитета</w:t>
      </w:r>
    </w:p>
    <w:p w:rsidR="00D101D4" w:rsidRPr="00E12A2C" w:rsidRDefault="00A00F08" w:rsidP="00262BE5">
      <w:pPr>
        <w:pStyle w:val="ListParagraph"/>
        <w:widowControl/>
        <w:suppressAutoHyphens/>
        <w:autoSpaceDE/>
        <w:autoSpaceDN/>
        <w:adjustRightInd/>
        <w:spacing w:after="200"/>
        <w:ind w:left="0"/>
        <w:jc w:val="both"/>
        <w:rPr>
          <w:rFonts w:ascii="Arial" w:hAnsi="Arial" w:cs="Arial"/>
        </w:rPr>
      </w:pPr>
      <w:r w:rsidRPr="00E12A2C">
        <w:rPr>
          <w:rFonts w:ascii="Arial" w:hAnsi="Arial" w:cs="Arial"/>
        </w:rPr>
        <w:t xml:space="preserve">    Површина гробља : </w:t>
      </w:r>
      <w:r w:rsidR="00E12A2C" w:rsidRPr="00E12A2C">
        <w:rPr>
          <w:rFonts w:ascii="Arial" w:hAnsi="Arial" w:cs="Arial"/>
        </w:rPr>
        <w:t>7894</w:t>
      </w:r>
      <w:r w:rsidRPr="00E12A2C">
        <w:rPr>
          <w:rFonts w:ascii="Arial" w:hAnsi="Arial" w:cs="Arial"/>
        </w:rPr>
        <w:t xml:space="preserve"> м2</w:t>
      </w:r>
    </w:p>
    <w:p w:rsidR="00A00F08" w:rsidRPr="00E12A2C" w:rsidRDefault="00A00F08" w:rsidP="00262BE5">
      <w:pPr>
        <w:pStyle w:val="ListParagraph"/>
        <w:widowControl/>
        <w:suppressAutoHyphens/>
        <w:autoSpaceDE/>
        <w:autoSpaceDN/>
        <w:adjustRightInd/>
        <w:spacing w:after="200"/>
        <w:ind w:left="0"/>
        <w:jc w:val="both"/>
        <w:rPr>
          <w:rFonts w:ascii="Arial" w:hAnsi="Arial" w:cs="Arial"/>
        </w:rPr>
      </w:pPr>
      <w:r w:rsidRPr="00E12A2C">
        <w:rPr>
          <w:rFonts w:ascii="Arial" w:hAnsi="Arial" w:cs="Arial"/>
        </w:rPr>
        <w:t xml:space="preserve">    Површина за сахрањивање -постојећа:  </w:t>
      </w:r>
      <w:r w:rsidR="00BE58D6" w:rsidRPr="00E12A2C">
        <w:rPr>
          <w:rFonts w:ascii="Arial" w:hAnsi="Arial" w:cs="Arial"/>
        </w:rPr>
        <w:t>2</w:t>
      </w:r>
      <w:r w:rsidR="00E12A2C" w:rsidRPr="00E12A2C">
        <w:rPr>
          <w:rFonts w:ascii="Arial" w:hAnsi="Arial" w:cs="Arial"/>
        </w:rPr>
        <w:t>552</w:t>
      </w:r>
      <w:r w:rsidRPr="00E12A2C">
        <w:rPr>
          <w:rFonts w:ascii="Arial" w:hAnsi="Arial" w:cs="Arial"/>
        </w:rPr>
        <w:t xml:space="preserve"> м2</w:t>
      </w:r>
    </w:p>
    <w:p w:rsidR="00A00F08" w:rsidRPr="00E12A2C" w:rsidRDefault="00A00F08" w:rsidP="00262BE5">
      <w:pPr>
        <w:pStyle w:val="ListParagraph"/>
        <w:widowControl/>
        <w:suppressAutoHyphens/>
        <w:autoSpaceDE/>
        <w:autoSpaceDN/>
        <w:adjustRightInd/>
        <w:spacing w:after="200"/>
        <w:ind w:left="0"/>
        <w:jc w:val="both"/>
        <w:rPr>
          <w:rFonts w:ascii="Arial" w:hAnsi="Arial" w:cs="Arial"/>
        </w:rPr>
      </w:pPr>
      <w:r w:rsidRPr="00E12A2C">
        <w:rPr>
          <w:rFonts w:ascii="Arial" w:hAnsi="Arial" w:cs="Arial"/>
        </w:rPr>
        <w:t xml:space="preserve">    Површина за сахрањивање-нова : </w:t>
      </w:r>
      <w:r w:rsidR="00057BB1" w:rsidRPr="00E12A2C">
        <w:rPr>
          <w:rFonts w:ascii="Arial" w:hAnsi="Arial" w:cs="Arial"/>
        </w:rPr>
        <w:t>5</w:t>
      </w:r>
      <w:r w:rsidR="00E12A2C" w:rsidRPr="00E12A2C">
        <w:rPr>
          <w:rFonts w:ascii="Arial" w:hAnsi="Arial" w:cs="Arial"/>
        </w:rPr>
        <w:t>342</w:t>
      </w:r>
      <w:r w:rsidRPr="00E12A2C">
        <w:rPr>
          <w:rFonts w:ascii="Arial" w:hAnsi="Arial" w:cs="Arial"/>
        </w:rPr>
        <w:t xml:space="preserve"> м2</w:t>
      </w:r>
    </w:p>
    <w:p w:rsidR="00A00F08" w:rsidRPr="00E12A2C" w:rsidRDefault="00A00F08" w:rsidP="00262BE5">
      <w:pPr>
        <w:pStyle w:val="ListParagraph"/>
        <w:widowControl/>
        <w:suppressAutoHyphens/>
        <w:autoSpaceDE/>
        <w:autoSpaceDN/>
        <w:adjustRightInd/>
        <w:spacing w:after="200"/>
        <w:ind w:left="0"/>
        <w:jc w:val="both"/>
        <w:rPr>
          <w:rFonts w:ascii="Arial" w:hAnsi="Arial" w:cs="Arial"/>
        </w:rPr>
      </w:pPr>
      <w:r w:rsidRPr="00E12A2C">
        <w:rPr>
          <w:rFonts w:ascii="Arial" w:hAnsi="Arial" w:cs="Arial"/>
        </w:rPr>
        <w:t xml:space="preserve">    Број могућих нових гробних места : </w:t>
      </w:r>
      <w:r w:rsidR="00E12A2C" w:rsidRPr="00E12A2C">
        <w:rPr>
          <w:rFonts w:ascii="Arial" w:hAnsi="Arial" w:cs="Arial"/>
        </w:rPr>
        <w:t>412</w:t>
      </w:r>
    </w:p>
    <w:p w:rsidR="00A00F08" w:rsidRPr="00E12A2C" w:rsidRDefault="00A00F08" w:rsidP="00262BE5">
      <w:pPr>
        <w:pStyle w:val="ListParagraph"/>
        <w:widowControl/>
        <w:suppressAutoHyphens/>
        <w:autoSpaceDE/>
        <w:autoSpaceDN/>
        <w:adjustRightInd/>
        <w:spacing w:after="200"/>
        <w:ind w:left="0"/>
        <w:jc w:val="both"/>
        <w:rPr>
          <w:rFonts w:ascii="Arial" w:hAnsi="Arial" w:cs="Arial"/>
        </w:rPr>
      </w:pPr>
      <w:r w:rsidRPr="00E12A2C">
        <w:rPr>
          <w:rFonts w:ascii="Arial" w:hAnsi="Arial" w:cs="Arial"/>
        </w:rPr>
        <w:t xml:space="preserve">    Површина  зеленила:</w:t>
      </w:r>
      <w:r w:rsidR="00944EF7" w:rsidRPr="00E12A2C">
        <w:rPr>
          <w:rFonts w:ascii="Arial" w:hAnsi="Arial" w:cs="Arial"/>
        </w:rPr>
        <w:t xml:space="preserve"> </w:t>
      </w:r>
      <w:r w:rsidR="00E12A2C" w:rsidRPr="00E12A2C">
        <w:rPr>
          <w:rFonts w:ascii="Arial" w:hAnsi="Arial" w:cs="Arial"/>
        </w:rPr>
        <w:t>846</w:t>
      </w:r>
      <w:r w:rsidR="00944EF7" w:rsidRPr="00E12A2C">
        <w:rPr>
          <w:rFonts w:ascii="Arial" w:hAnsi="Arial" w:cs="Arial"/>
        </w:rPr>
        <w:t xml:space="preserve"> м2</w:t>
      </w:r>
    </w:p>
    <w:p w:rsidR="00A00F08" w:rsidRPr="00E12A2C" w:rsidRDefault="00A00F08" w:rsidP="00262BE5">
      <w:pPr>
        <w:pStyle w:val="ListParagraph"/>
        <w:widowControl/>
        <w:suppressAutoHyphens/>
        <w:autoSpaceDE/>
        <w:autoSpaceDN/>
        <w:adjustRightInd/>
        <w:spacing w:after="200"/>
        <w:ind w:left="0"/>
        <w:jc w:val="both"/>
        <w:rPr>
          <w:rFonts w:ascii="Arial" w:hAnsi="Arial" w:cs="Arial"/>
        </w:rPr>
      </w:pPr>
      <w:r w:rsidRPr="00E12A2C">
        <w:rPr>
          <w:rFonts w:ascii="Arial" w:hAnsi="Arial" w:cs="Arial"/>
        </w:rPr>
        <w:t xml:space="preserve">    Површина јавних саобраћајница (у обухвату) :</w:t>
      </w:r>
      <w:r w:rsidR="00E12A2C" w:rsidRPr="00E12A2C">
        <w:rPr>
          <w:rFonts w:ascii="Arial" w:hAnsi="Arial" w:cs="Arial"/>
        </w:rPr>
        <w:t xml:space="preserve"> </w:t>
      </w:r>
      <w:r w:rsidR="00BE58D6" w:rsidRPr="00E12A2C">
        <w:rPr>
          <w:rFonts w:ascii="Arial" w:hAnsi="Arial" w:cs="Arial"/>
        </w:rPr>
        <w:t>86</w:t>
      </w:r>
      <w:r w:rsidRPr="00E12A2C">
        <w:rPr>
          <w:rFonts w:ascii="Arial" w:hAnsi="Arial" w:cs="Arial"/>
        </w:rPr>
        <w:t xml:space="preserve"> м2</w:t>
      </w:r>
    </w:p>
    <w:p w:rsidR="00D101D4" w:rsidRPr="00E12A2C" w:rsidRDefault="00A00F08" w:rsidP="00262BE5">
      <w:pPr>
        <w:pStyle w:val="ListParagraph"/>
        <w:widowControl/>
        <w:suppressAutoHyphens/>
        <w:autoSpaceDE/>
        <w:autoSpaceDN/>
        <w:adjustRightInd/>
        <w:spacing w:after="200"/>
        <w:ind w:left="0"/>
        <w:jc w:val="both"/>
        <w:rPr>
          <w:rFonts w:ascii="Arial" w:hAnsi="Arial" w:cs="Arial"/>
        </w:rPr>
      </w:pPr>
      <w:r w:rsidRPr="00E12A2C">
        <w:rPr>
          <w:rFonts w:ascii="Arial" w:hAnsi="Arial" w:cs="Arial"/>
        </w:rPr>
        <w:t xml:space="preserve">    Површина </w:t>
      </w:r>
      <w:r w:rsidR="005846D2" w:rsidRPr="00E12A2C">
        <w:rPr>
          <w:rFonts w:ascii="Arial" w:hAnsi="Arial" w:cs="Arial"/>
        </w:rPr>
        <w:t xml:space="preserve"> интерних </w:t>
      </w:r>
      <w:r w:rsidRPr="00E12A2C">
        <w:rPr>
          <w:rFonts w:ascii="Arial" w:hAnsi="Arial" w:cs="Arial"/>
        </w:rPr>
        <w:t>саобраћајница у обухвату :</w:t>
      </w:r>
      <w:r w:rsidR="00E12A2C" w:rsidRPr="00E12A2C">
        <w:rPr>
          <w:rFonts w:ascii="Arial" w:hAnsi="Arial" w:cs="Arial"/>
        </w:rPr>
        <w:t xml:space="preserve"> 284</w:t>
      </w:r>
      <w:r w:rsidRPr="00E12A2C">
        <w:rPr>
          <w:rFonts w:ascii="Arial" w:hAnsi="Arial" w:cs="Arial"/>
        </w:rPr>
        <w:t xml:space="preserve"> м2</w:t>
      </w:r>
    </w:p>
    <w:p w:rsidR="00D101D4" w:rsidRPr="00E12A2C" w:rsidRDefault="00A00F08" w:rsidP="00262BE5">
      <w:pPr>
        <w:pStyle w:val="ListParagraph"/>
        <w:widowControl/>
        <w:suppressAutoHyphens/>
        <w:autoSpaceDE/>
        <w:autoSpaceDN/>
        <w:adjustRightInd/>
        <w:spacing w:after="200"/>
        <w:ind w:left="0"/>
        <w:jc w:val="both"/>
        <w:rPr>
          <w:rFonts w:ascii="Arial" w:hAnsi="Arial" w:cs="Arial"/>
        </w:rPr>
      </w:pPr>
      <w:r w:rsidRPr="00E12A2C">
        <w:rPr>
          <w:rFonts w:ascii="Arial" w:hAnsi="Arial" w:cs="Arial"/>
          <w:b/>
        </w:rPr>
        <w:t xml:space="preserve">    </w:t>
      </w:r>
      <w:r w:rsidRPr="00E12A2C">
        <w:rPr>
          <w:rFonts w:ascii="Arial" w:hAnsi="Arial" w:cs="Arial"/>
        </w:rPr>
        <w:t xml:space="preserve">Површина паркинга </w:t>
      </w:r>
      <w:r w:rsidR="00E12A2C" w:rsidRPr="00E12A2C">
        <w:rPr>
          <w:rFonts w:ascii="Arial" w:hAnsi="Arial" w:cs="Arial"/>
        </w:rPr>
        <w:t xml:space="preserve">176 </w:t>
      </w:r>
      <w:r w:rsidR="006A2124" w:rsidRPr="00E12A2C">
        <w:rPr>
          <w:rFonts w:ascii="Arial" w:hAnsi="Arial" w:cs="Arial"/>
        </w:rPr>
        <w:t>м2</w:t>
      </w:r>
    </w:p>
    <w:p w:rsidR="00D101D4" w:rsidRPr="00E12A2C" w:rsidRDefault="006A2124" w:rsidP="00262BE5">
      <w:pPr>
        <w:pStyle w:val="ListParagraph"/>
        <w:widowControl/>
        <w:suppressAutoHyphens/>
        <w:autoSpaceDE/>
        <w:autoSpaceDN/>
        <w:adjustRightInd/>
        <w:spacing w:after="200"/>
        <w:ind w:left="0"/>
        <w:jc w:val="both"/>
        <w:rPr>
          <w:rFonts w:ascii="Arial" w:hAnsi="Arial" w:cs="Arial"/>
        </w:rPr>
      </w:pPr>
      <w:r w:rsidRPr="00E12A2C">
        <w:rPr>
          <w:rFonts w:ascii="Arial" w:hAnsi="Arial" w:cs="Arial"/>
        </w:rPr>
        <w:t xml:space="preserve">    Број паркинг места : </w:t>
      </w:r>
      <w:r w:rsidR="00E12A2C" w:rsidRPr="00E12A2C">
        <w:rPr>
          <w:rFonts w:ascii="Arial" w:hAnsi="Arial" w:cs="Arial"/>
        </w:rPr>
        <w:t>14</w:t>
      </w:r>
    </w:p>
    <w:p w:rsidR="005846D2" w:rsidRPr="006A2124" w:rsidRDefault="005846D2" w:rsidP="00262BE5">
      <w:pPr>
        <w:pStyle w:val="ListParagraph"/>
        <w:widowControl/>
        <w:suppressAutoHyphens/>
        <w:autoSpaceDE/>
        <w:autoSpaceDN/>
        <w:adjustRightInd/>
        <w:spacing w:after="200"/>
        <w:ind w:left="0"/>
        <w:jc w:val="both"/>
        <w:rPr>
          <w:rFonts w:ascii="Arial" w:hAnsi="Arial" w:cs="Arial"/>
        </w:rPr>
      </w:pPr>
    </w:p>
    <w:p w:rsidR="00121108" w:rsidRPr="00272141" w:rsidRDefault="004041D8" w:rsidP="00272141">
      <w:pPr>
        <w:pStyle w:val="ListParagraph"/>
        <w:widowControl/>
        <w:suppressAutoHyphens/>
        <w:autoSpaceDE/>
        <w:autoSpaceDN/>
        <w:adjustRightInd/>
        <w:spacing w:after="200"/>
        <w:ind w:left="0"/>
        <w:jc w:val="both"/>
        <w:rPr>
          <w:rFonts w:ascii="Arial" w:hAnsi="Arial" w:cs="Arial"/>
          <w:b/>
        </w:rPr>
      </w:pPr>
      <w:r>
        <w:rPr>
          <w:rFonts w:ascii="Arial" w:hAnsi="Arial" w:cs="Arial"/>
          <w:b/>
        </w:rPr>
        <w:t>6</w:t>
      </w:r>
      <w:r w:rsidR="00985A27" w:rsidRPr="00160BF8">
        <w:rPr>
          <w:rFonts w:ascii="Arial" w:hAnsi="Arial" w:cs="Arial"/>
          <w:b/>
        </w:rPr>
        <w:t>.</w:t>
      </w:r>
      <w:r>
        <w:rPr>
          <w:rFonts w:ascii="Arial" w:hAnsi="Arial" w:cs="Arial"/>
          <w:b/>
        </w:rPr>
        <w:t>2.</w:t>
      </w:r>
      <w:r w:rsidR="00F6673A">
        <w:rPr>
          <w:rFonts w:ascii="Arial" w:hAnsi="Arial" w:cs="Arial"/>
          <w:b/>
        </w:rPr>
        <w:t>3</w:t>
      </w:r>
      <w:r w:rsidR="00985A27" w:rsidRPr="00160BF8">
        <w:rPr>
          <w:rFonts w:ascii="Arial" w:hAnsi="Arial" w:cs="Arial"/>
          <w:b/>
        </w:rPr>
        <w:t>. ПРАВИЛА ГРАЂЕЊА ЗА ПОСТОЈЕЋЕ ОБЈЕКТЕ</w:t>
      </w:r>
      <w:r w:rsidR="00121108">
        <w:rPr>
          <w:rFonts w:ascii="Arial" w:hAnsi="Arial" w:cs="Arial"/>
          <w:b/>
          <w:color w:val="FF33CC"/>
        </w:rPr>
        <w:t xml:space="preserve">       </w:t>
      </w:r>
      <w:r w:rsidR="00121108" w:rsidRPr="000A72B0">
        <w:rPr>
          <w:rFonts w:ascii="Arial" w:eastAsia="Calibri" w:hAnsi="Arial" w:cs="Arial"/>
        </w:rPr>
        <w:t xml:space="preserve"> </w:t>
      </w:r>
    </w:p>
    <w:p w:rsidR="00121108" w:rsidRPr="003C5979" w:rsidRDefault="009735A0" w:rsidP="00A747B3">
      <w:pPr>
        <w:widowControl/>
        <w:spacing w:line="100" w:lineRule="atLeast"/>
        <w:ind w:firstLine="408"/>
        <w:jc w:val="both"/>
        <w:rPr>
          <w:rFonts w:ascii="Arial" w:eastAsia="Calibri" w:hAnsi="Arial" w:cs="Arial"/>
        </w:rPr>
      </w:pPr>
      <w:r>
        <w:rPr>
          <w:rFonts w:ascii="Arial" w:eastAsia="Calibri" w:hAnsi="Arial" w:cs="Arial"/>
        </w:rPr>
        <w:t>До изградње новог објекта у функцији гробља н</w:t>
      </w:r>
      <w:r w:rsidR="00121108" w:rsidRPr="000A72B0">
        <w:rPr>
          <w:rFonts w:ascii="Arial" w:eastAsia="Calibri" w:hAnsi="Arial" w:cs="Arial"/>
          <w:lang w:val="it-IT"/>
        </w:rPr>
        <w:t>а постоје</w:t>
      </w:r>
      <w:r w:rsidR="00121108" w:rsidRPr="000A72B0">
        <w:rPr>
          <w:rFonts w:ascii="Arial" w:eastAsia="Calibri" w:hAnsi="Arial" w:cs="Arial"/>
        </w:rPr>
        <w:t>ћ</w:t>
      </w:r>
      <w:r w:rsidR="006A2124">
        <w:rPr>
          <w:rFonts w:ascii="Arial" w:eastAsia="Calibri" w:hAnsi="Arial" w:cs="Arial"/>
        </w:rPr>
        <w:t>е</w:t>
      </w:r>
      <w:r w:rsidR="00121108" w:rsidRPr="000A72B0">
        <w:rPr>
          <w:rFonts w:ascii="Arial" w:eastAsia="Calibri" w:hAnsi="Arial" w:cs="Arial"/>
          <w:lang w:val="it-IT"/>
        </w:rPr>
        <w:t>м објект</w:t>
      </w:r>
      <w:r w:rsidR="006A2124">
        <w:rPr>
          <w:rFonts w:ascii="Arial" w:eastAsia="Calibri" w:hAnsi="Arial" w:cs="Arial"/>
        </w:rPr>
        <w:t>у</w:t>
      </w:r>
      <w:r w:rsidR="00121108" w:rsidRPr="000A72B0">
        <w:rPr>
          <w:rFonts w:ascii="Arial" w:eastAsia="Calibri" w:hAnsi="Arial" w:cs="Arial"/>
          <w:lang w:val="it-IT"/>
        </w:rPr>
        <w:t xml:space="preserve"> могу</w:t>
      </w:r>
      <w:r w:rsidR="00121108" w:rsidRPr="000A72B0">
        <w:rPr>
          <w:rFonts w:ascii="Arial" w:eastAsia="Calibri" w:hAnsi="Arial" w:cs="Arial"/>
        </w:rPr>
        <w:t>ћ</w:t>
      </w:r>
      <w:r w:rsidR="00121108" w:rsidRPr="000A72B0">
        <w:rPr>
          <w:rFonts w:ascii="Arial" w:eastAsia="Calibri" w:hAnsi="Arial" w:cs="Arial"/>
          <w:lang w:val="it-IT"/>
        </w:rPr>
        <w:t>е је извр</w:t>
      </w:r>
      <w:r w:rsidR="00121108" w:rsidRPr="000A72B0">
        <w:rPr>
          <w:rFonts w:ascii="Arial" w:eastAsia="Calibri" w:hAnsi="Arial" w:cs="Arial"/>
        </w:rPr>
        <w:t>ш</w:t>
      </w:r>
      <w:r w:rsidR="00121108" w:rsidRPr="000A72B0">
        <w:rPr>
          <w:rFonts w:ascii="Arial" w:eastAsia="Calibri" w:hAnsi="Arial" w:cs="Arial"/>
          <w:lang w:val="it-IT"/>
        </w:rPr>
        <w:t>ити следе</w:t>
      </w:r>
      <w:r w:rsidR="00121108" w:rsidRPr="000A72B0">
        <w:rPr>
          <w:rFonts w:ascii="Arial" w:eastAsia="Calibri" w:hAnsi="Arial" w:cs="Arial"/>
        </w:rPr>
        <w:t>ћ</w:t>
      </w:r>
      <w:r w:rsidR="00121108" w:rsidRPr="000A72B0">
        <w:rPr>
          <w:rFonts w:ascii="Arial" w:eastAsia="Calibri" w:hAnsi="Arial" w:cs="Arial"/>
          <w:lang w:val="it-IT"/>
        </w:rPr>
        <w:t>е интервенције:</w:t>
      </w:r>
    </w:p>
    <w:p w:rsidR="00121108" w:rsidRPr="000A72B0" w:rsidRDefault="00121108" w:rsidP="00121108">
      <w:pPr>
        <w:widowControl/>
        <w:spacing w:line="100" w:lineRule="atLeast"/>
        <w:ind w:firstLine="408"/>
        <w:jc w:val="both"/>
        <w:rPr>
          <w:rFonts w:ascii="Arial" w:eastAsia="Calibri" w:hAnsi="Arial" w:cs="Arial"/>
          <w:lang w:val="it-IT"/>
        </w:rPr>
      </w:pPr>
      <w:r w:rsidRPr="000A72B0">
        <w:rPr>
          <w:rFonts w:ascii="Arial" w:eastAsia="Calibri" w:hAnsi="Arial" w:cs="Arial"/>
          <w:lang w:val="it-IT"/>
        </w:rPr>
        <w:t>- санацију дотрајалих конструктивних делова објекта;</w:t>
      </w:r>
    </w:p>
    <w:p w:rsidR="00121108" w:rsidRPr="000A72B0" w:rsidRDefault="00121108" w:rsidP="00121108">
      <w:pPr>
        <w:widowControl/>
        <w:spacing w:line="100" w:lineRule="atLeast"/>
        <w:ind w:firstLine="408"/>
        <w:jc w:val="both"/>
        <w:rPr>
          <w:rFonts w:ascii="Arial" w:eastAsia="Calibri" w:hAnsi="Arial" w:cs="Arial"/>
        </w:rPr>
      </w:pPr>
      <w:r w:rsidRPr="000A72B0">
        <w:rPr>
          <w:rFonts w:ascii="Arial" w:eastAsia="Calibri" w:hAnsi="Arial" w:cs="Arial"/>
          <w:lang w:val="it-IT"/>
        </w:rPr>
        <w:t>- санацију и реконструкцију инсталација</w:t>
      </w:r>
      <w:r w:rsidRPr="000A72B0">
        <w:rPr>
          <w:rFonts w:ascii="Arial" w:eastAsia="Calibri" w:hAnsi="Arial" w:cs="Arial"/>
        </w:rPr>
        <w:t>.</w:t>
      </w:r>
    </w:p>
    <w:p w:rsidR="00121108" w:rsidRPr="00272141" w:rsidRDefault="00121108" w:rsidP="00272141">
      <w:pPr>
        <w:widowControl/>
        <w:spacing w:line="100" w:lineRule="atLeast"/>
        <w:ind w:firstLine="408"/>
        <w:jc w:val="both"/>
        <w:rPr>
          <w:rFonts w:ascii="Arial" w:eastAsia="Calibri" w:hAnsi="Arial" w:cs="Arial"/>
        </w:rPr>
      </w:pPr>
      <w:r>
        <w:rPr>
          <w:rFonts w:ascii="Arial" w:hAnsi="Arial" w:cs="Arial"/>
          <w:sz w:val="20"/>
          <w:szCs w:val="20"/>
          <w:lang w:val="sr-Cyrl-CS"/>
        </w:rPr>
        <w:t xml:space="preserve">   </w:t>
      </w:r>
    </w:p>
    <w:p w:rsidR="00121108" w:rsidRPr="00F16C03" w:rsidRDefault="00121108" w:rsidP="00262BE5">
      <w:pPr>
        <w:pStyle w:val="ListParagraph"/>
        <w:ind w:left="0"/>
        <w:jc w:val="both"/>
        <w:rPr>
          <w:rFonts w:ascii="Arial" w:hAnsi="Arial" w:cs="Arial"/>
          <w:b/>
        </w:rPr>
      </w:pPr>
    </w:p>
    <w:p w:rsidR="00641658" w:rsidRPr="006F1E2C" w:rsidRDefault="004041D8" w:rsidP="00262BE5">
      <w:pPr>
        <w:pStyle w:val="ListParagraph"/>
        <w:ind w:left="0"/>
        <w:jc w:val="both"/>
        <w:rPr>
          <w:rFonts w:ascii="Arial" w:hAnsi="Arial" w:cs="Arial"/>
          <w:b/>
          <w:lang w:val="sr-Cyrl-CS"/>
        </w:rPr>
      </w:pPr>
      <w:r>
        <w:rPr>
          <w:rFonts w:ascii="Arial" w:hAnsi="Arial" w:cs="Arial"/>
          <w:b/>
          <w:lang w:val="sr-Cyrl-CS"/>
        </w:rPr>
        <w:t>7.0</w:t>
      </w:r>
      <w:r w:rsidR="00D35E64">
        <w:rPr>
          <w:rFonts w:ascii="Arial" w:hAnsi="Arial" w:cs="Arial"/>
          <w:b/>
          <w:lang w:val="sr-Cyrl-CS"/>
        </w:rPr>
        <w:t xml:space="preserve">. </w:t>
      </w:r>
      <w:r w:rsidR="00641658" w:rsidRPr="006F1E2C">
        <w:rPr>
          <w:rFonts w:ascii="Arial" w:hAnsi="Arial" w:cs="Arial"/>
          <w:b/>
          <w:lang w:val="sr-Cyrl-CS"/>
        </w:rPr>
        <w:t>ИМПЛЕМЕНТАЦИЈА ПЛАНА</w:t>
      </w:r>
    </w:p>
    <w:p w:rsidR="00121108" w:rsidRDefault="00121108" w:rsidP="00262BE5">
      <w:pPr>
        <w:jc w:val="both"/>
        <w:rPr>
          <w:rFonts w:ascii="Arial" w:hAnsi="Arial" w:cs="Arial"/>
        </w:rPr>
      </w:pPr>
    </w:p>
    <w:p w:rsidR="006A2124" w:rsidRDefault="006D773D" w:rsidP="00121108">
      <w:pPr>
        <w:pStyle w:val="ListParagraph"/>
        <w:widowControl/>
        <w:suppressAutoHyphens/>
        <w:autoSpaceDE/>
        <w:autoSpaceDN/>
        <w:adjustRightInd/>
        <w:spacing w:after="200"/>
        <w:ind w:left="0"/>
        <w:jc w:val="both"/>
        <w:rPr>
          <w:rFonts w:ascii="Arial" w:hAnsi="Arial" w:cs="Arial"/>
          <w:b/>
          <w:lang w:val="sr-Cyrl-CS"/>
        </w:rPr>
      </w:pPr>
      <w:r>
        <w:rPr>
          <w:rFonts w:ascii="Arial" w:hAnsi="Arial" w:cs="Arial"/>
          <w:b/>
          <w:lang w:val="sr-Cyrl-CS"/>
        </w:rPr>
        <w:t>7</w:t>
      </w:r>
      <w:r w:rsidR="00121108">
        <w:rPr>
          <w:rFonts w:ascii="Arial" w:hAnsi="Arial" w:cs="Arial"/>
          <w:b/>
          <w:lang w:val="sr-Cyrl-CS"/>
        </w:rPr>
        <w:t>.</w:t>
      </w:r>
      <w:r w:rsidR="00121108" w:rsidRPr="006F1E2C">
        <w:rPr>
          <w:rFonts w:ascii="Arial" w:hAnsi="Arial" w:cs="Arial"/>
          <w:b/>
          <w:lang w:val="sr-Cyrl-CS"/>
        </w:rPr>
        <w:t>1. Смернице за спровођење плана</w:t>
      </w:r>
    </w:p>
    <w:p w:rsidR="005857DF" w:rsidRDefault="005857DF" w:rsidP="00121108">
      <w:pPr>
        <w:jc w:val="both"/>
        <w:rPr>
          <w:rStyle w:val="StrongEmphasis"/>
          <w:rFonts w:ascii="Arial" w:hAnsi="Arial" w:cs="Arial"/>
          <w:b w:val="0"/>
          <w:bCs w:val="0"/>
          <w:color w:val="000000" w:themeColor="text1"/>
        </w:rPr>
      </w:pPr>
    </w:p>
    <w:p w:rsidR="002B67A1" w:rsidRDefault="002B67A1" w:rsidP="002B67A1">
      <w:pPr>
        <w:ind w:right="12" w:firstLine="420"/>
        <w:jc w:val="both"/>
        <w:rPr>
          <w:rFonts w:ascii="Arial" w:hAnsi="Arial" w:cs="Arial"/>
        </w:rPr>
      </w:pPr>
      <w:r w:rsidRPr="00A33F5C">
        <w:rPr>
          <w:rFonts w:ascii="Arial" w:hAnsi="Arial" w:cs="Arial"/>
        </w:rPr>
        <w:t xml:space="preserve">Спровођењем плана обезбеђује се уређење простора и изградња објеката у обухвату, на основу планских решења и правила и Закона о планирању и изградњи. Намена локације је јавни интерес од приоритетног значаја за насеље. </w:t>
      </w:r>
      <w:r>
        <w:rPr>
          <w:rFonts w:ascii="Arial" w:eastAsia="Calibri" w:hAnsi="Arial" w:cs="Arial"/>
        </w:rPr>
        <w:t>Планска решења спроводе се директно.</w:t>
      </w:r>
      <w:r>
        <w:rPr>
          <w:rFonts w:ascii="Arial" w:hAnsi="Arial" w:cs="Arial"/>
        </w:rPr>
        <w:t xml:space="preserve">До коначног привођења намени, земљиште се може фазно користити и градити. </w:t>
      </w:r>
    </w:p>
    <w:p w:rsidR="002B67A1" w:rsidRDefault="002B67A1" w:rsidP="002B67A1">
      <w:pPr>
        <w:ind w:right="12"/>
        <w:jc w:val="both"/>
        <w:rPr>
          <w:rFonts w:ascii="Arial" w:hAnsi="Arial" w:cs="Arial"/>
        </w:rPr>
      </w:pPr>
      <w:r>
        <w:rPr>
          <w:rFonts w:ascii="Arial" w:hAnsi="Arial" w:cs="Arial"/>
        </w:rPr>
        <w:t xml:space="preserve">        Дозвољена је промена предложеног решења организације сахрањивања и пешачких комуникација (рампи, пешачких стаза, степеника) као и трасе инфраструктуре , </w:t>
      </w:r>
      <w:r w:rsidR="001951C3">
        <w:rPr>
          <w:rFonts w:ascii="Arial" w:hAnsi="Arial" w:cs="Arial"/>
        </w:rPr>
        <w:t>приликом израде</w:t>
      </w:r>
      <w:r>
        <w:rPr>
          <w:rFonts w:ascii="Arial" w:hAnsi="Arial" w:cs="Arial"/>
        </w:rPr>
        <w:t xml:space="preserve"> пројект</w:t>
      </w:r>
      <w:r w:rsidR="001951C3">
        <w:rPr>
          <w:rFonts w:ascii="Arial" w:hAnsi="Arial" w:cs="Arial"/>
        </w:rPr>
        <w:t>не документације</w:t>
      </w:r>
      <w:r>
        <w:rPr>
          <w:rFonts w:ascii="Arial" w:hAnsi="Arial" w:cs="Arial"/>
        </w:rPr>
        <w:t>, уз поштовање свих прописа и норматива за сахрањивање.</w:t>
      </w:r>
    </w:p>
    <w:p w:rsidR="002B67A1" w:rsidRPr="00911A1C" w:rsidRDefault="002B67A1" w:rsidP="002B67A1">
      <w:pPr>
        <w:ind w:right="12"/>
        <w:jc w:val="both"/>
        <w:rPr>
          <w:rFonts w:ascii="Arial" w:hAnsi="Arial" w:cs="Arial"/>
        </w:rPr>
      </w:pPr>
      <w:r>
        <w:rPr>
          <w:rFonts w:ascii="Arial" w:hAnsi="Arial" w:cs="Arial"/>
        </w:rPr>
        <w:t xml:space="preserve">       Све коте су орјентационе, пројектом ће се дефинисати тачан нивелациони однос на терену.</w:t>
      </w:r>
    </w:p>
    <w:p w:rsidR="002B67A1" w:rsidRDefault="002B67A1" w:rsidP="002B67A1">
      <w:pPr>
        <w:jc w:val="both"/>
        <w:rPr>
          <w:rStyle w:val="StrongEmphasis"/>
          <w:rFonts w:ascii="Arial" w:hAnsi="Arial" w:cs="Arial"/>
          <w:b w:val="0"/>
          <w:bCs w:val="0"/>
        </w:rPr>
      </w:pPr>
      <w:r w:rsidRPr="006F1E2C">
        <w:rPr>
          <w:rStyle w:val="StrongEmphasis"/>
          <w:rFonts w:ascii="Arial" w:hAnsi="Arial" w:cs="Arial"/>
          <w:b w:val="0"/>
          <w:bCs w:val="0"/>
        </w:rPr>
        <w:tab/>
      </w:r>
      <w:r>
        <w:rPr>
          <w:rStyle w:val="StrongEmphasis"/>
          <w:rFonts w:ascii="Arial" w:hAnsi="Arial" w:cs="Arial"/>
          <w:b w:val="0"/>
          <w:bCs w:val="0"/>
        </w:rPr>
        <w:t xml:space="preserve">План детаљне регулације за гробље </w:t>
      </w:r>
      <w:r w:rsidRPr="006F1E2C">
        <w:rPr>
          <w:rStyle w:val="StrongEmphasis"/>
          <w:rFonts w:ascii="Arial" w:hAnsi="Arial" w:cs="Arial"/>
          <w:b w:val="0"/>
          <w:bCs w:val="0"/>
        </w:rPr>
        <w:t xml:space="preserve"> израђен</w:t>
      </w:r>
      <w:r>
        <w:rPr>
          <w:rStyle w:val="StrongEmphasis"/>
          <w:rFonts w:ascii="Arial" w:hAnsi="Arial" w:cs="Arial"/>
          <w:b w:val="0"/>
          <w:bCs w:val="0"/>
        </w:rPr>
        <w:t xml:space="preserve"> је</w:t>
      </w:r>
      <w:r w:rsidRPr="006F1E2C">
        <w:rPr>
          <w:rStyle w:val="StrongEmphasis"/>
          <w:rFonts w:ascii="Arial" w:hAnsi="Arial" w:cs="Arial"/>
          <w:b w:val="0"/>
          <w:bCs w:val="0"/>
        </w:rPr>
        <w:t xml:space="preserve"> у складу са одредбама Закона о планирању и изградњи  ( Сл. гласник РС, бр. 72/2009; 81/2009 - испр; 64/2010 - одлука УС и 24/2011,   121/2012, </w:t>
      </w:r>
      <w:r>
        <w:rPr>
          <w:rFonts w:ascii="Arial" w:hAnsi="Arial" w:cs="Arial"/>
        </w:rPr>
        <w:t>42/13-одлука УС,50/13-одлука УС,98/13-одлука УС,132/14,145/14, 83/18</w:t>
      </w:r>
      <w:r w:rsidRPr="00240F44">
        <w:rPr>
          <w:rFonts w:ascii="Arial" w:hAnsi="Arial" w:cs="Arial"/>
          <w:color w:val="FF0000"/>
        </w:rPr>
        <w:t xml:space="preserve">, </w:t>
      </w:r>
      <w:r w:rsidRPr="001E45B9">
        <w:rPr>
          <w:rFonts w:ascii="Arial" w:hAnsi="Arial" w:cs="Arial"/>
          <w:color w:val="000000" w:themeColor="text1"/>
        </w:rPr>
        <w:t>31/19 и 37/19-др.закон</w:t>
      </w:r>
      <w:r>
        <w:rPr>
          <w:rFonts w:ascii="Arial" w:hAnsi="Arial" w:cs="Arial"/>
          <w:color w:val="000000" w:themeColor="text1"/>
        </w:rPr>
        <w:t xml:space="preserve"> </w:t>
      </w:r>
      <w:r w:rsidRPr="00FF5018">
        <w:rPr>
          <w:rFonts w:ascii="Arial" w:hAnsi="Arial" w:cs="Arial"/>
        </w:rPr>
        <w:t>,9/2020</w:t>
      </w:r>
      <w:r w:rsidRPr="001E45B9">
        <w:rPr>
          <w:rStyle w:val="StrongEmphasis"/>
          <w:rFonts w:ascii="Arial" w:hAnsi="Arial" w:cs="Arial"/>
          <w:b w:val="0"/>
          <w:bCs w:val="0"/>
          <w:color w:val="000000" w:themeColor="text1"/>
        </w:rPr>
        <w:t>);</w:t>
      </w:r>
      <w:r w:rsidRPr="00240F44">
        <w:rPr>
          <w:rStyle w:val="StrongEmphasis"/>
          <w:rFonts w:ascii="Arial" w:hAnsi="Arial" w:cs="Arial"/>
          <w:b w:val="0"/>
          <w:bCs w:val="0"/>
          <w:color w:val="FF0000"/>
        </w:rPr>
        <w:t xml:space="preserve"> </w:t>
      </w:r>
      <w:r w:rsidRPr="006F1E2C">
        <w:rPr>
          <w:rStyle w:val="StrongEmphasis"/>
          <w:rFonts w:ascii="Arial" w:hAnsi="Arial" w:cs="Arial"/>
          <w:b w:val="0"/>
          <w:bCs w:val="0"/>
        </w:rPr>
        <w:t xml:space="preserve">као и у складу са Законом о стратешкој процени утицаја на животну средину ( </w:t>
      </w:r>
      <w:r>
        <w:rPr>
          <w:rStyle w:val="StrongEmphasis"/>
          <w:rFonts w:ascii="Arial" w:hAnsi="Arial" w:cs="Arial"/>
          <w:b w:val="0"/>
          <w:bCs w:val="0"/>
        </w:rPr>
        <w:t>Сл. гласник РС, бр. 135/2004 и 88/2010)</w:t>
      </w:r>
      <w:r w:rsidRPr="006F1E2C">
        <w:rPr>
          <w:rStyle w:val="StrongEmphasis"/>
          <w:rFonts w:ascii="Arial" w:hAnsi="Arial" w:cs="Arial"/>
          <w:b w:val="0"/>
          <w:bCs w:val="0"/>
        </w:rPr>
        <w:t xml:space="preserve"> и важећим подзаконским актима.</w:t>
      </w:r>
      <w:r w:rsidRPr="006F1E2C">
        <w:rPr>
          <w:rStyle w:val="StrongEmphasis"/>
          <w:rFonts w:ascii="Arial" w:hAnsi="Arial" w:cs="Arial"/>
          <w:b w:val="0"/>
          <w:bCs w:val="0"/>
        </w:rPr>
        <w:tab/>
      </w:r>
    </w:p>
    <w:p w:rsidR="002B67A1" w:rsidRPr="00E86398" w:rsidRDefault="002B67A1" w:rsidP="002B67A1">
      <w:pPr>
        <w:jc w:val="both"/>
        <w:rPr>
          <w:rStyle w:val="StrongEmphasis"/>
          <w:rFonts w:ascii="Arial" w:hAnsi="Arial" w:cs="Arial"/>
          <w:b w:val="0"/>
          <w:bCs w:val="0"/>
        </w:rPr>
      </w:pPr>
    </w:p>
    <w:p w:rsidR="002B67A1" w:rsidRDefault="002B67A1" w:rsidP="002B67A1">
      <w:pPr>
        <w:jc w:val="both"/>
        <w:rPr>
          <w:rStyle w:val="StrongEmphasis"/>
          <w:rFonts w:ascii="Arial" w:hAnsi="Arial" w:cs="Arial"/>
          <w:b w:val="0"/>
          <w:bCs w:val="0"/>
          <w:color w:val="000000" w:themeColor="text1"/>
        </w:rPr>
      </w:pPr>
      <w:r>
        <w:rPr>
          <w:rStyle w:val="StrongEmphasis"/>
          <w:rFonts w:ascii="Arial" w:hAnsi="Arial" w:cs="Arial"/>
          <w:b w:val="0"/>
          <w:bCs w:val="0"/>
          <w:color w:val="000000" w:themeColor="text1"/>
        </w:rPr>
        <w:lastRenderedPageBreak/>
        <w:t xml:space="preserve"> Овај  План представља основ :</w:t>
      </w:r>
    </w:p>
    <w:p w:rsidR="002B67A1" w:rsidRPr="003341FA" w:rsidRDefault="002B67A1" w:rsidP="002B67A1">
      <w:pPr>
        <w:jc w:val="both"/>
        <w:rPr>
          <w:rStyle w:val="StrongEmphasis"/>
          <w:rFonts w:ascii="Arial" w:hAnsi="Arial" w:cs="Arial"/>
          <w:b w:val="0"/>
          <w:bCs w:val="0"/>
          <w:color w:val="000000" w:themeColor="text1"/>
        </w:rPr>
      </w:pPr>
      <w:r>
        <w:rPr>
          <w:rStyle w:val="StrongEmphasis"/>
          <w:rFonts w:ascii="Arial" w:hAnsi="Arial" w:cs="Arial"/>
          <w:b w:val="0"/>
          <w:bCs w:val="0"/>
          <w:color w:val="000000" w:themeColor="text1"/>
        </w:rPr>
        <w:t>- за утврђивање јавног интереса и спровођење поступка експропријације</w:t>
      </w:r>
    </w:p>
    <w:p w:rsidR="002B67A1" w:rsidRDefault="002B67A1" w:rsidP="002B67A1">
      <w:pPr>
        <w:jc w:val="both"/>
        <w:rPr>
          <w:rStyle w:val="StrongEmphasis"/>
          <w:rFonts w:ascii="Arial" w:hAnsi="Arial" w:cs="Arial"/>
          <w:b w:val="0"/>
          <w:bCs w:val="0"/>
          <w:color w:val="000000" w:themeColor="text1"/>
        </w:rPr>
      </w:pPr>
      <w:r>
        <w:rPr>
          <w:rStyle w:val="StrongEmphasis"/>
          <w:rFonts w:ascii="Arial" w:hAnsi="Arial" w:cs="Arial"/>
          <w:b w:val="0"/>
          <w:bCs w:val="0"/>
          <w:color w:val="000000" w:themeColor="text1"/>
        </w:rPr>
        <w:t xml:space="preserve">.      </w:t>
      </w:r>
    </w:p>
    <w:p w:rsidR="002B67A1" w:rsidRPr="002438AE" w:rsidRDefault="002B67A1" w:rsidP="00121108">
      <w:pPr>
        <w:jc w:val="both"/>
        <w:rPr>
          <w:rStyle w:val="StrongEmphasis"/>
          <w:rFonts w:ascii="Arial" w:hAnsi="Arial" w:cs="Arial"/>
          <w:b w:val="0"/>
          <w:bCs w:val="0"/>
          <w:color w:val="000000" w:themeColor="text1"/>
        </w:rPr>
      </w:pPr>
    </w:p>
    <w:p w:rsidR="00121108" w:rsidRDefault="00B40EB2" w:rsidP="00121108">
      <w:pPr>
        <w:jc w:val="both"/>
        <w:rPr>
          <w:rStyle w:val="StrongEmphasis"/>
          <w:rFonts w:ascii="Arial" w:hAnsi="Arial" w:cs="Arial"/>
          <w:bCs w:val="0"/>
        </w:rPr>
      </w:pPr>
      <w:r w:rsidRPr="00CA724B">
        <w:rPr>
          <w:rStyle w:val="StrongEmphasis"/>
          <w:rFonts w:ascii="Arial" w:hAnsi="Arial" w:cs="Arial"/>
          <w:bCs w:val="0"/>
        </w:rPr>
        <w:t>7</w:t>
      </w:r>
      <w:r w:rsidR="00121108" w:rsidRPr="00CA724B">
        <w:rPr>
          <w:rStyle w:val="StrongEmphasis"/>
          <w:rFonts w:ascii="Arial" w:hAnsi="Arial" w:cs="Arial"/>
          <w:bCs w:val="0"/>
        </w:rPr>
        <w:t>.2. Локације за које је обавезна израда урбанистичког пројекта</w:t>
      </w:r>
    </w:p>
    <w:p w:rsidR="003C5979" w:rsidRDefault="003C5979" w:rsidP="00121108">
      <w:pPr>
        <w:jc w:val="both"/>
        <w:rPr>
          <w:rFonts w:ascii="Arial" w:hAnsi="Arial" w:cs="Arial"/>
        </w:rPr>
      </w:pPr>
    </w:p>
    <w:p w:rsidR="000018F1" w:rsidRDefault="003C5979" w:rsidP="00121108">
      <w:pPr>
        <w:jc w:val="both"/>
        <w:rPr>
          <w:rFonts w:ascii="Arial" w:hAnsi="Arial" w:cs="Arial"/>
        </w:rPr>
      </w:pPr>
      <w:r>
        <w:rPr>
          <w:rFonts w:ascii="Arial" w:hAnsi="Arial" w:cs="Arial"/>
        </w:rPr>
        <w:t>Израда Урбанистичког пројекта није обавезна.</w:t>
      </w:r>
      <w:r w:rsidR="00D101D4">
        <w:rPr>
          <w:rFonts w:ascii="Arial" w:hAnsi="Arial" w:cs="Arial"/>
        </w:rPr>
        <w:t>:</w:t>
      </w:r>
    </w:p>
    <w:p w:rsidR="006A2124" w:rsidRPr="00F52D7B" w:rsidRDefault="006A2124" w:rsidP="006A2124">
      <w:pPr>
        <w:pStyle w:val="NormalWeb"/>
        <w:spacing w:before="0" w:beforeAutospacing="0" w:after="0"/>
        <w:ind w:right="-279"/>
        <w:jc w:val="both"/>
        <w:rPr>
          <w:rFonts w:ascii="Arial" w:hAnsi="Arial" w:cs="Arial"/>
          <w:b/>
          <w:bCs/>
          <w:lang w:val="sr-Cyrl-CS"/>
        </w:rPr>
      </w:pPr>
    </w:p>
    <w:p w:rsidR="006A2124" w:rsidRDefault="006A2124" w:rsidP="006A2124">
      <w:pPr>
        <w:pStyle w:val="NormalWeb"/>
        <w:spacing w:before="0" w:beforeAutospacing="0" w:after="0"/>
        <w:ind w:right="-279"/>
        <w:jc w:val="both"/>
        <w:rPr>
          <w:rFonts w:ascii="Arial" w:eastAsia="Calibri" w:hAnsi="Arial" w:cs="Arial"/>
          <w:lang w:val="sr-Cyrl-CS"/>
        </w:rPr>
      </w:pPr>
      <w:r>
        <w:rPr>
          <w:rFonts w:ascii="Arial" w:hAnsi="Arial" w:cs="Arial"/>
          <w:b/>
          <w:lang w:val="sr-Cyrl-CS"/>
        </w:rPr>
        <w:t>7.3</w:t>
      </w:r>
      <w:r w:rsidRPr="00876F3C">
        <w:rPr>
          <w:rFonts w:ascii="Arial" w:hAnsi="Arial" w:cs="Arial"/>
          <w:b/>
        </w:rPr>
        <w:t>. Објекти и мрежа инфраструктуре</w:t>
      </w:r>
      <w:r w:rsidRPr="00876F3C">
        <w:rPr>
          <w:rFonts w:ascii="Arial" w:eastAsia="Calibri" w:hAnsi="Arial" w:cs="Arial"/>
        </w:rPr>
        <w:t xml:space="preserve">    </w:t>
      </w:r>
    </w:p>
    <w:p w:rsidR="006A2124" w:rsidRDefault="006A2124" w:rsidP="006A2124">
      <w:pPr>
        <w:pStyle w:val="NormalWeb"/>
        <w:spacing w:before="0" w:beforeAutospacing="0" w:after="0"/>
        <w:ind w:right="-279"/>
        <w:jc w:val="both"/>
        <w:rPr>
          <w:rFonts w:ascii="Arial" w:eastAsia="Calibri" w:hAnsi="Arial" w:cs="Arial"/>
          <w:lang w:val="sr-Cyrl-CS"/>
        </w:rPr>
      </w:pPr>
    </w:p>
    <w:p w:rsidR="006A2124" w:rsidRPr="00714A46" w:rsidRDefault="006A2124" w:rsidP="006A2124">
      <w:pPr>
        <w:pStyle w:val="NormalWeb"/>
        <w:spacing w:before="0" w:beforeAutospacing="0" w:after="0"/>
        <w:ind w:right="-279"/>
        <w:jc w:val="both"/>
        <w:rPr>
          <w:rFonts w:ascii="Arial" w:eastAsia="Calibri" w:hAnsi="Arial" w:cs="Arial"/>
        </w:rPr>
      </w:pPr>
      <w:r>
        <w:rPr>
          <w:rFonts w:ascii="Arial" w:eastAsia="Calibri" w:hAnsi="Arial" w:cs="Arial"/>
          <w:lang w:val="sr-Cyrl-CS"/>
        </w:rPr>
        <w:t xml:space="preserve">     </w:t>
      </w:r>
      <w:r>
        <w:rPr>
          <w:rFonts w:ascii="Arial" w:eastAsia="Calibri" w:hAnsi="Arial" w:cs="Arial"/>
        </w:rPr>
        <w:t xml:space="preserve">Планирана решења </w:t>
      </w:r>
      <w:r w:rsidR="00714A46">
        <w:rPr>
          <w:rFonts w:ascii="Arial" w:eastAsia="Calibri" w:hAnsi="Arial" w:cs="Arial"/>
        </w:rPr>
        <w:t xml:space="preserve"> комуналне </w:t>
      </w:r>
      <w:r>
        <w:rPr>
          <w:rFonts w:ascii="Arial" w:eastAsia="Calibri" w:hAnsi="Arial" w:cs="Arial"/>
        </w:rPr>
        <w:t>инфраструктуре</w:t>
      </w:r>
      <w:r w:rsidR="00714A46">
        <w:rPr>
          <w:rFonts w:ascii="Arial" w:eastAsia="Calibri" w:hAnsi="Arial" w:cs="Arial"/>
        </w:rPr>
        <w:t xml:space="preserve">  и саобраћајница могуће је кориговати у складу са ситуацијом на терену а уз сагласност потребних институција</w:t>
      </w:r>
      <w:r>
        <w:rPr>
          <w:rFonts w:ascii="Arial" w:eastAsia="Calibri" w:hAnsi="Arial" w:cs="Arial"/>
        </w:rPr>
        <w:t xml:space="preserve">, </w:t>
      </w:r>
      <w:r w:rsidR="00714A46">
        <w:rPr>
          <w:rFonts w:ascii="Arial" w:eastAsia="Calibri" w:hAnsi="Arial" w:cs="Arial"/>
        </w:rPr>
        <w:t xml:space="preserve">са циљем </w:t>
      </w:r>
      <w:r>
        <w:rPr>
          <w:rFonts w:ascii="Arial" w:eastAsia="Calibri" w:hAnsi="Arial" w:cs="Arial"/>
        </w:rPr>
        <w:t xml:space="preserve"> да</w:t>
      </w:r>
      <w:r w:rsidR="00714A46">
        <w:rPr>
          <w:rFonts w:ascii="Arial" w:eastAsia="Calibri" w:hAnsi="Arial" w:cs="Arial"/>
        </w:rPr>
        <w:t xml:space="preserve"> се </w:t>
      </w:r>
      <w:r>
        <w:rPr>
          <w:rFonts w:ascii="Arial" w:eastAsia="Calibri" w:hAnsi="Arial" w:cs="Arial"/>
        </w:rPr>
        <w:t xml:space="preserve"> побољша постојеће стање и задовоље будуће потребе обухваћеног подручја </w:t>
      </w:r>
      <w:r w:rsidR="00714A46">
        <w:rPr>
          <w:rFonts w:ascii="Arial" w:eastAsia="Calibri" w:hAnsi="Arial" w:cs="Arial"/>
        </w:rPr>
        <w:t>.</w:t>
      </w:r>
    </w:p>
    <w:p w:rsidR="006A2124" w:rsidRDefault="006A2124" w:rsidP="006A2124">
      <w:pPr>
        <w:pStyle w:val="NormalWeb"/>
        <w:spacing w:before="0" w:beforeAutospacing="0" w:after="0"/>
        <w:ind w:right="-279"/>
        <w:jc w:val="both"/>
        <w:rPr>
          <w:rFonts w:ascii="Arial" w:eastAsia="Calibri" w:hAnsi="Arial" w:cs="Arial"/>
        </w:rPr>
      </w:pPr>
      <w:r>
        <w:rPr>
          <w:rFonts w:ascii="Arial" w:eastAsia="Calibri" w:hAnsi="Arial" w:cs="Arial"/>
        </w:rPr>
        <w:t xml:space="preserve">   </w:t>
      </w:r>
      <w:r>
        <w:rPr>
          <w:rFonts w:ascii="Arial" w:eastAsia="Calibri" w:hAnsi="Arial" w:cs="Arial"/>
          <w:lang w:val="sr-Cyrl-CS"/>
        </w:rPr>
        <w:t xml:space="preserve"> </w:t>
      </w:r>
      <w:r>
        <w:rPr>
          <w:rFonts w:ascii="Arial" w:eastAsia="Calibri" w:hAnsi="Arial" w:cs="Arial"/>
        </w:rPr>
        <w:t xml:space="preserve"> Микролокације саобраћајне, комуналне и друге инфраструктурне мреже одређене овим Планом, утврђују се кроз поступак израде</w:t>
      </w:r>
      <w:r w:rsidR="00815DB5">
        <w:rPr>
          <w:rFonts w:ascii="Arial" w:eastAsia="Calibri" w:hAnsi="Arial" w:cs="Arial"/>
        </w:rPr>
        <w:t xml:space="preserve"> </w:t>
      </w:r>
      <w:r w:rsidR="00EB3671">
        <w:rPr>
          <w:rFonts w:ascii="Arial" w:eastAsia="Calibri" w:hAnsi="Arial" w:cs="Arial"/>
        </w:rPr>
        <w:t>Т</w:t>
      </w:r>
      <w:r w:rsidR="00815DB5">
        <w:rPr>
          <w:rFonts w:ascii="Arial" w:eastAsia="Calibri" w:hAnsi="Arial" w:cs="Arial"/>
        </w:rPr>
        <w:t>ехничке документације</w:t>
      </w:r>
      <w:r w:rsidR="00EB3671">
        <w:rPr>
          <w:rFonts w:ascii="Arial" w:eastAsia="Calibri" w:hAnsi="Arial" w:cs="Arial"/>
        </w:rPr>
        <w:t xml:space="preserve"> и Л</w:t>
      </w:r>
      <w:r>
        <w:rPr>
          <w:rFonts w:ascii="Arial" w:eastAsia="Calibri" w:hAnsi="Arial" w:cs="Arial"/>
        </w:rPr>
        <w:t>окацијск</w:t>
      </w:r>
      <w:r w:rsidR="003C5979">
        <w:rPr>
          <w:rFonts w:ascii="Arial" w:eastAsia="Calibri" w:hAnsi="Arial" w:cs="Arial"/>
        </w:rPr>
        <w:t>их</w:t>
      </w:r>
      <w:r>
        <w:rPr>
          <w:rFonts w:ascii="Arial" w:eastAsia="Calibri" w:hAnsi="Arial" w:cs="Arial"/>
        </w:rPr>
        <w:t xml:space="preserve"> </w:t>
      </w:r>
      <w:r w:rsidR="003C5979">
        <w:rPr>
          <w:rFonts w:ascii="Arial" w:eastAsia="Calibri" w:hAnsi="Arial" w:cs="Arial"/>
        </w:rPr>
        <w:t>услова</w:t>
      </w:r>
      <w:r>
        <w:rPr>
          <w:rFonts w:ascii="Arial" w:eastAsia="Calibri" w:hAnsi="Arial" w:cs="Arial"/>
        </w:rPr>
        <w:t>, а у циљу утврђивања просторних и других елемената у складу са Законом и другим прописима.</w:t>
      </w:r>
    </w:p>
    <w:p w:rsidR="006A2124" w:rsidRDefault="006A2124" w:rsidP="006A2124">
      <w:pPr>
        <w:pStyle w:val="NormalWeb"/>
        <w:spacing w:before="0" w:beforeAutospacing="0" w:after="0"/>
        <w:ind w:right="-279"/>
        <w:jc w:val="both"/>
        <w:rPr>
          <w:rFonts w:ascii="Arial" w:eastAsia="Calibri" w:hAnsi="Arial" w:cs="Arial"/>
        </w:rPr>
      </w:pPr>
      <w:r>
        <w:rPr>
          <w:rFonts w:ascii="Arial" w:eastAsia="Calibri" w:hAnsi="Arial" w:cs="Arial"/>
        </w:rPr>
        <w:t xml:space="preserve">    Приликом израде техничке документације за израду саобраћајнице, комуналне и остале инфраструктуре која ја дефинисана Планом, могућа су  одступања због усклађивања елемената техничких решења постојећих и планираних објеката инфраструктуре, носивости тла, и др.</w:t>
      </w:r>
    </w:p>
    <w:p w:rsidR="006A2124" w:rsidRPr="0048558A" w:rsidRDefault="006A2124" w:rsidP="006A2124">
      <w:pPr>
        <w:pStyle w:val="NormalWeb"/>
        <w:spacing w:before="0" w:beforeAutospacing="0" w:after="0"/>
        <w:ind w:right="-279"/>
        <w:jc w:val="both"/>
        <w:rPr>
          <w:rFonts w:ascii="Arial" w:eastAsia="Calibri" w:hAnsi="Arial" w:cs="Arial"/>
          <w:lang w:val="sr-Cyrl-CS"/>
        </w:rPr>
      </w:pPr>
      <w:r>
        <w:rPr>
          <w:rFonts w:ascii="Arial" w:eastAsia="Calibri" w:hAnsi="Arial" w:cs="Arial"/>
        </w:rPr>
        <w:t>.</w:t>
      </w:r>
    </w:p>
    <w:p w:rsidR="006A2124" w:rsidRPr="00911A1C" w:rsidRDefault="005857DF" w:rsidP="006A2124">
      <w:pPr>
        <w:pStyle w:val="NormalWeb"/>
        <w:spacing w:before="0" w:beforeAutospacing="0" w:after="0"/>
        <w:ind w:right="-279"/>
        <w:jc w:val="both"/>
        <w:rPr>
          <w:rFonts w:ascii="Arial" w:eastAsia="Calibri" w:hAnsi="Arial" w:cs="Arial"/>
          <w:lang w:val="sr-Cyrl-CS"/>
        </w:rPr>
      </w:pPr>
      <w:r>
        <w:rPr>
          <w:rFonts w:ascii="Arial" w:eastAsia="Calibri" w:hAnsi="Arial" w:cs="Arial"/>
          <w:b/>
          <w:lang w:val="sr-Cyrl-CS"/>
        </w:rPr>
        <w:t>7</w:t>
      </w:r>
      <w:r w:rsidR="006A2124">
        <w:rPr>
          <w:rFonts w:ascii="Arial" w:eastAsia="Calibri" w:hAnsi="Arial" w:cs="Arial"/>
          <w:b/>
          <w:lang w:val="sr-Cyrl-CS"/>
        </w:rPr>
        <w:t>.</w:t>
      </w:r>
      <w:r>
        <w:rPr>
          <w:rFonts w:ascii="Arial" w:eastAsia="Calibri" w:hAnsi="Arial" w:cs="Arial"/>
          <w:b/>
          <w:lang w:val="sr-Cyrl-CS"/>
        </w:rPr>
        <w:t>4</w:t>
      </w:r>
      <w:r w:rsidR="006A2124" w:rsidRPr="00876F3C">
        <w:rPr>
          <w:rFonts w:ascii="Arial" w:eastAsia="Calibri" w:hAnsi="Arial" w:cs="Arial"/>
          <w:b/>
        </w:rPr>
        <w:t>. Степен комуналне опремљености грађевинског земљишта</w:t>
      </w:r>
    </w:p>
    <w:p w:rsidR="006A2124" w:rsidRDefault="006A2124" w:rsidP="006A2124">
      <w:pPr>
        <w:pStyle w:val="NormalWeb"/>
        <w:spacing w:before="0" w:beforeAutospacing="0" w:after="0"/>
        <w:ind w:right="-279"/>
        <w:jc w:val="both"/>
        <w:rPr>
          <w:rFonts w:ascii="Arial" w:eastAsia="Calibri" w:hAnsi="Arial" w:cs="Arial"/>
          <w:b/>
          <w:lang w:val="sr-Cyrl-CS"/>
        </w:rPr>
      </w:pPr>
    </w:p>
    <w:p w:rsidR="006A2124" w:rsidRDefault="006A2124" w:rsidP="006A2124">
      <w:pPr>
        <w:pStyle w:val="NormalWeb"/>
        <w:spacing w:before="0" w:beforeAutospacing="0" w:after="0"/>
        <w:ind w:right="-279"/>
        <w:jc w:val="both"/>
        <w:rPr>
          <w:rFonts w:ascii="Arial" w:eastAsia="Calibri" w:hAnsi="Arial" w:cs="Arial"/>
          <w:b/>
        </w:rPr>
      </w:pPr>
      <w:r>
        <w:rPr>
          <w:rFonts w:ascii="Arial" w:hAnsi="Arial" w:cs="Arial"/>
          <w:lang w:val="sr-Cyrl-CS"/>
        </w:rPr>
        <w:t xml:space="preserve">     </w:t>
      </w:r>
      <w:r w:rsidRPr="00950C35">
        <w:rPr>
          <w:rFonts w:ascii="Arial" w:hAnsi="Arial" w:cs="Arial"/>
        </w:rPr>
        <w:t>Потребан степен комуналне опремљености подразумева решење у снабдевању водом, одвођење отпадних вода и снабдевању електричном енергијом.</w:t>
      </w:r>
    </w:p>
    <w:p w:rsidR="006A2124" w:rsidRPr="00714A46" w:rsidRDefault="006A2124" w:rsidP="006A2124">
      <w:pPr>
        <w:pStyle w:val="NormalWeb"/>
        <w:spacing w:before="0" w:beforeAutospacing="0" w:after="0"/>
        <w:ind w:right="-279"/>
        <w:jc w:val="both"/>
        <w:rPr>
          <w:rFonts w:ascii="Arial" w:eastAsia="Calibri" w:hAnsi="Arial" w:cs="Arial"/>
          <w:b/>
        </w:rPr>
      </w:pPr>
      <w:r>
        <w:rPr>
          <w:rFonts w:ascii="Arial" w:hAnsi="Arial" w:cs="Arial"/>
        </w:rPr>
        <w:t xml:space="preserve">   </w:t>
      </w:r>
      <w:r w:rsidRPr="00950C35">
        <w:rPr>
          <w:rFonts w:ascii="Arial" w:hAnsi="Arial" w:cs="Arial"/>
        </w:rPr>
        <w:t xml:space="preserve">У циљу обезбеђења одговарајућих саобраћајних и других инфраструктурних услова за реализацију планираних садржаја потребно је обезбедити приступ јавној саобраћајној површини која је изграђена или планом предвиђена за изградњу </w:t>
      </w:r>
      <w:r w:rsidR="00714A46">
        <w:rPr>
          <w:rFonts w:ascii="Arial" w:hAnsi="Arial" w:cs="Arial"/>
        </w:rPr>
        <w:t>.</w:t>
      </w:r>
    </w:p>
    <w:p w:rsidR="00600771" w:rsidRPr="00F70394" w:rsidRDefault="00600771" w:rsidP="006A2124">
      <w:pPr>
        <w:pStyle w:val="NormalWeb"/>
        <w:spacing w:before="0" w:beforeAutospacing="0" w:after="0"/>
        <w:ind w:right="-279"/>
        <w:jc w:val="both"/>
        <w:rPr>
          <w:rFonts w:ascii="Arial" w:eastAsia="Calibri" w:hAnsi="Arial" w:cs="Arial"/>
          <w:b/>
          <w:lang w:val="sr-Cyrl-CS"/>
        </w:rPr>
      </w:pPr>
    </w:p>
    <w:p w:rsidR="006A2124" w:rsidRDefault="005857DF" w:rsidP="006A2124">
      <w:pPr>
        <w:pStyle w:val="NormalWeb"/>
        <w:spacing w:before="0" w:beforeAutospacing="0" w:after="0"/>
        <w:ind w:right="-279"/>
        <w:jc w:val="both"/>
        <w:rPr>
          <w:rFonts w:ascii="Arial" w:eastAsia="Calibri" w:hAnsi="Arial" w:cs="Arial"/>
          <w:b/>
          <w:lang w:val="sr-Cyrl-CS"/>
        </w:rPr>
      </w:pPr>
      <w:r>
        <w:rPr>
          <w:rFonts w:ascii="Arial" w:eastAsia="Calibri" w:hAnsi="Arial" w:cs="Arial"/>
          <w:b/>
          <w:lang w:val="sr-Cyrl-CS"/>
        </w:rPr>
        <w:t>7</w:t>
      </w:r>
      <w:r w:rsidR="006A2124">
        <w:rPr>
          <w:rFonts w:ascii="Arial" w:eastAsia="Calibri" w:hAnsi="Arial" w:cs="Arial"/>
          <w:b/>
          <w:lang w:val="sr-Cyrl-CS"/>
        </w:rPr>
        <w:t>.</w:t>
      </w:r>
      <w:r>
        <w:rPr>
          <w:rFonts w:ascii="Arial" w:eastAsia="Calibri" w:hAnsi="Arial" w:cs="Arial"/>
          <w:b/>
          <w:lang w:val="sr-Cyrl-CS"/>
        </w:rPr>
        <w:t>5</w:t>
      </w:r>
      <w:r w:rsidR="006A2124" w:rsidRPr="00876F3C">
        <w:rPr>
          <w:rFonts w:ascii="Arial" w:eastAsia="Calibri" w:hAnsi="Arial" w:cs="Arial"/>
          <w:b/>
        </w:rPr>
        <w:t>. Смернице за заштиту животне средине</w:t>
      </w:r>
    </w:p>
    <w:p w:rsidR="006A2124" w:rsidRDefault="006A2124" w:rsidP="006A2124">
      <w:pPr>
        <w:pStyle w:val="NormalWeb"/>
        <w:spacing w:before="0" w:beforeAutospacing="0" w:after="0"/>
        <w:ind w:right="-279"/>
        <w:jc w:val="both"/>
        <w:rPr>
          <w:rFonts w:ascii="Arial" w:eastAsia="Calibri" w:hAnsi="Arial" w:cs="Arial"/>
          <w:b/>
          <w:lang w:val="sr-Cyrl-CS"/>
        </w:rPr>
      </w:pPr>
    </w:p>
    <w:p w:rsidR="006A2124" w:rsidRDefault="006A2124" w:rsidP="006A2124">
      <w:pPr>
        <w:pStyle w:val="NormalWeb"/>
        <w:spacing w:before="0" w:beforeAutospacing="0" w:after="0"/>
        <w:ind w:right="-279"/>
        <w:jc w:val="both"/>
        <w:rPr>
          <w:rFonts w:ascii="Arial" w:eastAsia="Calibri" w:hAnsi="Arial" w:cs="Arial"/>
        </w:rPr>
      </w:pPr>
      <w:r>
        <w:rPr>
          <w:rFonts w:ascii="Arial" w:eastAsia="Calibri" w:hAnsi="Arial" w:cs="Arial"/>
          <w:lang w:val="sr-Cyrl-CS"/>
        </w:rPr>
        <w:t xml:space="preserve">     </w:t>
      </w:r>
      <w:r>
        <w:rPr>
          <w:rFonts w:ascii="Arial" w:eastAsia="Calibri" w:hAnsi="Arial" w:cs="Arial"/>
        </w:rPr>
        <w:t>Приликом издавања Одобрења за градњу, као и приликом градње а потом и коришћења објеката, неопходно је уважавати све елементе животне средине и примењивати мере којима се неће мењати њено затечено стање.</w:t>
      </w:r>
    </w:p>
    <w:p w:rsidR="006A2124" w:rsidRDefault="006A2124" w:rsidP="006A2124">
      <w:pPr>
        <w:pStyle w:val="NormalWeb"/>
        <w:spacing w:before="0" w:beforeAutospacing="0" w:after="0"/>
        <w:ind w:right="-279"/>
        <w:jc w:val="both"/>
        <w:rPr>
          <w:rFonts w:ascii="Arial" w:eastAsia="Calibri" w:hAnsi="Arial" w:cs="Arial"/>
        </w:rPr>
      </w:pPr>
      <w:r>
        <w:rPr>
          <w:rFonts w:ascii="Arial" w:eastAsia="Calibri" w:hAnsi="Arial" w:cs="Arial"/>
        </w:rPr>
        <w:t xml:space="preserve">    </w:t>
      </w:r>
      <w:r>
        <w:rPr>
          <w:rFonts w:ascii="Arial" w:eastAsia="Calibri" w:hAnsi="Arial" w:cs="Arial"/>
          <w:lang w:val="sr-Cyrl-CS"/>
        </w:rPr>
        <w:t xml:space="preserve">  </w:t>
      </w:r>
      <w:r>
        <w:rPr>
          <w:rFonts w:ascii="Arial" w:eastAsia="Calibri" w:hAnsi="Arial" w:cs="Arial"/>
        </w:rPr>
        <w:t>У случају да већ затечено стање не одговара минималним допуштеним условима, треба га довести у границе прихватљивости дефинисане важећим прописима и стандардима.</w:t>
      </w:r>
    </w:p>
    <w:p w:rsidR="005857DF" w:rsidRPr="006B493D" w:rsidRDefault="005857DF" w:rsidP="006A2124">
      <w:pPr>
        <w:pStyle w:val="NormalWeb"/>
        <w:spacing w:before="0" w:beforeAutospacing="0" w:after="0"/>
        <w:ind w:right="-279"/>
        <w:jc w:val="both"/>
        <w:rPr>
          <w:rFonts w:ascii="Arial" w:eastAsia="Calibri" w:hAnsi="Arial" w:cs="Arial"/>
        </w:rPr>
      </w:pPr>
    </w:p>
    <w:p w:rsidR="006A2124" w:rsidRDefault="005857DF" w:rsidP="006A2124">
      <w:pPr>
        <w:pStyle w:val="NormalWeb"/>
        <w:spacing w:before="0" w:beforeAutospacing="0" w:after="0"/>
        <w:ind w:right="-279"/>
        <w:jc w:val="both"/>
        <w:rPr>
          <w:rFonts w:ascii="Arial" w:eastAsia="Calibri" w:hAnsi="Arial" w:cs="Arial"/>
          <w:b/>
          <w:lang w:val="sr-Cyrl-CS"/>
        </w:rPr>
      </w:pPr>
      <w:r>
        <w:rPr>
          <w:rFonts w:ascii="Arial" w:eastAsia="Calibri" w:hAnsi="Arial" w:cs="Arial"/>
          <w:b/>
          <w:lang w:val="sr-Cyrl-CS"/>
        </w:rPr>
        <w:t>7</w:t>
      </w:r>
      <w:r w:rsidR="006A2124">
        <w:rPr>
          <w:rFonts w:ascii="Arial" w:eastAsia="Calibri" w:hAnsi="Arial" w:cs="Arial"/>
          <w:b/>
          <w:lang w:val="sr-Cyrl-CS"/>
        </w:rPr>
        <w:t>.</w:t>
      </w:r>
      <w:r>
        <w:rPr>
          <w:rFonts w:ascii="Arial" w:eastAsia="Calibri" w:hAnsi="Arial" w:cs="Arial"/>
          <w:b/>
          <w:lang w:val="sr-Cyrl-CS"/>
        </w:rPr>
        <w:t>6</w:t>
      </w:r>
      <w:r w:rsidR="006A2124" w:rsidRPr="00876F3C">
        <w:rPr>
          <w:rFonts w:ascii="Arial" w:eastAsia="Calibri" w:hAnsi="Arial" w:cs="Arial"/>
          <w:b/>
        </w:rPr>
        <w:t>. Прелазне и завршне одредбе</w:t>
      </w:r>
    </w:p>
    <w:p w:rsidR="006A2124" w:rsidRPr="00911A1C" w:rsidRDefault="006A2124" w:rsidP="006A2124">
      <w:pPr>
        <w:pStyle w:val="NormalWeb"/>
        <w:spacing w:before="0" w:beforeAutospacing="0" w:after="0"/>
        <w:ind w:right="-279"/>
        <w:jc w:val="both"/>
        <w:rPr>
          <w:rFonts w:ascii="Arial" w:eastAsia="Calibri" w:hAnsi="Arial" w:cs="Arial"/>
          <w:b/>
          <w:lang w:val="sr-Cyrl-CS"/>
        </w:rPr>
      </w:pPr>
    </w:p>
    <w:p w:rsidR="006A2124" w:rsidRDefault="006A2124" w:rsidP="006A2124">
      <w:pPr>
        <w:ind w:right="12" w:firstLine="420"/>
        <w:jc w:val="both"/>
        <w:rPr>
          <w:rFonts w:ascii="Arial" w:hAnsi="Arial" w:cs="Arial"/>
          <w:color w:val="000000"/>
        </w:rPr>
      </w:pPr>
      <w:r w:rsidRPr="00D67585">
        <w:rPr>
          <w:rFonts w:ascii="Arial" w:hAnsi="Arial" w:cs="Arial"/>
        </w:rPr>
        <w:t xml:space="preserve">Овај план детаљне регулације представља плански основ за издавање </w:t>
      </w:r>
      <w:r>
        <w:rPr>
          <w:rFonts w:ascii="Arial" w:hAnsi="Arial" w:cs="Arial"/>
        </w:rPr>
        <w:t>И</w:t>
      </w:r>
      <w:r w:rsidRPr="00D67585">
        <w:rPr>
          <w:rFonts w:ascii="Arial" w:hAnsi="Arial" w:cs="Arial"/>
        </w:rPr>
        <w:t xml:space="preserve">нформације о локацији и </w:t>
      </w:r>
      <w:r>
        <w:rPr>
          <w:rFonts w:ascii="Arial" w:hAnsi="Arial" w:cs="Arial"/>
        </w:rPr>
        <w:t>Л</w:t>
      </w:r>
      <w:r w:rsidRPr="00D67585">
        <w:rPr>
          <w:rFonts w:ascii="Arial" w:hAnsi="Arial" w:cs="Arial"/>
        </w:rPr>
        <w:t>окацијских услова, у складу са Законом о планирању и изградњи ("Службени гласник РС" број 72/09, 81/09, 64/10, 24/11, 121/</w:t>
      </w:r>
      <w:r>
        <w:rPr>
          <w:rFonts w:ascii="Arial" w:hAnsi="Arial" w:cs="Arial"/>
        </w:rPr>
        <w:t xml:space="preserve">12, 42/13, 50/13, 98/13, 132/14, 145/14, </w:t>
      </w:r>
      <w:r w:rsidRPr="00D67585">
        <w:rPr>
          <w:rFonts w:ascii="Arial" w:hAnsi="Arial" w:cs="Arial"/>
        </w:rPr>
        <w:t>83/18</w:t>
      </w:r>
      <w:r>
        <w:rPr>
          <w:rFonts w:ascii="Arial" w:hAnsi="Arial" w:cs="Arial"/>
        </w:rPr>
        <w:t xml:space="preserve">, </w:t>
      </w:r>
      <w:r>
        <w:rPr>
          <w:rFonts w:ascii="Arial" w:eastAsia="Calibri" w:hAnsi="Arial" w:cs="Arial"/>
        </w:rPr>
        <w:t>31/19 и 37/19-др.закон</w:t>
      </w:r>
      <w:r w:rsidR="00EB3671">
        <w:rPr>
          <w:rFonts w:ascii="Arial" w:eastAsia="Calibri" w:hAnsi="Arial" w:cs="Arial"/>
        </w:rPr>
        <w:t xml:space="preserve"> ,9/20</w:t>
      </w:r>
      <w:r w:rsidRPr="00D67585">
        <w:rPr>
          <w:rFonts w:ascii="Arial" w:hAnsi="Arial" w:cs="Arial"/>
        </w:rPr>
        <w:t>), а према правилима из овог Плана.</w:t>
      </w:r>
    </w:p>
    <w:p w:rsidR="006A2124" w:rsidRPr="00EB3671" w:rsidRDefault="006A2124" w:rsidP="00EB3671">
      <w:pPr>
        <w:ind w:right="12" w:firstLine="420"/>
        <w:jc w:val="both"/>
        <w:rPr>
          <w:rFonts w:ascii="Arial" w:hAnsi="Arial" w:cs="Arial"/>
          <w:color w:val="000000"/>
        </w:rPr>
      </w:pPr>
      <w:r w:rsidRPr="00A33F5C">
        <w:rPr>
          <w:rFonts w:ascii="Arial" w:hAnsi="Arial" w:cs="Arial"/>
          <w:color w:val="000000"/>
        </w:rPr>
        <w:t>Овај план ступа на снагу осмог дана након објављивања у „Службеном листу“ Града Лозница</w:t>
      </w:r>
      <w:r>
        <w:rPr>
          <w:rFonts w:ascii="Arial" w:hAnsi="Arial" w:cs="Arial"/>
          <w:color w:val="000000"/>
        </w:rPr>
        <w:t>.</w:t>
      </w:r>
    </w:p>
    <w:p w:rsidR="006A2124" w:rsidRPr="00EB3671" w:rsidRDefault="006A2124" w:rsidP="00121108">
      <w:pPr>
        <w:jc w:val="both"/>
        <w:rPr>
          <w:rFonts w:ascii="Arial" w:hAnsi="Arial" w:cs="Arial"/>
        </w:rPr>
      </w:pPr>
    </w:p>
    <w:p w:rsidR="005857DF" w:rsidRDefault="005857DF" w:rsidP="00262BE5">
      <w:pPr>
        <w:jc w:val="both"/>
        <w:rPr>
          <w:rStyle w:val="StrongEmphasis"/>
          <w:rFonts w:ascii="Arial" w:hAnsi="Arial" w:cs="Arial"/>
          <w:b w:val="0"/>
          <w:bCs w:val="0"/>
          <w:lang w:val="sr-Cyrl-CS"/>
        </w:rPr>
      </w:pPr>
    </w:p>
    <w:p w:rsidR="00D35E64" w:rsidRPr="009A692C" w:rsidRDefault="00641658" w:rsidP="00262BE5">
      <w:pPr>
        <w:jc w:val="both"/>
        <w:rPr>
          <w:rStyle w:val="StrongEmphasis"/>
          <w:rFonts w:ascii="Arial" w:hAnsi="Arial" w:cs="Arial"/>
          <w:b w:val="0"/>
          <w:bCs w:val="0"/>
          <w:lang w:val="sr-Cyrl-CS"/>
        </w:rPr>
      </w:pPr>
      <w:r w:rsidRPr="006F1E2C">
        <w:rPr>
          <w:rStyle w:val="StrongEmphasis"/>
          <w:rFonts w:ascii="Arial" w:hAnsi="Arial" w:cs="Arial"/>
          <w:bCs w:val="0"/>
        </w:rPr>
        <w:t>ГРАФИЧКИ ДЕО</w:t>
      </w:r>
    </w:p>
    <w:p w:rsidR="001C60FC" w:rsidRPr="001C60FC" w:rsidRDefault="001C60FC" w:rsidP="00262BE5">
      <w:pPr>
        <w:jc w:val="both"/>
        <w:rPr>
          <w:rStyle w:val="StrongEmphasis"/>
          <w:rFonts w:ascii="Arial" w:hAnsi="Arial" w:cs="Arial"/>
          <w:bCs w:val="0"/>
        </w:rPr>
      </w:pPr>
    </w:p>
    <w:p w:rsidR="00641658" w:rsidRDefault="00AD0562" w:rsidP="00262BE5">
      <w:pPr>
        <w:jc w:val="both"/>
        <w:rPr>
          <w:rStyle w:val="StrongEmphasis"/>
          <w:rFonts w:ascii="Arial" w:hAnsi="Arial" w:cs="Arial"/>
          <w:b w:val="0"/>
          <w:bCs w:val="0"/>
        </w:rPr>
      </w:pPr>
      <w:r w:rsidRPr="006F1E2C">
        <w:rPr>
          <w:rStyle w:val="StrongEmphasis"/>
          <w:rFonts w:ascii="Arial" w:hAnsi="Arial" w:cs="Arial"/>
          <w:b w:val="0"/>
          <w:bCs w:val="0"/>
        </w:rPr>
        <w:t>Постојеће стање:</w:t>
      </w:r>
    </w:p>
    <w:p w:rsidR="00853C30" w:rsidRPr="00853C30" w:rsidRDefault="00853C30" w:rsidP="00262BE5">
      <w:pPr>
        <w:jc w:val="both"/>
        <w:rPr>
          <w:rStyle w:val="StrongEmphasis"/>
          <w:rFonts w:ascii="Arial" w:hAnsi="Arial" w:cs="Arial"/>
          <w:b w:val="0"/>
          <w:bCs w:val="0"/>
        </w:rPr>
      </w:pPr>
    </w:p>
    <w:p w:rsidR="00331C86" w:rsidRPr="0097329B" w:rsidRDefault="00853C30" w:rsidP="00262BE5">
      <w:pPr>
        <w:jc w:val="both"/>
        <w:rPr>
          <w:rStyle w:val="StrongEmphasis"/>
          <w:rFonts w:ascii="Arial" w:hAnsi="Arial" w:cs="Arial"/>
          <w:b w:val="0"/>
          <w:bCs w:val="0"/>
        </w:rPr>
      </w:pPr>
      <w:r>
        <w:rPr>
          <w:rFonts w:ascii="Arial" w:hAnsi="Arial" w:cs="Arial"/>
        </w:rPr>
        <w:t>Лист 1.а     -  Извод</w:t>
      </w:r>
      <w:r w:rsidR="00331C86" w:rsidRPr="006F1E2C">
        <w:rPr>
          <w:rFonts w:ascii="Arial" w:hAnsi="Arial" w:cs="Arial"/>
        </w:rPr>
        <w:tab/>
      </w:r>
      <w:r>
        <w:rPr>
          <w:rFonts w:ascii="Arial" w:hAnsi="Arial" w:cs="Arial"/>
        </w:rPr>
        <w:t xml:space="preserve"> из </w:t>
      </w:r>
      <w:r w:rsidR="0097329B">
        <w:rPr>
          <w:rFonts w:ascii="Arial" w:hAnsi="Arial" w:cs="Arial"/>
        </w:rPr>
        <w:t>ПГР-а за насељено место Лозница</w:t>
      </w:r>
    </w:p>
    <w:p w:rsidR="00853C30" w:rsidRDefault="00331C86" w:rsidP="00262BE5">
      <w:pPr>
        <w:jc w:val="both"/>
        <w:rPr>
          <w:rFonts w:ascii="Arial" w:hAnsi="Arial" w:cs="Arial"/>
          <w:lang w:val="sr-Cyrl-CS"/>
        </w:rPr>
      </w:pPr>
      <w:r>
        <w:rPr>
          <w:rFonts w:ascii="Arial" w:hAnsi="Arial" w:cs="Arial"/>
          <w:lang w:val="sr-Cyrl-CS"/>
        </w:rPr>
        <w:t>Лист 2</w:t>
      </w:r>
      <w:r w:rsidR="00AD0562" w:rsidRPr="006F1E2C">
        <w:rPr>
          <w:rFonts w:ascii="Arial" w:hAnsi="Arial" w:cs="Arial"/>
          <w:lang w:val="sr-Cyrl-CS"/>
        </w:rPr>
        <w:t>.</w:t>
      </w:r>
      <w:r w:rsidR="009E51E8">
        <w:rPr>
          <w:rFonts w:ascii="Arial" w:hAnsi="Arial" w:cs="Arial"/>
          <w:lang w:val="sr-Cyrl-CS"/>
        </w:rPr>
        <w:t>а</w:t>
      </w:r>
      <w:r w:rsidR="00AD0562" w:rsidRPr="006F1E2C">
        <w:rPr>
          <w:rFonts w:ascii="Arial" w:hAnsi="Arial" w:cs="Arial"/>
          <w:lang w:val="sr-Cyrl-CS"/>
        </w:rPr>
        <w:t xml:space="preserve"> </w:t>
      </w:r>
      <w:r w:rsidR="003605A0">
        <w:rPr>
          <w:rFonts w:ascii="Arial" w:hAnsi="Arial" w:cs="Arial"/>
          <w:lang w:val="sr-Cyrl-CS"/>
        </w:rPr>
        <w:t xml:space="preserve">   </w:t>
      </w:r>
      <w:r w:rsidR="00AD0562" w:rsidRPr="006F1E2C">
        <w:rPr>
          <w:rFonts w:ascii="Arial" w:hAnsi="Arial" w:cs="Arial"/>
        </w:rPr>
        <w:t xml:space="preserve"> </w:t>
      </w:r>
      <w:r w:rsidR="00C72967">
        <w:rPr>
          <w:rFonts w:ascii="Arial" w:hAnsi="Arial" w:cs="Arial"/>
        </w:rPr>
        <w:t xml:space="preserve">-  </w:t>
      </w:r>
      <w:r w:rsidR="00AD0562" w:rsidRPr="006F1E2C">
        <w:rPr>
          <w:rFonts w:ascii="Arial" w:hAnsi="Arial" w:cs="Arial"/>
          <w:lang w:val="sr-Cyrl-CS"/>
        </w:rPr>
        <w:t>Обухват плана</w:t>
      </w:r>
    </w:p>
    <w:p w:rsidR="00AD0562" w:rsidRDefault="00853C30" w:rsidP="00262BE5">
      <w:pPr>
        <w:jc w:val="both"/>
        <w:rPr>
          <w:rFonts w:ascii="Arial" w:hAnsi="Arial" w:cs="Arial"/>
        </w:rPr>
      </w:pPr>
      <w:r>
        <w:rPr>
          <w:rFonts w:ascii="Arial" w:hAnsi="Arial" w:cs="Arial"/>
          <w:lang w:val="sr-Cyrl-CS"/>
        </w:rPr>
        <w:t xml:space="preserve">Лист 3.а   </w:t>
      </w:r>
      <w:r w:rsidR="00C72967">
        <w:rPr>
          <w:rFonts w:ascii="Arial" w:hAnsi="Arial" w:cs="Arial"/>
          <w:lang w:val="sr-Cyrl-CS"/>
        </w:rPr>
        <w:t xml:space="preserve"> </w:t>
      </w:r>
      <w:r>
        <w:rPr>
          <w:rFonts w:ascii="Arial" w:hAnsi="Arial" w:cs="Arial"/>
          <w:lang w:val="sr-Cyrl-CS"/>
        </w:rPr>
        <w:t xml:space="preserve"> </w:t>
      </w:r>
      <w:r w:rsidR="00C72967">
        <w:rPr>
          <w:rFonts w:ascii="Arial" w:hAnsi="Arial" w:cs="Arial"/>
          <w:lang w:val="sr-Cyrl-CS"/>
        </w:rPr>
        <w:t>-</w:t>
      </w:r>
      <w:r>
        <w:rPr>
          <w:rFonts w:ascii="Arial" w:hAnsi="Arial" w:cs="Arial"/>
          <w:lang w:val="sr-Cyrl-CS"/>
        </w:rPr>
        <w:t xml:space="preserve">  Постојећ</w:t>
      </w:r>
      <w:r w:rsidR="00B53B41">
        <w:rPr>
          <w:rFonts w:ascii="Arial" w:hAnsi="Arial" w:cs="Arial"/>
          <w:lang w:val="sr-Cyrl-CS"/>
        </w:rPr>
        <w:t xml:space="preserve">а намена </w:t>
      </w:r>
      <w:r w:rsidR="00C72967">
        <w:rPr>
          <w:rFonts w:ascii="Arial" w:hAnsi="Arial" w:cs="Arial"/>
          <w:lang w:val="sr-Cyrl-CS"/>
        </w:rPr>
        <w:t>површина</w:t>
      </w:r>
      <w:r w:rsidR="00AD0562" w:rsidRPr="006F1E2C">
        <w:rPr>
          <w:rFonts w:ascii="Arial" w:hAnsi="Arial" w:cs="Arial"/>
        </w:rPr>
        <w:t xml:space="preserve">                </w:t>
      </w:r>
    </w:p>
    <w:p w:rsidR="00F16C03" w:rsidRPr="00F16C03" w:rsidRDefault="00F16C03" w:rsidP="00262BE5">
      <w:pPr>
        <w:jc w:val="both"/>
        <w:rPr>
          <w:rFonts w:ascii="Arial" w:hAnsi="Arial" w:cs="Arial"/>
        </w:rPr>
      </w:pPr>
    </w:p>
    <w:p w:rsidR="00F16C03" w:rsidRDefault="00AD0562" w:rsidP="00262BE5">
      <w:pPr>
        <w:jc w:val="both"/>
        <w:rPr>
          <w:rFonts w:ascii="Arial" w:hAnsi="Arial" w:cs="Arial"/>
          <w:lang w:val="sr-Cyrl-CS"/>
        </w:rPr>
      </w:pPr>
      <w:r w:rsidRPr="006F1E2C">
        <w:rPr>
          <w:rFonts w:ascii="Arial" w:hAnsi="Arial" w:cs="Arial"/>
          <w:lang w:val="sr-Cyrl-CS"/>
        </w:rPr>
        <w:t>Планско решење:</w:t>
      </w:r>
    </w:p>
    <w:p w:rsidR="00AB4DCF" w:rsidRPr="006F1E2C" w:rsidRDefault="00641658" w:rsidP="00262BE5">
      <w:pPr>
        <w:jc w:val="both"/>
        <w:rPr>
          <w:rFonts w:ascii="Arial" w:hAnsi="Arial" w:cs="Arial"/>
        </w:rPr>
      </w:pPr>
      <w:r w:rsidRPr="006F1E2C">
        <w:rPr>
          <w:rFonts w:ascii="Arial" w:hAnsi="Arial" w:cs="Arial"/>
        </w:rPr>
        <w:tab/>
      </w:r>
      <w:r w:rsidRPr="006F1E2C">
        <w:rPr>
          <w:rFonts w:ascii="Arial" w:hAnsi="Arial" w:cs="Arial"/>
        </w:rPr>
        <w:tab/>
        <w:t xml:space="preserve">    </w:t>
      </w:r>
      <w:r w:rsidR="00AD0562" w:rsidRPr="006F1E2C">
        <w:rPr>
          <w:rFonts w:ascii="Arial" w:hAnsi="Arial" w:cs="Arial"/>
        </w:rPr>
        <w:t xml:space="preserve">                           </w:t>
      </w:r>
    </w:p>
    <w:p w:rsidR="00331C86" w:rsidRPr="003605A0" w:rsidRDefault="00F16C03" w:rsidP="00262BE5">
      <w:pPr>
        <w:ind w:left="1170" w:hanging="1170"/>
        <w:jc w:val="both"/>
        <w:rPr>
          <w:rFonts w:ascii="Arial" w:hAnsi="Arial" w:cs="Arial"/>
        </w:rPr>
      </w:pPr>
      <w:r>
        <w:rPr>
          <w:rFonts w:ascii="Arial" w:hAnsi="Arial" w:cs="Arial"/>
          <w:lang w:val="sr-Cyrl-CS"/>
        </w:rPr>
        <w:t xml:space="preserve">Лист </w:t>
      </w:r>
      <w:r w:rsidR="00331C86">
        <w:rPr>
          <w:rFonts w:ascii="Arial" w:hAnsi="Arial" w:cs="Arial"/>
          <w:lang w:val="sr-Cyrl-CS"/>
        </w:rPr>
        <w:t>1.</w:t>
      </w:r>
      <w:r w:rsidR="009E51E8">
        <w:rPr>
          <w:rFonts w:ascii="Arial" w:hAnsi="Arial" w:cs="Arial"/>
          <w:lang w:val="sr-Cyrl-CS"/>
        </w:rPr>
        <w:t>б</w:t>
      </w:r>
      <w:r w:rsidR="00641658" w:rsidRPr="006F1E2C">
        <w:rPr>
          <w:rFonts w:ascii="Arial" w:hAnsi="Arial" w:cs="Arial"/>
          <w:lang w:val="sr-Cyrl-CS"/>
        </w:rPr>
        <w:t>.</w:t>
      </w:r>
      <w:r w:rsidR="00331C86">
        <w:rPr>
          <w:rFonts w:ascii="Arial" w:hAnsi="Arial" w:cs="Arial"/>
        </w:rPr>
        <w:t xml:space="preserve"> </w:t>
      </w:r>
      <w:r w:rsidR="00331C86">
        <w:rPr>
          <w:rFonts w:ascii="Arial" w:hAnsi="Arial" w:cs="Arial"/>
          <w:lang w:val="sr-Cyrl-CS"/>
        </w:rPr>
        <w:t>–</w:t>
      </w:r>
      <w:r w:rsidR="00C72967">
        <w:rPr>
          <w:rFonts w:ascii="Arial" w:hAnsi="Arial" w:cs="Arial"/>
          <w:lang w:val="sr-Cyrl-CS"/>
        </w:rPr>
        <w:t xml:space="preserve"> </w:t>
      </w:r>
      <w:r w:rsidR="00641658" w:rsidRPr="006F1E2C">
        <w:rPr>
          <w:rFonts w:ascii="Arial" w:hAnsi="Arial" w:cs="Arial"/>
          <w:lang w:val="sr-Cyrl-CS"/>
        </w:rPr>
        <w:t>План намене површина</w:t>
      </w:r>
      <w:r w:rsidR="00C72967" w:rsidRPr="00C72967">
        <w:rPr>
          <w:rFonts w:ascii="Arial" w:hAnsi="Arial" w:cs="Arial"/>
          <w:lang w:val="sr-Cyrl-CS"/>
        </w:rPr>
        <w:t xml:space="preserve"> </w:t>
      </w:r>
    </w:p>
    <w:p w:rsidR="00AB4DCF" w:rsidRPr="00C72967" w:rsidRDefault="00331C86" w:rsidP="00262BE5">
      <w:pPr>
        <w:ind w:left="1170" w:hanging="1170"/>
        <w:jc w:val="both"/>
        <w:rPr>
          <w:rFonts w:ascii="Arial" w:hAnsi="Arial" w:cs="Arial"/>
        </w:rPr>
      </w:pPr>
      <w:r>
        <w:rPr>
          <w:rFonts w:ascii="Arial" w:hAnsi="Arial" w:cs="Arial"/>
        </w:rPr>
        <w:t>Лист 2.</w:t>
      </w:r>
      <w:r w:rsidR="009E51E8">
        <w:rPr>
          <w:rFonts w:ascii="Arial" w:hAnsi="Arial" w:cs="Arial"/>
        </w:rPr>
        <w:t>б</w:t>
      </w:r>
      <w:r>
        <w:rPr>
          <w:rFonts w:ascii="Arial" w:hAnsi="Arial" w:cs="Arial"/>
        </w:rPr>
        <w:t xml:space="preserve">  -</w:t>
      </w:r>
      <w:r w:rsidR="00AB4DCF" w:rsidRPr="006F1E2C">
        <w:rPr>
          <w:rFonts w:ascii="Arial" w:hAnsi="Arial" w:cs="Arial"/>
        </w:rPr>
        <w:tab/>
      </w:r>
      <w:r w:rsidR="00C72967">
        <w:rPr>
          <w:rFonts w:ascii="Arial" w:hAnsi="Arial" w:cs="Arial"/>
        </w:rPr>
        <w:t xml:space="preserve"> План саобраћаја,регулације и нивелације</w:t>
      </w:r>
    </w:p>
    <w:p w:rsidR="00B53B41" w:rsidRPr="00C72967" w:rsidRDefault="00331C86" w:rsidP="00262BE5">
      <w:pPr>
        <w:jc w:val="both"/>
        <w:rPr>
          <w:rFonts w:ascii="Arial" w:hAnsi="Arial" w:cs="Arial"/>
        </w:rPr>
      </w:pPr>
      <w:r>
        <w:rPr>
          <w:rFonts w:ascii="Arial" w:hAnsi="Arial" w:cs="Arial"/>
          <w:lang w:val="sr-Cyrl-CS"/>
        </w:rPr>
        <w:t xml:space="preserve">Лист </w:t>
      </w:r>
      <w:r w:rsidR="00853C30">
        <w:rPr>
          <w:rFonts w:ascii="Arial" w:hAnsi="Arial" w:cs="Arial"/>
          <w:lang w:val="sr-Cyrl-CS"/>
        </w:rPr>
        <w:t>3.</w:t>
      </w:r>
      <w:r w:rsidR="009E51E8">
        <w:rPr>
          <w:rFonts w:ascii="Arial" w:hAnsi="Arial" w:cs="Arial"/>
          <w:lang w:val="sr-Cyrl-CS"/>
        </w:rPr>
        <w:t>б</w:t>
      </w:r>
      <w:r w:rsidR="003C578F">
        <w:rPr>
          <w:rFonts w:ascii="Arial" w:hAnsi="Arial" w:cs="Arial"/>
        </w:rPr>
        <w:t xml:space="preserve"> </w:t>
      </w:r>
      <w:r w:rsidR="00C72967">
        <w:rPr>
          <w:rFonts w:ascii="Arial" w:hAnsi="Arial" w:cs="Arial"/>
        </w:rPr>
        <w:t xml:space="preserve"> -  План хидро</w:t>
      </w:r>
      <w:r w:rsidR="0093619A">
        <w:rPr>
          <w:rFonts w:ascii="Arial" w:hAnsi="Arial" w:cs="Arial"/>
        </w:rPr>
        <w:t>,</w:t>
      </w:r>
      <w:r w:rsidR="00C72967">
        <w:rPr>
          <w:rFonts w:ascii="Arial" w:hAnsi="Arial" w:cs="Arial"/>
        </w:rPr>
        <w:t xml:space="preserve"> ЕЕ</w:t>
      </w:r>
      <w:r w:rsidR="0093619A">
        <w:rPr>
          <w:rFonts w:ascii="Arial" w:hAnsi="Arial" w:cs="Arial"/>
        </w:rPr>
        <w:t xml:space="preserve"> и ТТ</w:t>
      </w:r>
      <w:r w:rsidR="00C72967">
        <w:rPr>
          <w:rFonts w:ascii="Arial" w:hAnsi="Arial" w:cs="Arial"/>
        </w:rPr>
        <w:t xml:space="preserve"> инфраструктуре</w:t>
      </w:r>
    </w:p>
    <w:p w:rsidR="00AB4DCF" w:rsidRPr="006F1E2C" w:rsidRDefault="00B53B41" w:rsidP="00262BE5">
      <w:pPr>
        <w:jc w:val="both"/>
        <w:rPr>
          <w:rFonts w:ascii="Arial" w:hAnsi="Arial" w:cs="Arial"/>
        </w:rPr>
      </w:pPr>
      <w:r>
        <w:rPr>
          <w:rFonts w:ascii="Arial" w:hAnsi="Arial" w:cs="Arial"/>
          <w:lang w:val="sr-Cyrl-CS"/>
        </w:rPr>
        <w:t>Лист 4.б.</w:t>
      </w:r>
      <w:r w:rsidR="00C72967">
        <w:rPr>
          <w:rFonts w:ascii="Arial" w:hAnsi="Arial" w:cs="Arial"/>
          <w:lang w:val="sr-Cyrl-CS"/>
        </w:rPr>
        <w:t xml:space="preserve"> -  План разграничења јавних површина</w:t>
      </w:r>
      <w:r>
        <w:rPr>
          <w:rFonts w:ascii="Arial" w:hAnsi="Arial" w:cs="Arial"/>
        </w:rPr>
        <w:tab/>
      </w:r>
      <w:r>
        <w:rPr>
          <w:rFonts w:ascii="Arial" w:hAnsi="Arial" w:cs="Arial"/>
        </w:rPr>
        <w:tab/>
      </w:r>
      <w:r>
        <w:rPr>
          <w:rFonts w:ascii="Arial" w:hAnsi="Arial" w:cs="Arial"/>
        </w:rPr>
        <w:tab/>
      </w:r>
      <w:r w:rsidR="00AB4DCF" w:rsidRPr="006F1E2C">
        <w:rPr>
          <w:rFonts w:ascii="Arial" w:hAnsi="Arial" w:cs="Arial"/>
        </w:rPr>
        <w:tab/>
      </w:r>
    </w:p>
    <w:p w:rsidR="005857DF" w:rsidRPr="005D6E03" w:rsidRDefault="005857DF" w:rsidP="00262BE5">
      <w:pPr>
        <w:jc w:val="both"/>
        <w:rPr>
          <w:rFonts w:ascii="Arial" w:hAnsi="Arial" w:cs="Arial"/>
          <w:b/>
        </w:rPr>
      </w:pPr>
    </w:p>
    <w:p w:rsidR="005857DF" w:rsidRDefault="005857DF" w:rsidP="00262BE5">
      <w:pPr>
        <w:jc w:val="both"/>
        <w:rPr>
          <w:rFonts w:ascii="Arial" w:hAnsi="Arial" w:cs="Arial"/>
          <w:b/>
        </w:rPr>
      </w:pPr>
    </w:p>
    <w:p w:rsidR="003341FA" w:rsidRPr="002438AE" w:rsidRDefault="003341FA" w:rsidP="00262BE5">
      <w:pPr>
        <w:jc w:val="both"/>
        <w:rPr>
          <w:rStyle w:val="StrongEmphasis"/>
          <w:rFonts w:ascii="Arial" w:hAnsi="Arial" w:cs="Arial"/>
          <w:bCs w:val="0"/>
        </w:rPr>
      </w:pPr>
    </w:p>
    <w:p w:rsidR="006B4A5C" w:rsidRDefault="006B4A5C" w:rsidP="00262BE5">
      <w:pPr>
        <w:jc w:val="both"/>
        <w:rPr>
          <w:rStyle w:val="StrongEmphasis"/>
          <w:rFonts w:ascii="Arial" w:hAnsi="Arial" w:cs="Arial"/>
          <w:bCs w:val="0"/>
        </w:rPr>
      </w:pPr>
    </w:p>
    <w:p w:rsidR="00D35E64" w:rsidRDefault="00641658" w:rsidP="00262BE5">
      <w:pPr>
        <w:jc w:val="both"/>
        <w:rPr>
          <w:rStyle w:val="StrongEmphasis"/>
          <w:rFonts w:ascii="Arial" w:hAnsi="Arial" w:cs="Arial"/>
          <w:bCs w:val="0"/>
        </w:rPr>
      </w:pPr>
      <w:r w:rsidRPr="006F1E2C">
        <w:rPr>
          <w:rStyle w:val="StrongEmphasis"/>
          <w:rFonts w:ascii="Arial" w:hAnsi="Arial" w:cs="Arial"/>
          <w:bCs w:val="0"/>
        </w:rPr>
        <w:t>ДОКУМЕНТАЦИЈА</w:t>
      </w:r>
    </w:p>
    <w:p w:rsidR="001014DA" w:rsidRPr="00EB3671" w:rsidRDefault="001014DA" w:rsidP="00262BE5">
      <w:pPr>
        <w:jc w:val="both"/>
        <w:rPr>
          <w:rFonts w:ascii="Arial" w:hAnsi="Arial" w:cs="Arial"/>
        </w:rPr>
      </w:pPr>
    </w:p>
    <w:p w:rsidR="00056B5B" w:rsidRPr="00056B5B" w:rsidRDefault="00056B5B" w:rsidP="00262BE5">
      <w:pPr>
        <w:jc w:val="both"/>
        <w:rPr>
          <w:rFonts w:ascii="Arial" w:hAnsi="Arial" w:cs="Arial"/>
        </w:rPr>
      </w:pPr>
      <w:r>
        <w:rPr>
          <w:rFonts w:ascii="Arial" w:hAnsi="Arial" w:cs="Arial"/>
        </w:rPr>
        <w:t>-Ситуациони план</w:t>
      </w:r>
    </w:p>
    <w:p w:rsidR="002056E9" w:rsidRPr="006F1E2C" w:rsidRDefault="002056E9" w:rsidP="00262BE5">
      <w:pPr>
        <w:jc w:val="both"/>
        <w:rPr>
          <w:rStyle w:val="StrongEmphasis"/>
          <w:rFonts w:ascii="Arial" w:hAnsi="Arial" w:cs="Arial"/>
          <w:b w:val="0"/>
          <w:bCs w:val="0"/>
        </w:rPr>
      </w:pPr>
      <w:r w:rsidRPr="006F1E2C">
        <w:rPr>
          <w:rStyle w:val="StrongEmphasis"/>
          <w:rFonts w:ascii="Arial" w:hAnsi="Arial" w:cs="Arial"/>
          <w:b w:val="0"/>
          <w:bCs w:val="0"/>
        </w:rPr>
        <w:t>-Одлука о приступању изради</w:t>
      </w:r>
      <w:r w:rsidR="00056B5B">
        <w:rPr>
          <w:rStyle w:val="StrongEmphasis"/>
          <w:rFonts w:ascii="Arial" w:hAnsi="Arial" w:cs="Arial"/>
          <w:b w:val="0"/>
          <w:bCs w:val="0"/>
        </w:rPr>
        <w:t xml:space="preserve">  </w:t>
      </w:r>
      <w:r w:rsidRPr="006F1E2C">
        <w:rPr>
          <w:rStyle w:val="StrongEmphasis"/>
          <w:rFonts w:ascii="Arial" w:hAnsi="Arial" w:cs="Arial"/>
          <w:b w:val="0"/>
          <w:bCs w:val="0"/>
        </w:rPr>
        <w:t xml:space="preserve"> Плана детаљне регулације </w:t>
      </w:r>
      <w:r w:rsidR="00C72967">
        <w:rPr>
          <w:rStyle w:val="StrongEmphasis"/>
          <w:rFonts w:ascii="Arial" w:hAnsi="Arial" w:cs="Arial"/>
          <w:b w:val="0"/>
          <w:bCs w:val="0"/>
        </w:rPr>
        <w:t xml:space="preserve"> ,,Гробље</w:t>
      </w:r>
      <w:r w:rsidR="00FE31DD">
        <w:rPr>
          <w:rStyle w:val="StrongEmphasis"/>
          <w:rFonts w:ascii="Arial" w:hAnsi="Arial" w:cs="Arial"/>
          <w:b w:val="0"/>
          <w:bCs w:val="0"/>
        </w:rPr>
        <w:t xml:space="preserve"> </w:t>
      </w:r>
      <w:r w:rsidR="00C72967">
        <w:rPr>
          <w:rStyle w:val="StrongEmphasis"/>
          <w:rFonts w:ascii="Arial" w:hAnsi="Arial" w:cs="Arial"/>
          <w:b w:val="0"/>
          <w:bCs w:val="0"/>
        </w:rPr>
        <w:t xml:space="preserve"> "</w:t>
      </w:r>
      <w:r w:rsidRPr="006F1E2C">
        <w:rPr>
          <w:rStyle w:val="StrongEmphasis"/>
          <w:rFonts w:ascii="Arial" w:hAnsi="Arial" w:cs="Arial"/>
          <w:b w:val="0"/>
          <w:bCs w:val="0"/>
        </w:rPr>
        <w:t xml:space="preserve">у </w:t>
      </w:r>
      <w:r w:rsidR="00E97490">
        <w:rPr>
          <w:rStyle w:val="StrongEmphasis"/>
          <w:rFonts w:ascii="Arial" w:hAnsi="Arial" w:cs="Arial"/>
          <w:b w:val="0"/>
          <w:bCs w:val="0"/>
        </w:rPr>
        <w:t xml:space="preserve">Башчелуцима </w:t>
      </w:r>
      <w:r w:rsidRPr="006F1E2C">
        <w:rPr>
          <w:rStyle w:val="StrongEmphasis"/>
          <w:rFonts w:ascii="Arial" w:hAnsi="Arial" w:cs="Arial"/>
          <w:b w:val="0"/>
          <w:bCs w:val="0"/>
        </w:rPr>
        <w:t xml:space="preserve"> (бр. 06-</w:t>
      </w:r>
      <w:r w:rsidR="00C72967">
        <w:rPr>
          <w:rStyle w:val="StrongEmphasis"/>
          <w:rFonts w:ascii="Arial" w:hAnsi="Arial" w:cs="Arial"/>
          <w:b w:val="0"/>
          <w:bCs w:val="0"/>
        </w:rPr>
        <w:t>1</w:t>
      </w:r>
      <w:r w:rsidR="00056B5B">
        <w:rPr>
          <w:rStyle w:val="StrongEmphasis"/>
          <w:rFonts w:ascii="Arial" w:hAnsi="Arial" w:cs="Arial"/>
          <w:b w:val="0"/>
          <w:bCs w:val="0"/>
        </w:rPr>
        <w:t>9</w:t>
      </w:r>
      <w:r w:rsidRPr="006F1E2C">
        <w:rPr>
          <w:rStyle w:val="StrongEmphasis"/>
          <w:rFonts w:ascii="Arial" w:hAnsi="Arial" w:cs="Arial"/>
          <w:b w:val="0"/>
          <w:bCs w:val="0"/>
        </w:rPr>
        <w:t>/</w:t>
      </w:r>
      <w:r w:rsidR="00056B5B">
        <w:rPr>
          <w:rStyle w:val="StrongEmphasis"/>
          <w:rFonts w:ascii="Arial" w:hAnsi="Arial" w:cs="Arial"/>
          <w:b w:val="0"/>
          <w:bCs w:val="0"/>
        </w:rPr>
        <w:t>19</w:t>
      </w:r>
      <w:r w:rsidRPr="006F1E2C">
        <w:rPr>
          <w:rStyle w:val="StrongEmphasis"/>
          <w:rFonts w:ascii="Arial" w:hAnsi="Arial" w:cs="Arial"/>
          <w:b w:val="0"/>
          <w:bCs w:val="0"/>
        </w:rPr>
        <w:t>-</w:t>
      </w:r>
      <w:r w:rsidR="00056B5B">
        <w:rPr>
          <w:rStyle w:val="StrongEmphasis"/>
          <w:rFonts w:ascii="Arial" w:hAnsi="Arial" w:cs="Arial"/>
          <w:b w:val="0"/>
          <w:bCs w:val="0"/>
        </w:rPr>
        <w:t>3</w:t>
      </w:r>
      <w:r w:rsidR="00C72967">
        <w:rPr>
          <w:rStyle w:val="StrongEmphasis"/>
          <w:rFonts w:ascii="Arial" w:hAnsi="Arial" w:cs="Arial"/>
          <w:b w:val="0"/>
          <w:bCs w:val="0"/>
        </w:rPr>
        <w:t>2</w:t>
      </w:r>
      <w:r w:rsidRPr="006F1E2C">
        <w:rPr>
          <w:rStyle w:val="StrongEmphasis"/>
          <w:rFonts w:ascii="Arial" w:hAnsi="Arial" w:cs="Arial"/>
          <w:b w:val="0"/>
          <w:bCs w:val="0"/>
        </w:rPr>
        <w:t>-</w:t>
      </w:r>
      <w:r w:rsidR="00C72967">
        <w:rPr>
          <w:rStyle w:val="StrongEmphasis"/>
          <w:rFonts w:ascii="Arial" w:hAnsi="Arial" w:cs="Arial"/>
          <w:b w:val="0"/>
          <w:bCs w:val="0"/>
        </w:rPr>
        <w:t>1</w:t>
      </w:r>
      <w:r w:rsidR="00E97490">
        <w:rPr>
          <w:rStyle w:val="StrongEmphasis"/>
          <w:rFonts w:ascii="Arial" w:hAnsi="Arial" w:cs="Arial"/>
          <w:b w:val="0"/>
          <w:bCs w:val="0"/>
        </w:rPr>
        <w:t>4</w:t>
      </w:r>
      <w:r w:rsidRPr="006F1E2C">
        <w:rPr>
          <w:rStyle w:val="StrongEmphasis"/>
          <w:rFonts w:ascii="Arial" w:hAnsi="Arial" w:cs="Arial"/>
          <w:b w:val="0"/>
          <w:bCs w:val="0"/>
        </w:rPr>
        <w:t xml:space="preserve"> од</w:t>
      </w:r>
      <w:r w:rsidR="00C72967">
        <w:rPr>
          <w:rStyle w:val="StrongEmphasis"/>
          <w:rFonts w:ascii="Arial" w:hAnsi="Arial" w:cs="Arial"/>
          <w:b w:val="0"/>
          <w:bCs w:val="0"/>
        </w:rPr>
        <w:t xml:space="preserve"> 13</w:t>
      </w:r>
      <w:r w:rsidR="00456981">
        <w:rPr>
          <w:rStyle w:val="StrongEmphasis"/>
          <w:rFonts w:ascii="Arial" w:hAnsi="Arial" w:cs="Arial"/>
          <w:b w:val="0"/>
          <w:bCs w:val="0"/>
        </w:rPr>
        <w:t>.</w:t>
      </w:r>
      <w:r w:rsidR="00C72967">
        <w:rPr>
          <w:rStyle w:val="StrongEmphasis"/>
          <w:rFonts w:ascii="Arial" w:hAnsi="Arial" w:cs="Arial"/>
          <w:b w:val="0"/>
          <w:bCs w:val="0"/>
        </w:rPr>
        <w:t>06</w:t>
      </w:r>
      <w:r w:rsidRPr="006F1E2C">
        <w:rPr>
          <w:rStyle w:val="StrongEmphasis"/>
          <w:rFonts w:ascii="Arial" w:hAnsi="Arial" w:cs="Arial"/>
          <w:b w:val="0"/>
          <w:bCs w:val="0"/>
        </w:rPr>
        <w:t>.201</w:t>
      </w:r>
      <w:r w:rsidR="00056B5B">
        <w:rPr>
          <w:rStyle w:val="StrongEmphasis"/>
          <w:rFonts w:ascii="Arial" w:hAnsi="Arial" w:cs="Arial"/>
          <w:b w:val="0"/>
          <w:bCs w:val="0"/>
        </w:rPr>
        <w:t>9</w:t>
      </w:r>
      <w:r w:rsidRPr="006F1E2C">
        <w:rPr>
          <w:rStyle w:val="StrongEmphasis"/>
          <w:rFonts w:ascii="Arial" w:hAnsi="Arial" w:cs="Arial"/>
          <w:b w:val="0"/>
          <w:bCs w:val="0"/>
        </w:rPr>
        <w:t>.год.)</w:t>
      </w:r>
    </w:p>
    <w:p w:rsidR="00056B5B" w:rsidRPr="00F802BF" w:rsidRDefault="002056E9" w:rsidP="00262BE5">
      <w:pPr>
        <w:jc w:val="both"/>
        <w:rPr>
          <w:rStyle w:val="StrongEmphasis"/>
          <w:rFonts w:ascii="Arial" w:hAnsi="Arial" w:cs="Arial"/>
          <w:b w:val="0"/>
          <w:bCs w:val="0"/>
        </w:rPr>
      </w:pPr>
      <w:r w:rsidRPr="006F1E2C">
        <w:rPr>
          <w:rStyle w:val="StrongEmphasis"/>
          <w:rFonts w:ascii="Arial" w:hAnsi="Arial" w:cs="Arial"/>
          <w:b w:val="0"/>
          <w:bCs w:val="0"/>
        </w:rPr>
        <w:t>-</w:t>
      </w:r>
      <w:r w:rsidR="00394B8A">
        <w:rPr>
          <w:rStyle w:val="StrongEmphasis"/>
          <w:rFonts w:ascii="Arial" w:hAnsi="Arial" w:cs="Arial"/>
          <w:b w:val="0"/>
          <w:bCs w:val="0"/>
        </w:rPr>
        <w:t xml:space="preserve">  </w:t>
      </w:r>
      <w:r w:rsidRPr="006F1E2C">
        <w:rPr>
          <w:rStyle w:val="StrongEmphasis"/>
          <w:rFonts w:ascii="Arial" w:hAnsi="Arial" w:cs="Arial"/>
          <w:b w:val="0"/>
          <w:bCs w:val="0"/>
        </w:rPr>
        <w:t xml:space="preserve">Одлука о </w:t>
      </w:r>
      <w:r w:rsidR="00056B5B">
        <w:rPr>
          <w:rStyle w:val="StrongEmphasis"/>
          <w:rFonts w:ascii="Arial" w:hAnsi="Arial" w:cs="Arial"/>
          <w:b w:val="0"/>
          <w:bCs w:val="0"/>
        </w:rPr>
        <w:t>не</w:t>
      </w:r>
      <w:r w:rsidRPr="006F1E2C">
        <w:rPr>
          <w:rStyle w:val="StrongEmphasis"/>
          <w:rFonts w:ascii="Arial" w:hAnsi="Arial" w:cs="Arial"/>
          <w:b w:val="0"/>
          <w:bCs w:val="0"/>
        </w:rPr>
        <w:t xml:space="preserve">приступању изради Стратешке процене утицаја на животну средину </w:t>
      </w:r>
      <w:r w:rsidR="00394B8A">
        <w:rPr>
          <w:rStyle w:val="StrongEmphasis"/>
          <w:rFonts w:ascii="Arial" w:hAnsi="Arial" w:cs="Arial"/>
          <w:b w:val="0"/>
          <w:bCs w:val="0"/>
        </w:rPr>
        <w:t xml:space="preserve">    </w:t>
      </w:r>
      <w:r w:rsidRPr="006F1E2C">
        <w:rPr>
          <w:rStyle w:val="StrongEmphasis"/>
          <w:rFonts w:ascii="Arial" w:hAnsi="Arial" w:cs="Arial"/>
          <w:b w:val="0"/>
          <w:bCs w:val="0"/>
        </w:rPr>
        <w:t xml:space="preserve">Плана детаљне регулације </w:t>
      </w:r>
      <w:r w:rsidR="00394B8A">
        <w:rPr>
          <w:rStyle w:val="StrongEmphasis"/>
          <w:rFonts w:ascii="Arial" w:hAnsi="Arial" w:cs="Arial"/>
          <w:b w:val="0"/>
          <w:bCs w:val="0"/>
        </w:rPr>
        <w:t>,,Гробље</w:t>
      </w:r>
      <w:r w:rsidR="00FE31DD">
        <w:rPr>
          <w:rStyle w:val="StrongEmphasis"/>
          <w:rFonts w:ascii="Arial" w:hAnsi="Arial" w:cs="Arial"/>
          <w:b w:val="0"/>
          <w:bCs w:val="0"/>
        </w:rPr>
        <w:t xml:space="preserve"> </w:t>
      </w:r>
      <w:r w:rsidR="00394B8A">
        <w:rPr>
          <w:rStyle w:val="StrongEmphasis"/>
          <w:rFonts w:ascii="Arial" w:hAnsi="Arial" w:cs="Arial"/>
          <w:b w:val="0"/>
          <w:bCs w:val="0"/>
        </w:rPr>
        <w:t xml:space="preserve"> " у </w:t>
      </w:r>
      <w:r w:rsidR="00846586">
        <w:rPr>
          <w:rStyle w:val="StrongEmphasis"/>
          <w:rFonts w:ascii="Arial" w:hAnsi="Arial" w:cs="Arial"/>
          <w:b w:val="0"/>
          <w:bCs w:val="0"/>
        </w:rPr>
        <w:t>Башчелуцима</w:t>
      </w:r>
      <w:r w:rsidRPr="006F1E2C">
        <w:rPr>
          <w:rStyle w:val="StrongEmphasis"/>
          <w:rFonts w:ascii="Arial" w:hAnsi="Arial" w:cs="Arial"/>
          <w:b w:val="0"/>
          <w:bCs w:val="0"/>
        </w:rPr>
        <w:t xml:space="preserve">  (бр. </w:t>
      </w:r>
      <w:r w:rsidR="00056B5B">
        <w:rPr>
          <w:rStyle w:val="StrongEmphasis"/>
          <w:rFonts w:ascii="Arial" w:hAnsi="Arial" w:cs="Arial"/>
          <w:b w:val="0"/>
          <w:bCs w:val="0"/>
        </w:rPr>
        <w:t>Сл</w:t>
      </w:r>
      <w:r w:rsidRPr="006F1E2C">
        <w:rPr>
          <w:rStyle w:val="StrongEmphasis"/>
          <w:rFonts w:ascii="Arial" w:hAnsi="Arial" w:cs="Arial"/>
          <w:b w:val="0"/>
          <w:bCs w:val="0"/>
        </w:rPr>
        <w:t>/201</w:t>
      </w:r>
      <w:r w:rsidR="00056B5B">
        <w:rPr>
          <w:rStyle w:val="StrongEmphasis"/>
          <w:rFonts w:ascii="Arial" w:hAnsi="Arial" w:cs="Arial"/>
          <w:b w:val="0"/>
          <w:bCs w:val="0"/>
        </w:rPr>
        <w:t>9</w:t>
      </w:r>
      <w:r w:rsidRPr="006F1E2C">
        <w:rPr>
          <w:rStyle w:val="StrongEmphasis"/>
          <w:rFonts w:ascii="Arial" w:hAnsi="Arial" w:cs="Arial"/>
          <w:b w:val="0"/>
          <w:bCs w:val="0"/>
        </w:rPr>
        <w:t xml:space="preserve"> од </w:t>
      </w:r>
      <w:r w:rsidR="00394B8A" w:rsidRPr="00F802BF">
        <w:rPr>
          <w:rStyle w:val="StrongEmphasis"/>
          <w:rFonts w:ascii="Arial" w:hAnsi="Arial" w:cs="Arial"/>
          <w:b w:val="0"/>
          <w:bCs w:val="0"/>
        </w:rPr>
        <w:t>30.05</w:t>
      </w:r>
      <w:r w:rsidRPr="00F802BF">
        <w:rPr>
          <w:rStyle w:val="StrongEmphasis"/>
          <w:rFonts w:ascii="Arial" w:hAnsi="Arial" w:cs="Arial"/>
          <w:b w:val="0"/>
          <w:bCs w:val="0"/>
        </w:rPr>
        <w:t>.201</w:t>
      </w:r>
      <w:r w:rsidR="00056B5B" w:rsidRPr="00F802BF">
        <w:rPr>
          <w:rStyle w:val="StrongEmphasis"/>
          <w:rFonts w:ascii="Arial" w:hAnsi="Arial" w:cs="Arial"/>
          <w:b w:val="0"/>
          <w:bCs w:val="0"/>
        </w:rPr>
        <w:t>9</w:t>
      </w:r>
      <w:r w:rsidRPr="00F802BF">
        <w:rPr>
          <w:rStyle w:val="StrongEmphasis"/>
          <w:rFonts w:ascii="Arial" w:hAnsi="Arial" w:cs="Arial"/>
          <w:b w:val="0"/>
          <w:bCs w:val="0"/>
        </w:rPr>
        <w:t>.год.)</w:t>
      </w:r>
    </w:p>
    <w:p w:rsidR="00475A79" w:rsidRPr="00F802BF" w:rsidRDefault="002056E9" w:rsidP="00262BE5">
      <w:pPr>
        <w:jc w:val="both"/>
        <w:rPr>
          <w:rFonts w:ascii="Arial" w:hAnsi="Arial" w:cs="Arial"/>
          <w:lang w:bidi="ar-SA"/>
        </w:rPr>
      </w:pPr>
      <w:r w:rsidRPr="00F802BF">
        <w:rPr>
          <w:rStyle w:val="StrongEmphasis"/>
          <w:rFonts w:ascii="Arial" w:hAnsi="Arial" w:cs="Arial"/>
          <w:b w:val="0"/>
          <w:bCs w:val="0"/>
        </w:rPr>
        <w:t xml:space="preserve">- </w:t>
      </w:r>
      <w:r w:rsidR="00394B8A" w:rsidRPr="00F802BF">
        <w:rPr>
          <w:rStyle w:val="StrongEmphasis"/>
          <w:rFonts w:ascii="Arial" w:hAnsi="Arial" w:cs="Arial"/>
          <w:b w:val="0"/>
          <w:bCs w:val="0"/>
        </w:rPr>
        <w:t xml:space="preserve"> </w:t>
      </w:r>
      <w:r w:rsidRPr="00F802BF">
        <w:rPr>
          <w:rStyle w:val="StrongEmphasis"/>
          <w:rFonts w:ascii="Arial" w:hAnsi="Arial" w:cs="Arial"/>
          <w:b w:val="0"/>
          <w:bCs w:val="0"/>
        </w:rPr>
        <w:t>Услови за израду плана издати од стране ЈП Водовод и канализац</w:t>
      </w:r>
      <w:r w:rsidR="003264FE" w:rsidRPr="00F802BF">
        <w:rPr>
          <w:rStyle w:val="StrongEmphasis"/>
          <w:rFonts w:ascii="Arial" w:hAnsi="Arial" w:cs="Arial"/>
          <w:b w:val="0"/>
          <w:bCs w:val="0"/>
        </w:rPr>
        <w:t>ија</w:t>
      </w:r>
      <w:r w:rsidR="00456981" w:rsidRPr="00F802BF">
        <w:rPr>
          <w:rStyle w:val="StrongEmphasis"/>
          <w:rFonts w:ascii="Arial" w:hAnsi="Arial" w:cs="Arial"/>
          <w:b w:val="0"/>
          <w:bCs w:val="0"/>
        </w:rPr>
        <w:t>"</w:t>
      </w:r>
      <w:r w:rsidR="003264FE" w:rsidRPr="00F802BF">
        <w:rPr>
          <w:rStyle w:val="StrongEmphasis"/>
          <w:rFonts w:ascii="Arial" w:hAnsi="Arial" w:cs="Arial"/>
          <w:b w:val="0"/>
          <w:bCs w:val="0"/>
        </w:rPr>
        <w:t xml:space="preserve"> Лозница, бр. </w:t>
      </w:r>
      <w:r w:rsidR="00F802BF" w:rsidRPr="00F802BF">
        <w:rPr>
          <w:rStyle w:val="StrongEmphasis"/>
          <w:rFonts w:ascii="Arial" w:hAnsi="Arial" w:cs="Arial"/>
          <w:b w:val="0"/>
          <w:bCs w:val="0"/>
        </w:rPr>
        <w:t>155/1205</w:t>
      </w:r>
      <w:r w:rsidRPr="00F802BF">
        <w:rPr>
          <w:rStyle w:val="StrongEmphasis"/>
          <w:rFonts w:ascii="Arial" w:hAnsi="Arial" w:cs="Arial"/>
          <w:b w:val="0"/>
          <w:bCs w:val="0"/>
        </w:rPr>
        <w:t xml:space="preserve">. </w:t>
      </w:r>
      <w:r w:rsidR="00456981" w:rsidRPr="00F802BF">
        <w:rPr>
          <w:rStyle w:val="StrongEmphasis"/>
          <w:rFonts w:ascii="Arial" w:hAnsi="Arial" w:cs="Arial"/>
          <w:b w:val="0"/>
          <w:bCs w:val="0"/>
        </w:rPr>
        <w:t xml:space="preserve"> од </w:t>
      </w:r>
      <w:r w:rsidR="00F802BF" w:rsidRPr="00F802BF">
        <w:rPr>
          <w:rStyle w:val="StrongEmphasis"/>
          <w:rFonts w:ascii="Arial" w:hAnsi="Arial" w:cs="Arial"/>
          <w:b w:val="0"/>
          <w:bCs w:val="0"/>
        </w:rPr>
        <w:t xml:space="preserve"> 22.10</w:t>
      </w:r>
      <w:r w:rsidR="00456981" w:rsidRPr="00F802BF">
        <w:rPr>
          <w:rStyle w:val="StrongEmphasis"/>
          <w:rFonts w:ascii="Arial" w:hAnsi="Arial" w:cs="Arial"/>
          <w:b w:val="0"/>
          <w:bCs w:val="0"/>
        </w:rPr>
        <w:t>.20</w:t>
      </w:r>
      <w:r w:rsidR="00394B8A" w:rsidRPr="00F802BF">
        <w:rPr>
          <w:rStyle w:val="StrongEmphasis"/>
          <w:rFonts w:ascii="Arial" w:hAnsi="Arial" w:cs="Arial"/>
          <w:b w:val="0"/>
          <w:bCs w:val="0"/>
        </w:rPr>
        <w:t>20</w:t>
      </w:r>
      <w:r w:rsidR="00456981" w:rsidRPr="00F802BF">
        <w:rPr>
          <w:rStyle w:val="StrongEmphasis"/>
          <w:rFonts w:ascii="Arial" w:hAnsi="Arial" w:cs="Arial"/>
          <w:b w:val="0"/>
          <w:bCs w:val="0"/>
        </w:rPr>
        <w:t xml:space="preserve"> </w:t>
      </w:r>
      <w:r w:rsidRPr="00F802BF">
        <w:rPr>
          <w:rStyle w:val="StrongEmphasis"/>
          <w:rFonts w:ascii="Arial" w:hAnsi="Arial" w:cs="Arial"/>
          <w:b w:val="0"/>
          <w:bCs w:val="0"/>
        </w:rPr>
        <w:t>год.</w:t>
      </w:r>
    </w:p>
    <w:p w:rsidR="00976F01" w:rsidRPr="00A532CB" w:rsidRDefault="00976F01" w:rsidP="00262BE5">
      <w:pPr>
        <w:jc w:val="both"/>
        <w:rPr>
          <w:rFonts w:ascii="Arial" w:hAnsi="Arial" w:cs="Arial"/>
          <w:lang w:bidi="ar-SA"/>
        </w:rPr>
      </w:pPr>
      <w:r>
        <w:rPr>
          <w:rFonts w:ascii="Arial" w:hAnsi="Arial" w:cs="Arial"/>
          <w:lang w:bidi="ar-SA"/>
        </w:rPr>
        <w:t>-</w:t>
      </w:r>
      <w:r w:rsidR="00394B8A">
        <w:rPr>
          <w:rFonts w:ascii="Arial" w:hAnsi="Arial" w:cs="Arial"/>
          <w:lang w:bidi="ar-SA"/>
        </w:rPr>
        <w:t xml:space="preserve">  </w:t>
      </w:r>
      <w:r>
        <w:rPr>
          <w:rFonts w:ascii="Arial" w:hAnsi="Arial" w:cs="Arial"/>
          <w:lang w:bidi="ar-SA"/>
        </w:rPr>
        <w:t>Услови Телеком Србија бр. А332-</w:t>
      </w:r>
      <w:r w:rsidR="00846586">
        <w:rPr>
          <w:rFonts w:ascii="Arial" w:hAnsi="Arial" w:cs="Arial"/>
          <w:lang w:bidi="ar-SA"/>
        </w:rPr>
        <w:t>311247</w:t>
      </w:r>
      <w:r>
        <w:rPr>
          <w:rFonts w:ascii="Arial" w:hAnsi="Arial" w:cs="Arial"/>
          <w:lang w:bidi="ar-SA"/>
        </w:rPr>
        <w:t xml:space="preserve">/1 од </w:t>
      </w:r>
      <w:r w:rsidR="00846586">
        <w:rPr>
          <w:rFonts w:ascii="Arial" w:hAnsi="Arial" w:cs="Arial"/>
          <w:lang w:bidi="ar-SA"/>
        </w:rPr>
        <w:t>07</w:t>
      </w:r>
      <w:r>
        <w:rPr>
          <w:rFonts w:ascii="Arial" w:hAnsi="Arial" w:cs="Arial"/>
          <w:lang w:bidi="ar-SA"/>
        </w:rPr>
        <w:t>.</w:t>
      </w:r>
      <w:r w:rsidR="00846586">
        <w:rPr>
          <w:rFonts w:ascii="Arial" w:hAnsi="Arial" w:cs="Arial"/>
          <w:lang w:bidi="ar-SA"/>
        </w:rPr>
        <w:t>10</w:t>
      </w:r>
      <w:r>
        <w:rPr>
          <w:rFonts w:ascii="Arial" w:hAnsi="Arial" w:cs="Arial"/>
          <w:lang w:bidi="ar-SA"/>
        </w:rPr>
        <w:t>.20</w:t>
      </w:r>
      <w:r w:rsidR="00394B8A">
        <w:rPr>
          <w:rFonts w:ascii="Arial" w:hAnsi="Arial" w:cs="Arial"/>
          <w:lang w:bidi="ar-SA"/>
        </w:rPr>
        <w:t>20</w:t>
      </w:r>
      <w:r>
        <w:rPr>
          <w:rFonts w:ascii="Arial" w:hAnsi="Arial" w:cs="Arial"/>
          <w:lang w:bidi="ar-SA"/>
        </w:rPr>
        <w:t>.год.</w:t>
      </w:r>
    </w:p>
    <w:p w:rsidR="008F5735" w:rsidRDefault="001C40CF" w:rsidP="00262BE5">
      <w:pPr>
        <w:jc w:val="both"/>
        <w:rPr>
          <w:rFonts w:ascii="Arial" w:hAnsi="Arial" w:cs="Arial"/>
          <w:lang w:bidi="ar-SA"/>
        </w:rPr>
      </w:pPr>
      <w:r w:rsidRPr="00FF5018">
        <w:rPr>
          <w:rFonts w:ascii="Arial" w:hAnsi="Arial" w:cs="Arial"/>
          <w:lang w:bidi="ar-SA"/>
        </w:rPr>
        <w:t>-</w:t>
      </w:r>
      <w:r w:rsidR="00394B8A">
        <w:rPr>
          <w:rFonts w:ascii="Arial" w:hAnsi="Arial" w:cs="Arial"/>
          <w:lang w:bidi="ar-SA"/>
        </w:rPr>
        <w:t xml:space="preserve"> Решење  о санитарним условима од Министарства здравља бр. 530-353-</w:t>
      </w:r>
      <w:r w:rsidR="00846586">
        <w:rPr>
          <w:rFonts w:ascii="Arial" w:hAnsi="Arial" w:cs="Arial"/>
          <w:lang w:bidi="ar-SA"/>
        </w:rPr>
        <w:t>11</w:t>
      </w:r>
      <w:r w:rsidR="00394B8A">
        <w:rPr>
          <w:rFonts w:ascii="Arial" w:hAnsi="Arial" w:cs="Arial"/>
          <w:lang w:bidi="ar-SA"/>
        </w:rPr>
        <w:t xml:space="preserve">/2020-10 од </w:t>
      </w:r>
      <w:r w:rsidR="00846586">
        <w:rPr>
          <w:rFonts w:ascii="Arial" w:hAnsi="Arial" w:cs="Arial"/>
          <w:lang w:bidi="ar-SA"/>
        </w:rPr>
        <w:t>07</w:t>
      </w:r>
      <w:r w:rsidR="00394B8A">
        <w:rPr>
          <w:rFonts w:ascii="Arial" w:hAnsi="Arial" w:cs="Arial"/>
          <w:lang w:bidi="ar-SA"/>
        </w:rPr>
        <w:t>.</w:t>
      </w:r>
      <w:r w:rsidR="00846586">
        <w:rPr>
          <w:rFonts w:ascii="Arial" w:hAnsi="Arial" w:cs="Arial"/>
          <w:lang w:bidi="ar-SA"/>
        </w:rPr>
        <w:t>10</w:t>
      </w:r>
      <w:r w:rsidR="00394B8A">
        <w:rPr>
          <w:rFonts w:ascii="Arial" w:hAnsi="Arial" w:cs="Arial"/>
          <w:lang w:bidi="ar-SA"/>
        </w:rPr>
        <w:t>.2020.год.</w:t>
      </w:r>
    </w:p>
    <w:p w:rsidR="00F802BF" w:rsidRPr="00F802BF" w:rsidRDefault="00F802BF" w:rsidP="00262BE5">
      <w:pPr>
        <w:jc w:val="both"/>
        <w:rPr>
          <w:rFonts w:ascii="Arial" w:hAnsi="Arial" w:cs="Arial"/>
          <w:lang w:bidi="ar-SA"/>
        </w:rPr>
      </w:pPr>
      <w:r>
        <w:rPr>
          <w:rFonts w:ascii="Arial" w:hAnsi="Arial" w:cs="Arial"/>
          <w:lang w:bidi="ar-SA"/>
        </w:rPr>
        <w:t>-Услови КЈП,,Наш дом" бр.874/1 од 06.10.2020.год.</w:t>
      </w:r>
    </w:p>
    <w:p w:rsidR="00394B8A" w:rsidRDefault="00394B8A" w:rsidP="00262BE5">
      <w:pPr>
        <w:jc w:val="both"/>
        <w:rPr>
          <w:rFonts w:ascii="Arial" w:hAnsi="Arial" w:cs="Arial"/>
          <w:lang w:bidi="ar-SA"/>
        </w:rPr>
      </w:pPr>
      <w:r w:rsidRPr="00F802BF">
        <w:rPr>
          <w:rFonts w:ascii="Arial" w:hAnsi="Arial" w:cs="Arial"/>
          <w:lang w:bidi="ar-SA"/>
        </w:rPr>
        <w:t>-  Извештај о обављеном раном јавном увиду у План детаљне регулације ,,Гробље</w:t>
      </w:r>
      <w:r w:rsidR="00FE31DD" w:rsidRPr="00F802BF">
        <w:rPr>
          <w:rFonts w:ascii="Arial" w:hAnsi="Arial" w:cs="Arial"/>
          <w:lang w:bidi="ar-SA"/>
        </w:rPr>
        <w:t xml:space="preserve"> </w:t>
      </w:r>
      <w:r w:rsidRPr="00F802BF">
        <w:rPr>
          <w:rFonts w:ascii="Arial" w:hAnsi="Arial" w:cs="Arial"/>
          <w:lang w:bidi="ar-SA"/>
        </w:rPr>
        <w:t xml:space="preserve"> " у </w:t>
      </w:r>
      <w:r w:rsidR="00F802BF" w:rsidRPr="00F802BF">
        <w:rPr>
          <w:rFonts w:ascii="Arial" w:hAnsi="Arial" w:cs="Arial"/>
          <w:lang w:bidi="ar-SA"/>
        </w:rPr>
        <w:t>Башчелуцима</w:t>
      </w:r>
    </w:p>
    <w:p w:rsidR="002B67A1" w:rsidRDefault="002B67A1" w:rsidP="00262BE5">
      <w:pPr>
        <w:jc w:val="both"/>
        <w:rPr>
          <w:rFonts w:ascii="Arial" w:hAnsi="Arial" w:cs="Arial"/>
          <w:lang w:bidi="ar-SA"/>
        </w:rPr>
      </w:pPr>
    </w:p>
    <w:p w:rsidR="002B67A1" w:rsidRDefault="002B67A1" w:rsidP="00262BE5">
      <w:pPr>
        <w:jc w:val="both"/>
        <w:rPr>
          <w:rFonts w:ascii="Arial" w:hAnsi="Arial" w:cs="Arial"/>
          <w:lang w:bidi="ar-SA"/>
        </w:rPr>
      </w:pPr>
    </w:p>
    <w:p w:rsidR="002B67A1" w:rsidRDefault="002B67A1" w:rsidP="00262BE5">
      <w:pPr>
        <w:jc w:val="both"/>
        <w:rPr>
          <w:rFonts w:ascii="Arial" w:hAnsi="Arial" w:cs="Arial"/>
          <w:lang w:bidi="ar-SA"/>
        </w:rPr>
      </w:pPr>
    </w:p>
    <w:p w:rsidR="002B67A1" w:rsidRPr="00F802BF" w:rsidRDefault="002B67A1" w:rsidP="00262BE5">
      <w:pPr>
        <w:jc w:val="both"/>
        <w:rPr>
          <w:rFonts w:ascii="Arial" w:hAnsi="Arial" w:cs="Arial"/>
          <w:lang w:bidi="ar-SA"/>
        </w:rPr>
      </w:pPr>
    </w:p>
    <w:sectPr w:rsidR="002B67A1" w:rsidRPr="00F802BF" w:rsidSect="00AA499E">
      <w:footerReference w:type="default" r:id="rId9"/>
      <w:type w:val="continuous"/>
      <w:pgSz w:w="11906" w:h="16838" w:code="9"/>
      <w:pgMar w:top="1440" w:right="1230" w:bottom="1440" w:left="1440" w:header="720" w:footer="111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6662" w:rsidRDefault="00246662" w:rsidP="004F1382">
      <w:r>
        <w:separator/>
      </w:r>
    </w:p>
  </w:endnote>
  <w:endnote w:type="continuationSeparator" w:id="0">
    <w:p w:rsidR="00246662" w:rsidRDefault="00246662" w:rsidP="004F138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Times Roman SC">
    <w:panose1 w:val="02027200000000000000"/>
    <w:charset w:val="00"/>
    <w:family w:val="roman"/>
    <w:pitch w:val="variable"/>
    <w:sig w:usb0="00000083" w:usb1="00000000" w:usb2="00000000" w:usb3="00000000" w:csb0="00000009" w:csb1="00000000"/>
  </w:font>
  <w:font w:name="YU C Times">
    <w:panose1 w:val="02027200000000000000"/>
    <w:charset w:val="00"/>
    <w:family w:val="roman"/>
    <w:pitch w:val="variable"/>
    <w:sig w:usb0="00000083" w:usb1="00000000" w:usb2="00000000" w:usb3="00000000" w:csb0="00000009" w:csb1="00000000"/>
  </w:font>
  <w:font w:name="Cambria">
    <w:panose1 w:val="02040503050406030204"/>
    <w:charset w:val="EE"/>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YU L Times">
    <w:panose1 w:val="02027200000000000000"/>
    <w:charset w:val="00"/>
    <w:family w:val="roman"/>
    <w:pitch w:val="variable"/>
    <w:sig w:usb0="00000083" w:usb1="00000000" w:usb2="00000000" w:usb3="00000000" w:csb0="00000009" w:csb1="00000000"/>
  </w:font>
  <w:font w:name="Verdana">
    <w:panose1 w:val="020B0604030504040204"/>
    <w:charset w:val="EE"/>
    <w:family w:val="swiss"/>
    <w:pitch w:val="variable"/>
    <w:sig w:usb0="A10006FF" w:usb1="4000205B" w:usb2="00000010" w:usb3="00000000" w:csb0="0000019F" w:csb1="00000000"/>
  </w:font>
  <w:font w:name="C_ Helvetika">
    <w:panose1 w:val="00000000000000000000"/>
    <w:charset w:val="00"/>
    <w:family w:val="auto"/>
    <w:pitch w:val="variable"/>
    <w:sig w:usb0="00000003" w:usb1="00000000" w:usb2="00000000" w:usb3="00000000" w:csb0="00000001" w:csb1="00000000"/>
  </w:font>
  <w:font w:name="Technical">
    <w:panose1 w:val="020B7200000000000000"/>
    <w:charset w:val="00"/>
    <w:family w:val="swiss"/>
    <w:pitch w:val="variable"/>
    <w:sig w:usb0="00000003" w:usb1="00000000" w:usb2="00000000" w:usb3="00000000" w:csb0="00000001" w:csb1="00000000"/>
  </w:font>
  <w:font w:name="ArialMT">
    <w:altName w:val="MS Mincho"/>
    <w:panose1 w:val="00000000000000000000"/>
    <w:charset w:val="80"/>
    <w:family w:val="auto"/>
    <w:notTrueType/>
    <w:pitch w:val="default"/>
    <w:sig w:usb0="00000000" w:usb1="08070000" w:usb2="00000010" w:usb3="00000000" w:csb0="00020007" w:csb1="00000000"/>
  </w:font>
  <w:font w:name="Arial Cirilica">
    <w:panose1 w:val="020B7200000000000000"/>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E85" w:rsidRPr="00A0743D" w:rsidRDefault="00717E85">
    <w:pPr>
      <w:pStyle w:val="Footer"/>
      <w:jc w:val="right"/>
      <w:rPr>
        <w:rFonts w:ascii="Calibri" w:hAnsi="Calibri"/>
      </w:rPr>
    </w:pPr>
    <w:fldSimple w:instr=" PAGE   \* MERGEFORMAT ">
      <w:r w:rsidR="00B260BD">
        <w:rPr>
          <w:noProof/>
        </w:rPr>
        <w:t>2</w:t>
      </w:r>
    </w:fldSimple>
  </w:p>
  <w:p w:rsidR="00717E85" w:rsidRDefault="00717E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6662" w:rsidRDefault="00246662" w:rsidP="004F1382">
      <w:r>
        <w:separator/>
      </w:r>
    </w:p>
  </w:footnote>
  <w:footnote w:type="continuationSeparator" w:id="0">
    <w:p w:rsidR="00246662" w:rsidRDefault="00246662" w:rsidP="004F13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573860E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RTF_Num 2"/>
    <w:lvl w:ilvl="0">
      <w:start w:val="1"/>
      <w:numFmt w:val="decimal"/>
      <w:lvlText w:val="%1."/>
      <w:lvlJc w:val="left"/>
      <w:pPr>
        <w:ind w:left="405" w:hanging="405"/>
      </w:pPr>
      <w:rPr>
        <w:rFonts w:ascii="Symbol" w:hAnsi="Symbol" w:cs="Times New Roman"/>
      </w:rPr>
    </w:lvl>
    <w:lvl w:ilvl="1">
      <w:start w:val="1"/>
      <w:numFmt w:val="decimal"/>
      <w:lvlText w:val="%1.%2."/>
      <w:lvlJc w:val="left"/>
      <w:pPr>
        <w:ind w:left="405" w:hanging="405"/>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
    <w:nsid w:val="00000002"/>
    <w:multiLevelType w:val="multilevel"/>
    <w:tmpl w:val="00000002"/>
    <w:name w:val="WWNum1"/>
    <w:lvl w:ilvl="0">
      <w:start w:val="1"/>
      <w:numFmt w:val="decimal"/>
      <w:lvlText w:val="%1."/>
      <w:lvlJc w:val="left"/>
      <w:pPr>
        <w:tabs>
          <w:tab w:val="num" w:pos="0"/>
        </w:tabs>
        <w:ind w:left="405" w:hanging="405"/>
      </w:pPr>
      <w:rPr>
        <w:rFonts w:cs="Times New Roman"/>
      </w:rPr>
    </w:lvl>
    <w:lvl w:ilvl="1">
      <w:start w:val="1"/>
      <w:numFmt w:val="decimal"/>
      <w:lvlText w:val="%1.%2."/>
      <w:lvlJc w:val="left"/>
      <w:pPr>
        <w:tabs>
          <w:tab w:val="num" w:pos="0"/>
        </w:tabs>
        <w:ind w:left="405" w:hanging="405"/>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3">
    <w:nsid w:val="00000003"/>
    <w:multiLevelType w:val="multilevel"/>
    <w:tmpl w:val="00000003"/>
    <w:name w:val="WWNum30"/>
    <w:lvl w:ilvl="0">
      <w:start w:val="1"/>
      <w:numFmt w:val="bullet"/>
      <w:lvlText w:val="-"/>
      <w:lvlJc w:val="left"/>
      <w:pPr>
        <w:tabs>
          <w:tab w:val="num" w:pos="0"/>
        </w:tabs>
        <w:ind w:left="1035" w:hanging="360"/>
      </w:pPr>
      <w:rPr>
        <w:rFonts w:ascii="Arial" w:hAnsi="Arial" w:cs="Calibri"/>
        <w:color w:val="00000A"/>
      </w:rPr>
    </w:lvl>
    <w:lvl w:ilvl="1">
      <w:start w:val="1"/>
      <w:numFmt w:val="bullet"/>
      <w:lvlText w:val="o"/>
      <w:lvlJc w:val="left"/>
      <w:pPr>
        <w:tabs>
          <w:tab w:val="num" w:pos="0"/>
        </w:tabs>
        <w:ind w:left="1755" w:hanging="360"/>
      </w:pPr>
      <w:rPr>
        <w:rFonts w:ascii="Courier New" w:hAnsi="Courier New" w:cs="Courier New"/>
      </w:rPr>
    </w:lvl>
    <w:lvl w:ilvl="2">
      <w:start w:val="1"/>
      <w:numFmt w:val="bullet"/>
      <w:lvlText w:val=""/>
      <w:lvlJc w:val="left"/>
      <w:pPr>
        <w:tabs>
          <w:tab w:val="num" w:pos="0"/>
        </w:tabs>
        <w:ind w:left="2475" w:hanging="360"/>
      </w:pPr>
      <w:rPr>
        <w:rFonts w:ascii="Wingdings" w:hAnsi="Wingdings"/>
      </w:rPr>
    </w:lvl>
    <w:lvl w:ilvl="3">
      <w:start w:val="1"/>
      <w:numFmt w:val="bullet"/>
      <w:lvlText w:val=""/>
      <w:lvlJc w:val="left"/>
      <w:pPr>
        <w:tabs>
          <w:tab w:val="num" w:pos="0"/>
        </w:tabs>
        <w:ind w:left="3195" w:hanging="360"/>
      </w:pPr>
      <w:rPr>
        <w:rFonts w:ascii="Symbol" w:hAnsi="Symbol"/>
      </w:rPr>
    </w:lvl>
    <w:lvl w:ilvl="4">
      <w:start w:val="1"/>
      <w:numFmt w:val="bullet"/>
      <w:lvlText w:val="o"/>
      <w:lvlJc w:val="left"/>
      <w:pPr>
        <w:tabs>
          <w:tab w:val="num" w:pos="0"/>
        </w:tabs>
        <w:ind w:left="3915" w:hanging="360"/>
      </w:pPr>
      <w:rPr>
        <w:rFonts w:ascii="Courier New" w:hAnsi="Courier New" w:cs="Courier New"/>
      </w:rPr>
    </w:lvl>
    <w:lvl w:ilvl="5">
      <w:start w:val="1"/>
      <w:numFmt w:val="bullet"/>
      <w:lvlText w:val=""/>
      <w:lvlJc w:val="left"/>
      <w:pPr>
        <w:tabs>
          <w:tab w:val="num" w:pos="0"/>
        </w:tabs>
        <w:ind w:left="4635" w:hanging="360"/>
      </w:pPr>
      <w:rPr>
        <w:rFonts w:ascii="Wingdings" w:hAnsi="Wingdings"/>
      </w:rPr>
    </w:lvl>
    <w:lvl w:ilvl="6">
      <w:start w:val="1"/>
      <w:numFmt w:val="bullet"/>
      <w:lvlText w:val=""/>
      <w:lvlJc w:val="left"/>
      <w:pPr>
        <w:tabs>
          <w:tab w:val="num" w:pos="0"/>
        </w:tabs>
        <w:ind w:left="5355" w:hanging="360"/>
      </w:pPr>
      <w:rPr>
        <w:rFonts w:ascii="Symbol" w:hAnsi="Symbol"/>
      </w:rPr>
    </w:lvl>
    <w:lvl w:ilvl="7">
      <w:start w:val="1"/>
      <w:numFmt w:val="bullet"/>
      <w:lvlText w:val="o"/>
      <w:lvlJc w:val="left"/>
      <w:pPr>
        <w:tabs>
          <w:tab w:val="num" w:pos="0"/>
        </w:tabs>
        <w:ind w:left="6075" w:hanging="360"/>
      </w:pPr>
      <w:rPr>
        <w:rFonts w:ascii="Courier New" w:hAnsi="Courier New" w:cs="Courier New"/>
      </w:rPr>
    </w:lvl>
    <w:lvl w:ilvl="8">
      <w:start w:val="1"/>
      <w:numFmt w:val="bullet"/>
      <w:lvlText w:val=""/>
      <w:lvlJc w:val="left"/>
      <w:pPr>
        <w:tabs>
          <w:tab w:val="num" w:pos="0"/>
        </w:tabs>
        <w:ind w:left="6795" w:hanging="360"/>
      </w:pPr>
      <w:rPr>
        <w:rFonts w:ascii="Wingdings" w:hAnsi="Wingdings"/>
      </w:rPr>
    </w:lvl>
  </w:abstractNum>
  <w:abstractNum w:abstractNumId="4">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nsid w:val="00000017"/>
    <w:multiLevelType w:val="singleLevel"/>
    <w:tmpl w:val="00000017"/>
    <w:name w:val="WW8Num23"/>
    <w:lvl w:ilvl="0">
      <w:numFmt w:val="bullet"/>
      <w:lvlText w:val="-"/>
      <w:lvlJc w:val="left"/>
      <w:pPr>
        <w:tabs>
          <w:tab w:val="num" w:pos="0"/>
        </w:tabs>
        <w:ind w:left="720" w:hanging="360"/>
      </w:pPr>
      <w:rPr>
        <w:rFonts w:ascii="Times Roman SC" w:hAnsi="Times Roman SC" w:cs="YU C Times"/>
        <w:sz w:val="24"/>
      </w:rPr>
    </w:lvl>
  </w:abstractNum>
  <w:abstractNum w:abstractNumId="6">
    <w:nsid w:val="34E1665E"/>
    <w:multiLevelType w:val="hybridMultilevel"/>
    <w:tmpl w:val="D2FEDA3A"/>
    <w:lvl w:ilvl="0" w:tplc="9FACF626">
      <w:start w:val="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4E2450"/>
    <w:multiLevelType w:val="hybridMultilevel"/>
    <w:tmpl w:val="5D4E1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6"/>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014DA"/>
    <w:rsid w:val="00000BA6"/>
    <w:rsid w:val="000018F1"/>
    <w:rsid w:val="00002A74"/>
    <w:rsid w:val="00002D73"/>
    <w:rsid w:val="000034FC"/>
    <w:rsid w:val="00003BC0"/>
    <w:rsid w:val="0000449B"/>
    <w:rsid w:val="00005BC7"/>
    <w:rsid w:val="00007817"/>
    <w:rsid w:val="00010644"/>
    <w:rsid w:val="000114E5"/>
    <w:rsid w:val="000126D9"/>
    <w:rsid w:val="0001345E"/>
    <w:rsid w:val="00013ACD"/>
    <w:rsid w:val="000156F4"/>
    <w:rsid w:val="000156FE"/>
    <w:rsid w:val="00016259"/>
    <w:rsid w:val="00016DF8"/>
    <w:rsid w:val="00021351"/>
    <w:rsid w:val="000223CC"/>
    <w:rsid w:val="000242A1"/>
    <w:rsid w:val="00025BA2"/>
    <w:rsid w:val="000308E3"/>
    <w:rsid w:val="0003292C"/>
    <w:rsid w:val="00032FD1"/>
    <w:rsid w:val="00034A36"/>
    <w:rsid w:val="00035E50"/>
    <w:rsid w:val="00035FEE"/>
    <w:rsid w:val="0003690F"/>
    <w:rsid w:val="00037B0F"/>
    <w:rsid w:val="00037D85"/>
    <w:rsid w:val="00040B9B"/>
    <w:rsid w:val="0004204A"/>
    <w:rsid w:val="000422AD"/>
    <w:rsid w:val="00044840"/>
    <w:rsid w:val="00044F73"/>
    <w:rsid w:val="00050558"/>
    <w:rsid w:val="00051B56"/>
    <w:rsid w:val="00052CDD"/>
    <w:rsid w:val="00053C23"/>
    <w:rsid w:val="000541BD"/>
    <w:rsid w:val="00054BEA"/>
    <w:rsid w:val="00055D2D"/>
    <w:rsid w:val="00056B5B"/>
    <w:rsid w:val="000570C3"/>
    <w:rsid w:val="000575CC"/>
    <w:rsid w:val="00057BB1"/>
    <w:rsid w:val="000603CE"/>
    <w:rsid w:val="000622E1"/>
    <w:rsid w:val="00063B71"/>
    <w:rsid w:val="000645F1"/>
    <w:rsid w:val="0006471F"/>
    <w:rsid w:val="00065824"/>
    <w:rsid w:val="00066C89"/>
    <w:rsid w:val="00067E29"/>
    <w:rsid w:val="00070160"/>
    <w:rsid w:val="0007267B"/>
    <w:rsid w:val="00072D96"/>
    <w:rsid w:val="0007310C"/>
    <w:rsid w:val="0007515D"/>
    <w:rsid w:val="00076CE7"/>
    <w:rsid w:val="00077BCB"/>
    <w:rsid w:val="0008003D"/>
    <w:rsid w:val="000814FC"/>
    <w:rsid w:val="0008168A"/>
    <w:rsid w:val="00082D78"/>
    <w:rsid w:val="000835ED"/>
    <w:rsid w:val="00086936"/>
    <w:rsid w:val="00090E2F"/>
    <w:rsid w:val="000931B1"/>
    <w:rsid w:val="00093CAE"/>
    <w:rsid w:val="0009478C"/>
    <w:rsid w:val="000974F5"/>
    <w:rsid w:val="000979BB"/>
    <w:rsid w:val="000A0999"/>
    <w:rsid w:val="000A1499"/>
    <w:rsid w:val="000A156A"/>
    <w:rsid w:val="000A1FC8"/>
    <w:rsid w:val="000A2369"/>
    <w:rsid w:val="000A3514"/>
    <w:rsid w:val="000A51A1"/>
    <w:rsid w:val="000A63F3"/>
    <w:rsid w:val="000A778E"/>
    <w:rsid w:val="000B0EE0"/>
    <w:rsid w:val="000B2E90"/>
    <w:rsid w:val="000B2FAC"/>
    <w:rsid w:val="000B3317"/>
    <w:rsid w:val="000B3D5B"/>
    <w:rsid w:val="000C11E7"/>
    <w:rsid w:val="000C208A"/>
    <w:rsid w:val="000C356D"/>
    <w:rsid w:val="000C3A68"/>
    <w:rsid w:val="000C3D3F"/>
    <w:rsid w:val="000C4C1F"/>
    <w:rsid w:val="000C5343"/>
    <w:rsid w:val="000C60F3"/>
    <w:rsid w:val="000C6E0D"/>
    <w:rsid w:val="000D0007"/>
    <w:rsid w:val="000D21CF"/>
    <w:rsid w:val="000D2346"/>
    <w:rsid w:val="000D31CA"/>
    <w:rsid w:val="000D3973"/>
    <w:rsid w:val="000D3C1B"/>
    <w:rsid w:val="000D3EDC"/>
    <w:rsid w:val="000D51BF"/>
    <w:rsid w:val="000D65BA"/>
    <w:rsid w:val="000D71A8"/>
    <w:rsid w:val="000D75D4"/>
    <w:rsid w:val="000E03C7"/>
    <w:rsid w:val="000E14E2"/>
    <w:rsid w:val="000E158A"/>
    <w:rsid w:val="000E2B63"/>
    <w:rsid w:val="000E2F68"/>
    <w:rsid w:val="000E45B6"/>
    <w:rsid w:val="000E55EA"/>
    <w:rsid w:val="000E6E12"/>
    <w:rsid w:val="000E7369"/>
    <w:rsid w:val="000E73BB"/>
    <w:rsid w:val="000F0DA2"/>
    <w:rsid w:val="000F2080"/>
    <w:rsid w:val="000F3E23"/>
    <w:rsid w:val="000F4070"/>
    <w:rsid w:val="000F4643"/>
    <w:rsid w:val="000F513D"/>
    <w:rsid w:val="000F565B"/>
    <w:rsid w:val="000F6055"/>
    <w:rsid w:val="001014DA"/>
    <w:rsid w:val="001019FB"/>
    <w:rsid w:val="00105820"/>
    <w:rsid w:val="0010697B"/>
    <w:rsid w:val="001103DB"/>
    <w:rsid w:val="00112326"/>
    <w:rsid w:val="00112C9A"/>
    <w:rsid w:val="0011339A"/>
    <w:rsid w:val="00117193"/>
    <w:rsid w:val="00117447"/>
    <w:rsid w:val="00121108"/>
    <w:rsid w:val="001217BF"/>
    <w:rsid w:val="00122916"/>
    <w:rsid w:val="00122F6C"/>
    <w:rsid w:val="0012388A"/>
    <w:rsid w:val="00123A2A"/>
    <w:rsid w:val="001268BF"/>
    <w:rsid w:val="00130123"/>
    <w:rsid w:val="001327D4"/>
    <w:rsid w:val="00132AAC"/>
    <w:rsid w:val="001332A5"/>
    <w:rsid w:val="0013440A"/>
    <w:rsid w:val="0013443A"/>
    <w:rsid w:val="00134B73"/>
    <w:rsid w:val="00135042"/>
    <w:rsid w:val="001356DE"/>
    <w:rsid w:val="00135F59"/>
    <w:rsid w:val="00136CF9"/>
    <w:rsid w:val="001407EA"/>
    <w:rsid w:val="001423E0"/>
    <w:rsid w:val="00142443"/>
    <w:rsid w:val="0014363D"/>
    <w:rsid w:val="0014430D"/>
    <w:rsid w:val="00144D43"/>
    <w:rsid w:val="0014609A"/>
    <w:rsid w:val="00146E7E"/>
    <w:rsid w:val="001475C6"/>
    <w:rsid w:val="00147E73"/>
    <w:rsid w:val="00150133"/>
    <w:rsid w:val="0015082C"/>
    <w:rsid w:val="00150B89"/>
    <w:rsid w:val="0015259A"/>
    <w:rsid w:val="00152BBC"/>
    <w:rsid w:val="00152EA0"/>
    <w:rsid w:val="00152FA9"/>
    <w:rsid w:val="00154B2B"/>
    <w:rsid w:val="00157A93"/>
    <w:rsid w:val="00160BF8"/>
    <w:rsid w:val="00160C7C"/>
    <w:rsid w:val="00160F45"/>
    <w:rsid w:val="00162D6A"/>
    <w:rsid w:val="00162E36"/>
    <w:rsid w:val="00164FB9"/>
    <w:rsid w:val="001653A9"/>
    <w:rsid w:val="00165BB0"/>
    <w:rsid w:val="00165DE0"/>
    <w:rsid w:val="001667CA"/>
    <w:rsid w:val="00166E68"/>
    <w:rsid w:val="00172166"/>
    <w:rsid w:val="00173075"/>
    <w:rsid w:val="0017345F"/>
    <w:rsid w:val="00173B1A"/>
    <w:rsid w:val="00175851"/>
    <w:rsid w:val="00180288"/>
    <w:rsid w:val="001806E0"/>
    <w:rsid w:val="00181036"/>
    <w:rsid w:val="0018216D"/>
    <w:rsid w:val="00183320"/>
    <w:rsid w:val="00183566"/>
    <w:rsid w:val="00183A4B"/>
    <w:rsid w:val="00183CA6"/>
    <w:rsid w:val="001840A4"/>
    <w:rsid w:val="001841C6"/>
    <w:rsid w:val="001850B0"/>
    <w:rsid w:val="00185B4E"/>
    <w:rsid w:val="00186ACC"/>
    <w:rsid w:val="00187663"/>
    <w:rsid w:val="00190084"/>
    <w:rsid w:val="00191B20"/>
    <w:rsid w:val="001922F1"/>
    <w:rsid w:val="001934F7"/>
    <w:rsid w:val="001946DE"/>
    <w:rsid w:val="001951C3"/>
    <w:rsid w:val="00197E32"/>
    <w:rsid w:val="001A1D0F"/>
    <w:rsid w:val="001A36BB"/>
    <w:rsid w:val="001A3F47"/>
    <w:rsid w:val="001A5E49"/>
    <w:rsid w:val="001A6B08"/>
    <w:rsid w:val="001A7988"/>
    <w:rsid w:val="001A7D63"/>
    <w:rsid w:val="001B212D"/>
    <w:rsid w:val="001B2ABF"/>
    <w:rsid w:val="001B3128"/>
    <w:rsid w:val="001B3B3B"/>
    <w:rsid w:val="001B3D1F"/>
    <w:rsid w:val="001B7507"/>
    <w:rsid w:val="001C0F4F"/>
    <w:rsid w:val="001C154B"/>
    <w:rsid w:val="001C376E"/>
    <w:rsid w:val="001C40CF"/>
    <w:rsid w:val="001C4EAB"/>
    <w:rsid w:val="001C5F2A"/>
    <w:rsid w:val="001C60FC"/>
    <w:rsid w:val="001C7001"/>
    <w:rsid w:val="001D01ED"/>
    <w:rsid w:val="001D210C"/>
    <w:rsid w:val="001D2BF7"/>
    <w:rsid w:val="001D5876"/>
    <w:rsid w:val="001E0AAA"/>
    <w:rsid w:val="001E1C6A"/>
    <w:rsid w:val="001E1F66"/>
    <w:rsid w:val="001E2435"/>
    <w:rsid w:val="001E45B9"/>
    <w:rsid w:val="001E50B1"/>
    <w:rsid w:val="001E69AA"/>
    <w:rsid w:val="001E7440"/>
    <w:rsid w:val="001F070A"/>
    <w:rsid w:val="001F0BB3"/>
    <w:rsid w:val="001F0EAC"/>
    <w:rsid w:val="001F2DCA"/>
    <w:rsid w:val="001F3101"/>
    <w:rsid w:val="001F33CB"/>
    <w:rsid w:val="001F49EC"/>
    <w:rsid w:val="001F55A7"/>
    <w:rsid w:val="001F67CC"/>
    <w:rsid w:val="001F715F"/>
    <w:rsid w:val="001F79AF"/>
    <w:rsid w:val="001F7DBB"/>
    <w:rsid w:val="002034D9"/>
    <w:rsid w:val="0020391C"/>
    <w:rsid w:val="002056E9"/>
    <w:rsid w:val="0020676C"/>
    <w:rsid w:val="002078B8"/>
    <w:rsid w:val="00207A7F"/>
    <w:rsid w:val="00207FD8"/>
    <w:rsid w:val="00210FED"/>
    <w:rsid w:val="00211AFA"/>
    <w:rsid w:val="00212B96"/>
    <w:rsid w:val="0021429F"/>
    <w:rsid w:val="00216A40"/>
    <w:rsid w:val="00217C88"/>
    <w:rsid w:val="002212FC"/>
    <w:rsid w:val="00221498"/>
    <w:rsid w:val="00223345"/>
    <w:rsid w:val="00224531"/>
    <w:rsid w:val="0022564B"/>
    <w:rsid w:val="0022574D"/>
    <w:rsid w:val="00235077"/>
    <w:rsid w:val="00235865"/>
    <w:rsid w:val="002379BA"/>
    <w:rsid w:val="002404E0"/>
    <w:rsid w:val="00240F44"/>
    <w:rsid w:val="0024180E"/>
    <w:rsid w:val="00241917"/>
    <w:rsid w:val="00241959"/>
    <w:rsid w:val="00243676"/>
    <w:rsid w:val="002438AE"/>
    <w:rsid w:val="0024529B"/>
    <w:rsid w:val="0024546C"/>
    <w:rsid w:val="0024581E"/>
    <w:rsid w:val="00245F99"/>
    <w:rsid w:val="0024663D"/>
    <w:rsid w:val="00246662"/>
    <w:rsid w:val="0024677B"/>
    <w:rsid w:val="00246C43"/>
    <w:rsid w:val="002504A5"/>
    <w:rsid w:val="0025073A"/>
    <w:rsid w:val="002517BD"/>
    <w:rsid w:val="00252A69"/>
    <w:rsid w:val="002536F6"/>
    <w:rsid w:val="002554EC"/>
    <w:rsid w:val="0025750F"/>
    <w:rsid w:val="0026068C"/>
    <w:rsid w:val="002617B4"/>
    <w:rsid w:val="00261F13"/>
    <w:rsid w:val="00262BE5"/>
    <w:rsid w:val="002633FF"/>
    <w:rsid w:val="00265543"/>
    <w:rsid w:val="0026619B"/>
    <w:rsid w:val="00266F0D"/>
    <w:rsid w:val="002676D4"/>
    <w:rsid w:val="00272141"/>
    <w:rsid w:val="00274825"/>
    <w:rsid w:val="00275C5E"/>
    <w:rsid w:val="00277BE3"/>
    <w:rsid w:val="0028006C"/>
    <w:rsid w:val="00284A9F"/>
    <w:rsid w:val="00285BD2"/>
    <w:rsid w:val="002877AF"/>
    <w:rsid w:val="00287BF9"/>
    <w:rsid w:val="00287CE5"/>
    <w:rsid w:val="002910B4"/>
    <w:rsid w:val="00294B6F"/>
    <w:rsid w:val="0029545B"/>
    <w:rsid w:val="0029578C"/>
    <w:rsid w:val="00296096"/>
    <w:rsid w:val="002A0B66"/>
    <w:rsid w:val="002A1082"/>
    <w:rsid w:val="002A1EB8"/>
    <w:rsid w:val="002A294C"/>
    <w:rsid w:val="002A2BEF"/>
    <w:rsid w:val="002A3EEE"/>
    <w:rsid w:val="002A41B5"/>
    <w:rsid w:val="002A421C"/>
    <w:rsid w:val="002A6D82"/>
    <w:rsid w:val="002A7690"/>
    <w:rsid w:val="002B0BC6"/>
    <w:rsid w:val="002B16F6"/>
    <w:rsid w:val="002B2A0E"/>
    <w:rsid w:val="002B489F"/>
    <w:rsid w:val="002B5206"/>
    <w:rsid w:val="002B5769"/>
    <w:rsid w:val="002B611E"/>
    <w:rsid w:val="002B67A1"/>
    <w:rsid w:val="002C17E0"/>
    <w:rsid w:val="002C19E5"/>
    <w:rsid w:val="002C1E71"/>
    <w:rsid w:val="002C2175"/>
    <w:rsid w:val="002C2812"/>
    <w:rsid w:val="002C2BA5"/>
    <w:rsid w:val="002C32A1"/>
    <w:rsid w:val="002D03BC"/>
    <w:rsid w:val="002D0E8D"/>
    <w:rsid w:val="002D1D7E"/>
    <w:rsid w:val="002D237E"/>
    <w:rsid w:val="002D3250"/>
    <w:rsid w:val="002D443D"/>
    <w:rsid w:val="002D4464"/>
    <w:rsid w:val="002D6229"/>
    <w:rsid w:val="002D6659"/>
    <w:rsid w:val="002D6C0F"/>
    <w:rsid w:val="002D6D8A"/>
    <w:rsid w:val="002D73FB"/>
    <w:rsid w:val="002D7E34"/>
    <w:rsid w:val="002E0712"/>
    <w:rsid w:val="002E1665"/>
    <w:rsid w:val="002E25F8"/>
    <w:rsid w:val="002E2DF1"/>
    <w:rsid w:val="002E600E"/>
    <w:rsid w:val="002E7954"/>
    <w:rsid w:val="002F0B96"/>
    <w:rsid w:val="002F1B3C"/>
    <w:rsid w:val="002F37B5"/>
    <w:rsid w:val="002F4527"/>
    <w:rsid w:val="002F5B05"/>
    <w:rsid w:val="002F6B8C"/>
    <w:rsid w:val="002F6D96"/>
    <w:rsid w:val="002F6E75"/>
    <w:rsid w:val="002F7C61"/>
    <w:rsid w:val="003004E8"/>
    <w:rsid w:val="00302270"/>
    <w:rsid w:val="00302C6E"/>
    <w:rsid w:val="00302E72"/>
    <w:rsid w:val="00304CCA"/>
    <w:rsid w:val="0030574B"/>
    <w:rsid w:val="00306DFA"/>
    <w:rsid w:val="00307599"/>
    <w:rsid w:val="00307B70"/>
    <w:rsid w:val="003111E9"/>
    <w:rsid w:val="003124B9"/>
    <w:rsid w:val="00312AF2"/>
    <w:rsid w:val="00313E66"/>
    <w:rsid w:val="003155A2"/>
    <w:rsid w:val="00316E96"/>
    <w:rsid w:val="003211D6"/>
    <w:rsid w:val="00321293"/>
    <w:rsid w:val="00321579"/>
    <w:rsid w:val="00322859"/>
    <w:rsid w:val="00323737"/>
    <w:rsid w:val="00324B24"/>
    <w:rsid w:val="003264FE"/>
    <w:rsid w:val="00326807"/>
    <w:rsid w:val="00326FB9"/>
    <w:rsid w:val="00327035"/>
    <w:rsid w:val="003312EA"/>
    <w:rsid w:val="003316FF"/>
    <w:rsid w:val="00331BB5"/>
    <w:rsid w:val="00331C86"/>
    <w:rsid w:val="00332CAD"/>
    <w:rsid w:val="00333E94"/>
    <w:rsid w:val="003341FA"/>
    <w:rsid w:val="003345AA"/>
    <w:rsid w:val="00335558"/>
    <w:rsid w:val="00342E1C"/>
    <w:rsid w:val="00344DAE"/>
    <w:rsid w:val="003452EB"/>
    <w:rsid w:val="0034610E"/>
    <w:rsid w:val="003466B4"/>
    <w:rsid w:val="00347B37"/>
    <w:rsid w:val="00350F54"/>
    <w:rsid w:val="00351935"/>
    <w:rsid w:val="00353CEA"/>
    <w:rsid w:val="0035526C"/>
    <w:rsid w:val="0035564E"/>
    <w:rsid w:val="003564A6"/>
    <w:rsid w:val="00356A85"/>
    <w:rsid w:val="003605A0"/>
    <w:rsid w:val="00361860"/>
    <w:rsid w:val="00361B01"/>
    <w:rsid w:val="00362F8E"/>
    <w:rsid w:val="00363989"/>
    <w:rsid w:val="00364542"/>
    <w:rsid w:val="003651B5"/>
    <w:rsid w:val="00366BDE"/>
    <w:rsid w:val="00370AC3"/>
    <w:rsid w:val="00372E05"/>
    <w:rsid w:val="00374239"/>
    <w:rsid w:val="00374548"/>
    <w:rsid w:val="00374640"/>
    <w:rsid w:val="0037535F"/>
    <w:rsid w:val="003753B0"/>
    <w:rsid w:val="00376948"/>
    <w:rsid w:val="0038125B"/>
    <w:rsid w:val="003829A3"/>
    <w:rsid w:val="0038405C"/>
    <w:rsid w:val="00384CF3"/>
    <w:rsid w:val="00384FF5"/>
    <w:rsid w:val="00386C15"/>
    <w:rsid w:val="0039012E"/>
    <w:rsid w:val="00390319"/>
    <w:rsid w:val="00390549"/>
    <w:rsid w:val="00391721"/>
    <w:rsid w:val="00394B8A"/>
    <w:rsid w:val="003A05E2"/>
    <w:rsid w:val="003A2AFE"/>
    <w:rsid w:val="003A389B"/>
    <w:rsid w:val="003A4A03"/>
    <w:rsid w:val="003A6035"/>
    <w:rsid w:val="003A6042"/>
    <w:rsid w:val="003A683E"/>
    <w:rsid w:val="003A6E2C"/>
    <w:rsid w:val="003A714F"/>
    <w:rsid w:val="003B0F13"/>
    <w:rsid w:val="003B363B"/>
    <w:rsid w:val="003B40B3"/>
    <w:rsid w:val="003B7B8D"/>
    <w:rsid w:val="003B7E57"/>
    <w:rsid w:val="003C16A7"/>
    <w:rsid w:val="003C3633"/>
    <w:rsid w:val="003C578F"/>
    <w:rsid w:val="003C5979"/>
    <w:rsid w:val="003C6375"/>
    <w:rsid w:val="003C677F"/>
    <w:rsid w:val="003D12BC"/>
    <w:rsid w:val="003D167E"/>
    <w:rsid w:val="003D196E"/>
    <w:rsid w:val="003D2DE1"/>
    <w:rsid w:val="003D2E72"/>
    <w:rsid w:val="003D7A67"/>
    <w:rsid w:val="003E16A4"/>
    <w:rsid w:val="003E170F"/>
    <w:rsid w:val="003E1801"/>
    <w:rsid w:val="003E3766"/>
    <w:rsid w:val="003E4143"/>
    <w:rsid w:val="003E4CC5"/>
    <w:rsid w:val="003F0648"/>
    <w:rsid w:val="003F0A8C"/>
    <w:rsid w:val="003F21B7"/>
    <w:rsid w:val="003F240C"/>
    <w:rsid w:val="003F278E"/>
    <w:rsid w:val="003F2F6F"/>
    <w:rsid w:val="003F586D"/>
    <w:rsid w:val="003F5DAE"/>
    <w:rsid w:val="003F65D4"/>
    <w:rsid w:val="003F68A8"/>
    <w:rsid w:val="003F728E"/>
    <w:rsid w:val="00401012"/>
    <w:rsid w:val="004015A9"/>
    <w:rsid w:val="004023E2"/>
    <w:rsid w:val="00403AA2"/>
    <w:rsid w:val="004041D8"/>
    <w:rsid w:val="004056AC"/>
    <w:rsid w:val="0040593B"/>
    <w:rsid w:val="00407485"/>
    <w:rsid w:val="0040756B"/>
    <w:rsid w:val="00407949"/>
    <w:rsid w:val="00411476"/>
    <w:rsid w:val="00411C9A"/>
    <w:rsid w:val="00413F88"/>
    <w:rsid w:val="0041500F"/>
    <w:rsid w:val="00415BA6"/>
    <w:rsid w:val="00416BDD"/>
    <w:rsid w:val="0042055F"/>
    <w:rsid w:val="0042306B"/>
    <w:rsid w:val="004262E2"/>
    <w:rsid w:val="004306D7"/>
    <w:rsid w:val="0043083F"/>
    <w:rsid w:val="00430B2D"/>
    <w:rsid w:val="00430E47"/>
    <w:rsid w:val="004323BB"/>
    <w:rsid w:val="00433E31"/>
    <w:rsid w:val="00434A4E"/>
    <w:rsid w:val="0043611C"/>
    <w:rsid w:val="00436DC2"/>
    <w:rsid w:val="00437304"/>
    <w:rsid w:val="00443958"/>
    <w:rsid w:val="004439A9"/>
    <w:rsid w:val="00444C4A"/>
    <w:rsid w:val="00445328"/>
    <w:rsid w:val="00447D9A"/>
    <w:rsid w:val="004507B4"/>
    <w:rsid w:val="004507EA"/>
    <w:rsid w:val="0045091B"/>
    <w:rsid w:val="00451453"/>
    <w:rsid w:val="00451E33"/>
    <w:rsid w:val="004523BC"/>
    <w:rsid w:val="00452B67"/>
    <w:rsid w:val="0045334B"/>
    <w:rsid w:val="00456981"/>
    <w:rsid w:val="00456A4C"/>
    <w:rsid w:val="00460A2F"/>
    <w:rsid w:val="00461128"/>
    <w:rsid w:val="00461C8D"/>
    <w:rsid w:val="0046333D"/>
    <w:rsid w:val="004653CE"/>
    <w:rsid w:val="00466DBB"/>
    <w:rsid w:val="004710CF"/>
    <w:rsid w:val="00475A79"/>
    <w:rsid w:val="00475F56"/>
    <w:rsid w:val="00480088"/>
    <w:rsid w:val="00480090"/>
    <w:rsid w:val="00480621"/>
    <w:rsid w:val="00480B9D"/>
    <w:rsid w:val="00481226"/>
    <w:rsid w:val="00481FD6"/>
    <w:rsid w:val="004821D5"/>
    <w:rsid w:val="0048306D"/>
    <w:rsid w:val="0048323E"/>
    <w:rsid w:val="004834E9"/>
    <w:rsid w:val="00483C5B"/>
    <w:rsid w:val="00483E15"/>
    <w:rsid w:val="004843C1"/>
    <w:rsid w:val="0048648B"/>
    <w:rsid w:val="004865DC"/>
    <w:rsid w:val="00486AF3"/>
    <w:rsid w:val="00487D3E"/>
    <w:rsid w:val="00490C4F"/>
    <w:rsid w:val="004918EA"/>
    <w:rsid w:val="00492C6F"/>
    <w:rsid w:val="00496C16"/>
    <w:rsid w:val="004A0CE2"/>
    <w:rsid w:val="004A0CEB"/>
    <w:rsid w:val="004A1C5B"/>
    <w:rsid w:val="004A2F38"/>
    <w:rsid w:val="004A4C9D"/>
    <w:rsid w:val="004A4F9C"/>
    <w:rsid w:val="004A64A8"/>
    <w:rsid w:val="004A656A"/>
    <w:rsid w:val="004A6D7E"/>
    <w:rsid w:val="004B0591"/>
    <w:rsid w:val="004B160D"/>
    <w:rsid w:val="004B17BD"/>
    <w:rsid w:val="004B2481"/>
    <w:rsid w:val="004B3059"/>
    <w:rsid w:val="004B3795"/>
    <w:rsid w:val="004B5B20"/>
    <w:rsid w:val="004B68F0"/>
    <w:rsid w:val="004B6D01"/>
    <w:rsid w:val="004B755E"/>
    <w:rsid w:val="004C18B0"/>
    <w:rsid w:val="004C1B73"/>
    <w:rsid w:val="004C26E4"/>
    <w:rsid w:val="004C41BD"/>
    <w:rsid w:val="004C46A1"/>
    <w:rsid w:val="004C4D97"/>
    <w:rsid w:val="004C5291"/>
    <w:rsid w:val="004C561F"/>
    <w:rsid w:val="004C62D4"/>
    <w:rsid w:val="004D1724"/>
    <w:rsid w:val="004D1CCE"/>
    <w:rsid w:val="004D397C"/>
    <w:rsid w:val="004D3E4E"/>
    <w:rsid w:val="004D48D2"/>
    <w:rsid w:val="004D5B17"/>
    <w:rsid w:val="004D5D0D"/>
    <w:rsid w:val="004D5D47"/>
    <w:rsid w:val="004D61D4"/>
    <w:rsid w:val="004E0531"/>
    <w:rsid w:val="004E0DFE"/>
    <w:rsid w:val="004E10A1"/>
    <w:rsid w:val="004E2694"/>
    <w:rsid w:val="004E4208"/>
    <w:rsid w:val="004E461D"/>
    <w:rsid w:val="004E4B40"/>
    <w:rsid w:val="004E77B6"/>
    <w:rsid w:val="004F1382"/>
    <w:rsid w:val="004F23A3"/>
    <w:rsid w:val="004F28C8"/>
    <w:rsid w:val="004F4383"/>
    <w:rsid w:val="004F7A7A"/>
    <w:rsid w:val="005015DF"/>
    <w:rsid w:val="00503750"/>
    <w:rsid w:val="00503918"/>
    <w:rsid w:val="00505423"/>
    <w:rsid w:val="00506B14"/>
    <w:rsid w:val="00506BD6"/>
    <w:rsid w:val="00506BDC"/>
    <w:rsid w:val="00507DDF"/>
    <w:rsid w:val="0051115B"/>
    <w:rsid w:val="005117E5"/>
    <w:rsid w:val="005144C7"/>
    <w:rsid w:val="00515D98"/>
    <w:rsid w:val="005161A7"/>
    <w:rsid w:val="00516E2A"/>
    <w:rsid w:val="00520A60"/>
    <w:rsid w:val="00521B5D"/>
    <w:rsid w:val="0052252F"/>
    <w:rsid w:val="00523A4F"/>
    <w:rsid w:val="00524CD4"/>
    <w:rsid w:val="005253FE"/>
    <w:rsid w:val="00525424"/>
    <w:rsid w:val="0052718A"/>
    <w:rsid w:val="00527819"/>
    <w:rsid w:val="00530365"/>
    <w:rsid w:val="005303E3"/>
    <w:rsid w:val="00532484"/>
    <w:rsid w:val="0053446C"/>
    <w:rsid w:val="005450D3"/>
    <w:rsid w:val="00545A83"/>
    <w:rsid w:val="00550F8D"/>
    <w:rsid w:val="0055258B"/>
    <w:rsid w:val="00552C04"/>
    <w:rsid w:val="00553228"/>
    <w:rsid w:val="005536A6"/>
    <w:rsid w:val="00554465"/>
    <w:rsid w:val="00554FF4"/>
    <w:rsid w:val="005557EF"/>
    <w:rsid w:val="00556618"/>
    <w:rsid w:val="00557545"/>
    <w:rsid w:val="005577A8"/>
    <w:rsid w:val="00561F08"/>
    <w:rsid w:val="0056243C"/>
    <w:rsid w:val="00563ED5"/>
    <w:rsid w:val="00566ABB"/>
    <w:rsid w:val="00566D05"/>
    <w:rsid w:val="0056730E"/>
    <w:rsid w:val="00575819"/>
    <w:rsid w:val="005759DC"/>
    <w:rsid w:val="005762D9"/>
    <w:rsid w:val="00576B82"/>
    <w:rsid w:val="00580319"/>
    <w:rsid w:val="00580B51"/>
    <w:rsid w:val="00581495"/>
    <w:rsid w:val="00582216"/>
    <w:rsid w:val="00584327"/>
    <w:rsid w:val="005846D2"/>
    <w:rsid w:val="005857A5"/>
    <w:rsid w:val="005857DF"/>
    <w:rsid w:val="00585FCB"/>
    <w:rsid w:val="0058623A"/>
    <w:rsid w:val="00587796"/>
    <w:rsid w:val="005879BB"/>
    <w:rsid w:val="00587DE4"/>
    <w:rsid w:val="00590BDE"/>
    <w:rsid w:val="0059130D"/>
    <w:rsid w:val="0059283F"/>
    <w:rsid w:val="00596916"/>
    <w:rsid w:val="00596C3F"/>
    <w:rsid w:val="005A1C92"/>
    <w:rsid w:val="005A2798"/>
    <w:rsid w:val="005A47E1"/>
    <w:rsid w:val="005A563D"/>
    <w:rsid w:val="005A6DEA"/>
    <w:rsid w:val="005B1727"/>
    <w:rsid w:val="005B22FF"/>
    <w:rsid w:val="005B25A9"/>
    <w:rsid w:val="005B29BA"/>
    <w:rsid w:val="005B2F88"/>
    <w:rsid w:val="005B40BA"/>
    <w:rsid w:val="005B5085"/>
    <w:rsid w:val="005B785A"/>
    <w:rsid w:val="005B7EA3"/>
    <w:rsid w:val="005C10FE"/>
    <w:rsid w:val="005C215D"/>
    <w:rsid w:val="005C21F0"/>
    <w:rsid w:val="005C27C5"/>
    <w:rsid w:val="005C2DFE"/>
    <w:rsid w:val="005C37F9"/>
    <w:rsid w:val="005C3972"/>
    <w:rsid w:val="005C414C"/>
    <w:rsid w:val="005C4E3A"/>
    <w:rsid w:val="005C5182"/>
    <w:rsid w:val="005C5391"/>
    <w:rsid w:val="005C7011"/>
    <w:rsid w:val="005D18F0"/>
    <w:rsid w:val="005D2DB8"/>
    <w:rsid w:val="005D5EE2"/>
    <w:rsid w:val="005D5F02"/>
    <w:rsid w:val="005D6E03"/>
    <w:rsid w:val="005D7CDA"/>
    <w:rsid w:val="005E068D"/>
    <w:rsid w:val="005E1B32"/>
    <w:rsid w:val="005E27B8"/>
    <w:rsid w:val="005E3751"/>
    <w:rsid w:val="005E4375"/>
    <w:rsid w:val="005E4CA5"/>
    <w:rsid w:val="005E693F"/>
    <w:rsid w:val="005F1E41"/>
    <w:rsid w:val="005F2260"/>
    <w:rsid w:val="005F282E"/>
    <w:rsid w:val="005F51B4"/>
    <w:rsid w:val="005F561C"/>
    <w:rsid w:val="005F5A5E"/>
    <w:rsid w:val="005F5A8A"/>
    <w:rsid w:val="005F5E00"/>
    <w:rsid w:val="005F7664"/>
    <w:rsid w:val="005F797E"/>
    <w:rsid w:val="00600771"/>
    <w:rsid w:val="00600B41"/>
    <w:rsid w:val="006024AF"/>
    <w:rsid w:val="0060341F"/>
    <w:rsid w:val="00603547"/>
    <w:rsid w:val="00607A6C"/>
    <w:rsid w:val="00611252"/>
    <w:rsid w:val="00613CE0"/>
    <w:rsid w:val="00614256"/>
    <w:rsid w:val="006153BD"/>
    <w:rsid w:val="006178A0"/>
    <w:rsid w:val="00617A67"/>
    <w:rsid w:val="00617C0D"/>
    <w:rsid w:val="00620C8D"/>
    <w:rsid w:val="00624173"/>
    <w:rsid w:val="00624CF4"/>
    <w:rsid w:val="00625736"/>
    <w:rsid w:val="00625C49"/>
    <w:rsid w:val="00625FBA"/>
    <w:rsid w:val="00626CF5"/>
    <w:rsid w:val="00626DBC"/>
    <w:rsid w:val="0063109E"/>
    <w:rsid w:val="00632FB4"/>
    <w:rsid w:val="0063358B"/>
    <w:rsid w:val="006341E1"/>
    <w:rsid w:val="00634811"/>
    <w:rsid w:val="00635B1C"/>
    <w:rsid w:val="00635B3A"/>
    <w:rsid w:val="00640867"/>
    <w:rsid w:val="00640F06"/>
    <w:rsid w:val="00641658"/>
    <w:rsid w:val="00641A75"/>
    <w:rsid w:val="006423AF"/>
    <w:rsid w:val="006444C8"/>
    <w:rsid w:val="00644527"/>
    <w:rsid w:val="00645BBB"/>
    <w:rsid w:val="0064621B"/>
    <w:rsid w:val="006474B6"/>
    <w:rsid w:val="00650DC7"/>
    <w:rsid w:val="00651296"/>
    <w:rsid w:val="006521CC"/>
    <w:rsid w:val="00652A98"/>
    <w:rsid w:val="00652BE1"/>
    <w:rsid w:val="0065356C"/>
    <w:rsid w:val="006548EB"/>
    <w:rsid w:val="00656B65"/>
    <w:rsid w:val="00657668"/>
    <w:rsid w:val="00657D3C"/>
    <w:rsid w:val="00660C5F"/>
    <w:rsid w:val="00661CF9"/>
    <w:rsid w:val="00662B0E"/>
    <w:rsid w:val="00662C6E"/>
    <w:rsid w:val="00664F35"/>
    <w:rsid w:val="00664F6A"/>
    <w:rsid w:val="00665253"/>
    <w:rsid w:val="00665AC1"/>
    <w:rsid w:val="00666386"/>
    <w:rsid w:val="006708CF"/>
    <w:rsid w:val="00671E56"/>
    <w:rsid w:val="0067201C"/>
    <w:rsid w:val="00673980"/>
    <w:rsid w:val="00673BA5"/>
    <w:rsid w:val="0067500A"/>
    <w:rsid w:val="00675056"/>
    <w:rsid w:val="00676AB8"/>
    <w:rsid w:val="0067758D"/>
    <w:rsid w:val="00682728"/>
    <w:rsid w:val="00683574"/>
    <w:rsid w:val="006837E6"/>
    <w:rsid w:val="0068476C"/>
    <w:rsid w:val="0068492E"/>
    <w:rsid w:val="00684D57"/>
    <w:rsid w:val="00687145"/>
    <w:rsid w:val="0069077E"/>
    <w:rsid w:val="00690792"/>
    <w:rsid w:val="00690ECF"/>
    <w:rsid w:val="00691A93"/>
    <w:rsid w:val="006925A3"/>
    <w:rsid w:val="00692FF6"/>
    <w:rsid w:val="0069344B"/>
    <w:rsid w:val="00693922"/>
    <w:rsid w:val="006941A3"/>
    <w:rsid w:val="00694620"/>
    <w:rsid w:val="00695829"/>
    <w:rsid w:val="00695F7D"/>
    <w:rsid w:val="00695FE9"/>
    <w:rsid w:val="006A1472"/>
    <w:rsid w:val="006A2124"/>
    <w:rsid w:val="006A2466"/>
    <w:rsid w:val="006A5F70"/>
    <w:rsid w:val="006A609C"/>
    <w:rsid w:val="006A7811"/>
    <w:rsid w:val="006A7B93"/>
    <w:rsid w:val="006B34EF"/>
    <w:rsid w:val="006B493D"/>
    <w:rsid w:val="006B4A5C"/>
    <w:rsid w:val="006B4B96"/>
    <w:rsid w:val="006B54B0"/>
    <w:rsid w:val="006B5ACE"/>
    <w:rsid w:val="006B6ADF"/>
    <w:rsid w:val="006C094B"/>
    <w:rsid w:val="006C12AF"/>
    <w:rsid w:val="006C1B92"/>
    <w:rsid w:val="006C42C6"/>
    <w:rsid w:val="006C509D"/>
    <w:rsid w:val="006C7D8E"/>
    <w:rsid w:val="006D0183"/>
    <w:rsid w:val="006D2E05"/>
    <w:rsid w:val="006D4AA0"/>
    <w:rsid w:val="006D773D"/>
    <w:rsid w:val="006E003D"/>
    <w:rsid w:val="006E1EB5"/>
    <w:rsid w:val="006E1F35"/>
    <w:rsid w:val="006E2695"/>
    <w:rsid w:val="006E4187"/>
    <w:rsid w:val="006E563B"/>
    <w:rsid w:val="006E718A"/>
    <w:rsid w:val="006F00A1"/>
    <w:rsid w:val="006F05CF"/>
    <w:rsid w:val="006F1937"/>
    <w:rsid w:val="006F1E2C"/>
    <w:rsid w:val="006F2E4D"/>
    <w:rsid w:val="006F4C4A"/>
    <w:rsid w:val="006F6288"/>
    <w:rsid w:val="006F6780"/>
    <w:rsid w:val="006F6C3F"/>
    <w:rsid w:val="006F7654"/>
    <w:rsid w:val="006F7F01"/>
    <w:rsid w:val="00701888"/>
    <w:rsid w:val="00702323"/>
    <w:rsid w:val="0070290E"/>
    <w:rsid w:val="00702D50"/>
    <w:rsid w:val="00704E93"/>
    <w:rsid w:val="007058C5"/>
    <w:rsid w:val="0070666E"/>
    <w:rsid w:val="00706E07"/>
    <w:rsid w:val="00710078"/>
    <w:rsid w:val="007118AC"/>
    <w:rsid w:val="00711CED"/>
    <w:rsid w:val="00714A46"/>
    <w:rsid w:val="00716256"/>
    <w:rsid w:val="00717E85"/>
    <w:rsid w:val="00717F67"/>
    <w:rsid w:val="00717FBD"/>
    <w:rsid w:val="0072035C"/>
    <w:rsid w:val="0072074D"/>
    <w:rsid w:val="0072121B"/>
    <w:rsid w:val="00721DCA"/>
    <w:rsid w:val="00721FAE"/>
    <w:rsid w:val="0072387E"/>
    <w:rsid w:val="00724F3A"/>
    <w:rsid w:val="00725179"/>
    <w:rsid w:val="007269CD"/>
    <w:rsid w:val="00727730"/>
    <w:rsid w:val="00731188"/>
    <w:rsid w:val="00732509"/>
    <w:rsid w:val="00734014"/>
    <w:rsid w:val="007350DA"/>
    <w:rsid w:val="0074014A"/>
    <w:rsid w:val="007409AC"/>
    <w:rsid w:val="00740E87"/>
    <w:rsid w:val="00741198"/>
    <w:rsid w:val="00741436"/>
    <w:rsid w:val="007419D9"/>
    <w:rsid w:val="00743401"/>
    <w:rsid w:val="00743F5A"/>
    <w:rsid w:val="00744A48"/>
    <w:rsid w:val="00744B42"/>
    <w:rsid w:val="00744DB8"/>
    <w:rsid w:val="007453EA"/>
    <w:rsid w:val="0074566E"/>
    <w:rsid w:val="00745DCC"/>
    <w:rsid w:val="00745E22"/>
    <w:rsid w:val="0074735C"/>
    <w:rsid w:val="007517F8"/>
    <w:rsid w:val="00751A85"/>
    <w:rsid w:val="0075267D"/>
    <w:rsid w:val="007527E7"/>
    <w:rsid w:val="00752DC1"/>
    <w:rsid w:val="00753179"/>
    <w:rsid w:val="0075408A"/>
    <w:rsid w:val="00754230"/>
    <w:rsid w:val="00754E9B"/>
    <w:rsid w:val="007553A9"/>
    <w:rsid w:val="007558ED"/>
    <w:rsid w:val="00755D6D"/>
    <w:rsid w:val="007575A1"/>
    <w:rsid w:val="00757A82"/>
    <w:rsid w:val="00757F17"/>
    <w:rsid w:val="0076203C"/>
    <w:rsid w:val="00766C67"/>
    <w:rsid w:val="00767351"/>
    <w:rsid w:val="0077155D"/>
    <w:rsid w:val="00771E69"/>
    <w:rsid w:val="0077357F"/>
    <w:rsid w:val="007737AE"/>
    <w:rsid w:val="00774FE6"/>
    <w:rsid w:val="00776DCA"/>
    <w:rsid w:val="0077755B"/>
    <w:rsid w:val="007776BA"/>
    <w:rsid w:val="007806D4"/>
    <w:rsid w:val="00780A1F"/>
    <w:rsid w:val="00780A8E"/>
    <w:rsid w:val="0078208D"/>
    <w:rsid w:val="00782418"/>
    <w:rsid w:val="00784533"/>
    <w:rsid w:val="00784DD5"/>
    <w:rsid w:val="00786811"/>
    <w:rsid w:val="00787E3D"/>
    <w:rsid w:val="007900C5"/>
    <w:rsid w:val="0079018A"/>
    <w:rsid w:val="00791527"/>
    <w:rsid w:val="00792F5A"/>
    <w:rsid w:val="007947E2"/>
    <w:rsid w:val="00794896"/>
    <w:rsid w:val="00796A32"/>
    <w:rsid w:val="007A3968"/>
    <w:rsid w:val="007A3CA0"/>
    <w:rsid w:val="007A4A02"/>
    <w:rsid w:val="007A4CD1"/>
    <w:rsid w:val="007A51A3"/>
    <w:rsid w:val="007A6B59"/>
    <w:rsid w:val="007A6DED"/>
    <w:rsid w:val="007A708F"/>
    <w:rsid w:val="007B061C"/>
    <w:rsid w:val="007B25E4"/>
    <w:rsid w:val="007B35D3"/>
    <w:rsid w:val="007B5160"/>
    <w:rsid w:val="007C07A3"/>
    <w:rsid w:val="007C305F"/>
    <w:rsid w:val="007C39ED"/>
    <w:rsid w:val="007C41B0"/>
    <w:rsid w:val="007C6145"/>
    <w:rsid w:val="007C6BF1"/>
    <w:rsid w:val="007C7133"/>
    <w:rsid w:val="007C7C9C"/>
    <w:rsid w:val="007D1EFF"/>
    <w:rsid w:val="007D2F44"/>
    <w:rsid w:val="007D3753"/>
    <w:rsid w:val="007D4089"/>
    <w:rsid w:val="007D4F0D"/>
    <w:rsid w:val="007D561A"/>
    <w:rsid w:val="007D5FB8"/>
    <w:rsid w:val="007E0072"/>
    <w:rsid w:val="007E0180"/>
    <w:rsid w:val="007E0EFB"/>
    <w:rsid w:val="007E1382"/>
    <w:rsid w:val="007E193A"/>
    <w:rsid w:val="007E1A6E"/>
    <w:rsid w:val="007E1FA6"/>
    <w:rsid w:val="007E334B"/>
    <w:rsid w:val="007E3887"/>
    <w:rsid w:val="007E5460"/>
    <w:rsid w:val="007E6771"/>
    <w:rsid w:val="007F02A6"/>
    <w:rsid w:val="007F2E2E"/>
    <w:rsid w:val="007F2F65"/>
    <w:rsid w:val="007F30C0"/>
    <w:rsid w:val="007F31A1"/>
    <w:rsid w:val="007F4553"/>
    <w:rsid w:val="007F4727"/>
    <w:rsid w:val="007F4EC3"/>
    <w:rsid w:val="007F504B"/>
    <w:rsid w:val="007F5926"/>
    <w:rsid w:val="007F5990"/>
    <w:rsid w:val="007F5AED"/>
    <w:rsid w:val="007F5E4C"/>
    <w:rsid w:val="007F61B1"/>
    <w:rsid w:val="008017AE"/>
    <w:rsid w:val="00801EC8"/>
    <w:rsid w:val="00802D27"/>
    <w:rsid w:val="00806381"/>
    <w:rsid w:val="00807465"/>
    <w:rsid w:val="00810319"/>
    <w:rsid w:val="008109D2"/>
    <w:rsid w:val="00810A93"/>
    <w:rsid w:val="0081262A"/>
    <w:rsid w:val="00813583"/>
    <w:rsid w:val="00813CE3"/>
    <w:rsid w:val="008142A9"/>
    <w:rsid w:val="008145B0"/>
    <w:rsid w:val="00815BFF"/>
    <w:rsid w:val="00815DB5"/>
    <w:rsid w:val="008173C0"/>
    <w:rsid w:val="00817D08"/>
    <w:rsid w:val="00820CB9"/>
    <w:rsid w:val="0082204C"/>
    <w:rsid w:val="0082289D"/>
    <w:rsid w:val="00825B7A"/>
    <w:rsid w:val="00825CC6"/>
    <w:rsid w:val="00827F33"/>
    <w:rsid w:val="008324D9"/>
    <w:rsid w:val="00832CCD"/>
    <w:rsid w:val="00833C66"/>
    <w:rsid w:val="00834C5C"/>
    <w:rsid w:val="00834D4A"/>
    <w:rsid w:val="00834E0E"/>
    <w:rsid w:val="008356DB"/>
    <w:rsid w:val="008362EB"/>
    <w:rsid w:val="00837A59"/>
    <w:rsid w:val="00840533"/>
    <w:rsid w:val="008409B3"/>
    <w:rsid w:val="008418E5"/>
    <w:rsid w:val="00846586"/>
    <w:rsid w:val="0085089A"/>
    <w:rsid w:val="00850B9C"/>
    <w:rsid w:val="00850FCE"/>
    <w:rsid w:val="00853C30"/>
    <w:rsid w:val="00853E25"/>
    <w:rsid w:val="00854946"/>
    <w:rsid w:val="00854B87"/>
    <w:rsid w:val="00861ED1"/>
    <w:rsid w:val="00863860"/>
    <w:rsid w:val="0086461D"/>
    <w:rsid w:val="00867E83"/>
    <w:rsid w:val="00871B46"/>
    <w:rsid w:val="00871E32"/>
    <w:rsid w:val="00872B61"/>
    <w:rsid w:val="00873CF9"/>
    <w:rsid w:val="00875595"/>
    <w:rsid w:val="00875BFA"/>
    <w:rsid w:val="008760B4"/>
    <w:rsid w:val="00880006"/>
    <w:rsid w:val="008827B7"/>
    <w:rsid w:val="008835ED"/>
    <w:rsid w:val="008855D9"/>
    <w:rsid w:val="008867E2"/>
    <w:rsid w:val="00887A37"/>
    <w:rsid w:val="00891535"/>
    <w:rsid w:val="00891C0C"/>
    <w:rsid w:val="00894196"/>
    <w:rsid w:val="008955CA"/>
    <w:rsid w:val="008955F9"/>
    <w:rsid w:val="00895C59"/>
    <w:rsid w:val="008960EF"/>
    <w:rsid w:val="00897A87"/>
    <w:rsid w:val="008A3B86"/>
    <w:rsid w:val="008A5E18"/>
    <w:rsid w:val="008A6996"/>
    <w:rsid w:val="008B21D4"/>
    <w:rsid w:val="008B4532"/>
    <w:rsid w:val="008B62E9"/>
    <w:rsid w:val="008B6EDB"/>
    <w:rsid w:val="008C02F1"/>
    <w:rsid w:val="008C0CB4"/>
    <w:rsid w:val="008C22A4"/>
    <w:rsid w:val="008C22C5"/>
    <w:rsid w:val="008C2523"/>
    <w:rsid w:val="008C35F1"/>
    <w:rsid w:val="008C5365"/>
    <w:rsid w:val="008C5641"/>
    <w:rsid w:val="008C7B9A"/>
    <w:rsid w:val="008D0C08"/>
    <w:rsid w:val="008D1A9D"/>
    <w:rsid w:val="008D1C0A"/>
    <w:rsid w:val="008D1E7F"/>
    <w:rsid w:val="008D5FC3"/>
    <w:rsid w:val="008D6D02"/>
    <w:rsid w:val="008D6DD0"/>
    <w:rsid w:val="008D7872"/>
    <w:rsid w:val="008E048B"/>
    <w:rsid w:val="008E0796"/>
    <w:rsid w:val="008E0A17"/>
    <w:rsid w:val="008E10E6"/>
    <w:rsid w:val="008E4596"/>
    <w:rsid w:val="008E4C9C"/>
    <w:rsid w:val="008E5DB5"/>
    <w:rsid w:val="008E6D61"/>
    <w:rsid w:val="008E6F81"/>
    <w:rsid w:val="008F0518"/>
    <w:rsid w:val="008F20B0"/>
    <w:rsid w:val="008F21F3"/>
    <w:rsid w:val="008F279C"/>
    <w:rsid w:val="008F3B8E"/>
    <w:rsid w:val="008F5735"/>
    <w:rsid w:val="008F57B5"/>
    <w:rsid w:val="008F58DD"/>
    <w:rsid w:val="008F5D91"/>
    <w:rsid w:val="008F6DEB"/>
    <w:rsid w:val="008F6EF6"/>
    <w:rsid w:val="0090167A"/>
    <w:rsid w:val="00902B6A"/>
    <w:rsid w:val="00903707"/>
    <w:rsid w:val="00907E71"/>
    <w:rsid w:val="00913FC5"/>
    <w:rsid w:val="00914DAC"/>
    <w:rsid w:val="00917335"/>
    <w:rsid w:val="00920850"/>
    <w:rsid w:val="0092131D"/>
    <w:rsid w:val="00921C20"/>
    <w:rsid w:val="00922C92"/>
    <w:rsid w:val="00925256"/>
    <w:rsid w:val="0092572E"/>
    <w:rsid w:val="0092636D"/>
    <w:rsid w:val="009265BC"/>
    <w:rsid w:val="00930BFE"/>
    <w:rsid w:val="00930D02"/>
    <w:rsid w:val="009321FB"/>
    <w:rsid w:val="00932729"/>
    <w:rsid w:val="0093349C"/>
    <w:rsid w:val="00935F29"/>
    <w:rsid w:val="0093619A"/>
    <w:rsid w:val="00936243"/>
    <w:rsid w:val="00940E19"/>
    <w:rsid w:val="00940E24"/>
    <w:rsid w:val="00944EF7"/>
    <w:rsid w:val="00945B67"/>
    <w:rsid w:val="00950C35"/>
    <w:rsid w:val="009513B4"/>
    <w:rsid w:val="009561A6"/>
    <w:rsid w:val="0095743E"/>
    <w:rsid w:val="0096024C"/>
    <w:rsid w:val="00960F16"/>
    <w:rsid w:val="009619BC"/>
    <w:rsid w:val="009673A3"/>
    <w:rsid w:val="0096778C"/>
    <w:rsid w:val="00967798"/>
    <w:rsid w:val="00970927"/>
    <w:rsid w:val="00971C3D"/>
    <w:rsid w:val="0097221E"/>
    <w:rsid w:val="0097329B"/>
    <w:rsid w:val="009735A0"/>
    <w:rsid w:val="00976B07"/>
    <w:rsid w:val="00976F01"/>
    <w:rsid w:val="0097784E"/>
    <w:rsid w:val="0098025C"/>
    <w:rsid w:val="0098041C"/>
    <w:rsid w:val="0098259D"/>
    <w:rsid w:val="00982E87"/>
    <w:rsid w:val="00983866"/>
    <w:rsid w:val="00983895"/>
    <w:rsid w:val="00984884"/>
    <w:rsid w:val="009848A7"/>
    <w:rsid w:val="00985A27"/>
    <w:rsid w:val="00985AFE"/>
    <w:rsid w:val="009864F1"/>
    <w:rsid w:val="00987779"/>
    <w:rsid w:val="00992C3A"/>
    <w:rsid w:val="009930C2"/>
    <w:rsid w:val="00993198"/>
    <w:rsid w:val="00995424"/>
    <w:rsid w:val="00995FFF"/>
    <w:rsid w:val="009966E3"/>
    <w:rsid w:val="0099739F"/>
    <w:rsid w:val="009A05C8"/>
    <w:rsid w:val="009A1E41"/>
    <w:rsid w:val="009A50C2"/>
    <w:rsid w:val="009A692C"/>
    <w:rsid w:val="009A6F91"/>
    <w:rsid w:val="009A7532"/>
    <w:rsid w:val="009B2D0C"/>
    <w:rsid w:val="009B2F18"/>
    <w:rsid w:val="009B4C65"/>
    <w:rsid w:val="009B581A"/>
    <w:rsid w:val="009C10C5"/>
    <w:rsid w:val="009C37F6"/>
    <w:rsid w:val="009C509B"/>
    <w:rsid w:val="009C541A"/>
    <w:rsid w:val="009C566C"/>
    <w:rsid w:val="009C6034"/>
    <w:rsid w:val="009D0146"/>
    <w:rsid w:val="009D0748"/>
    <w:rsid w:val="009D1134"/>
    <w:rsid w:val="009D23E2"/>
    <w:rsid w:val="009D262D"/>
    <w:rsid w:val="009D30E1"/>
    <w:rsid w:val="009D33D4"/>
    <w:rsid w:val="009D46D6"/>
    <w:rsid w:val="009D4810"/>
    <w:rsid w:val="009D59DD"/>
    <w:rsid w:val="009D6E36"/>
    <w:rsid w:val="009D7492"/>
    <w:rsid w:val="009D7567"/>
    <w:rsid w:val="009D77AD"/>
    <w:rsid w:val="009E05E9"/>
    <w:rsid w:val="009E0C97"/>
    <w:rsid w:val="009E1722"/>
    <w:rsid w:val="009E1E09"/>
    <w:rsid w:val="009E51E8"/>
    <w:rsid w:val="009F09F2"/>
    <w:rsid w:val="009F0AD5"/>
    <w:rsid w:val="009F1EA0"/>
    <w:rsid w:val="009F29F6"/>
    <w:rsid w:val="009F3F8E"/>
    <w:rsid w:val="009F4F09"/>
    <w:rsid w:val="009F6276"/>
    <w:rsid w:val="009F6EF5"/>
    <w:rsid w:val="00A0096B"/>
    <w:rsid w:val="00A00F08"/>
    <w:rsid w:val="00A02074"/>
    <w:rsid w:val="00A02553"/>
    <w:rsid w:val="00A04067"/>
    <w:rsid w:val="00A049F5"/>
    <w:rsid w:val="00A0743D"/>
    <w:rsid w:val="00A076DC"/>
    <w:rsid w:val="00A10E21"/>
    <w:rsid w:val="00A14BEC"/>
    <w:rsid w:val="00A14CEC"/>
    <w:rsid w:val="00A1587C"/>
    <w:rsid w:val="00A170D7"/>
    <w:rsid w:val="00A207A9"/>
    <w:rsid w:val="00A21D2C"/>
    <w:rsid w:val="00A2291D"/>
    <w:rsid w:val="00A23B15"/>
    <w:rsid w:val="00A27D59"/>
    <w:rsid w:val="00A32A00"/>
    <w:rsid w:val="00A33EA0"/>
    <w:rsid w:val="00A3491C"/>
    <w:rsid w:val="00A36E37"/>
    <w:rsid w:val="00A37242"/>
    <w:rsid w:val="00A37DD2"/>
    <w:rsid w:val="00A42FB3"/>
    <w:rsid w:val="00A43431"/>
    <w:rsid w:val="00A45627"/>
    <w:rsid w:val="00A459D4"/>
    <w:rsid w:val="00A45FC2"/>
    <w:rsid w:val="00A46244"/>
    <w:rsid w:val="00A46767"/>
    <w:rsid w:val="00A50DE8"/>
    <w:rsid w:val="00A519DA"/>
    <w:rsid w:val="00A532CB"/>
    <w:rsid w:val="00A53C26"/>
    <w:rsid w:val="00A54119"/>
    <w:rsid w:val="00A55E03"/>
    <w:rsid w:val="00A56404"/>
    <w:rsid w:val="00A56683"/>
    <w:rsid w:val="00A56F5B"/>
    <w:rsid w:val="00A62621"/>
    <w:rsid w:val="00A639F0"/>
    <w:rsid w:val="00A64425"/>
    <w:rsid w:val="00A645CC"/>
    <w:rsid w:val="00A64E15"/>
    <w:rsid w:val="00A65069"/>
    <w:rsid w:val="00A65191"/>
    <w:rsid w:val="00A673FD"/>
    <w:rsid w:val="00A7003A"/>
    <w:rsid w:val="00A71139"/>
    <w:rsid w:val="00A730F5"/>
    <w:rsid w:val="00A74386"/>
    <w:rsid w:val="00A747B3"/>
    <w:rsid w:val="00A748E8"/>
    <w:rsid w:val="00A756D5"/>
    <w:rsid w:val="00A75758"/>
    <w:rsid w:val="00A76360"/>
    <w:rsid w:val="00A7755B"/>
    <w:rsid w:val="00A8044D"/>
    <w:rsid w:val="00A81C3E"/>
    <w:rsid w:val="00A835EA"/>
    <w:rsid w:val="00A83BB8"/>
    <w:rsid w:val="00A83EB1"/>
    <w:rsid w:val="00A841E6"/>
    <w:rsid w:val="00A855AD"/>
    <w:rsid w:val="00A87F35"/>
    <w:rsid w:val="00A9042E"/>
    <w:rsid w:val="00A9181A"/>
    <w:rsid w:val="00A93529"/>
    <w:rsid w:val="00A94B5F"/>
    <w:rsid w:val="00A956DD"/>
    <w:rsid w:val="00A958CD"/>
    <w:rsid w:val="00A95FD5"/>
    <w:rsid w:val="00A961C8"/>
    <w:rsid w:val="00AA214F"/>
    <w:rsid w:val="00AA41C4"/>
    <w:rsid w:val="00AA4589"/>
    <w:rsid w:val="00AA499E"/>
    <w:rsid w:val="00AA49AF"/>
    <w:rsid w:val="00AA6193"/>
    <w:rsid w:val="00AA78CE"/>
    <w:rsid w:val="00AB023D"/>
    <w:rsid w:val="00AB24C1"/>
    <w:rsid w:val="00AB424E"/>
    <w:rsid w:val="00AB42D9"/>
    <w:rsid w:val="00AB4DCF"/>
    <w:rsid w:val="00AB52BA"/>
    <w:rsid w:val="00AC159C"/>
    <w:rsid w:val="00AC191C"/>
    <w:rsid w:val="00AC279B"/>
    <w:rsid w:val="00AC28D8"/>
    <w:rsid w:val="00AC30F4"/>
    <w:rsid w:val="00AC43EB"/>
    <w:rsid w:val="00AC4CEA"/>
    <w:rsid w:val="00AC5878"/>
    <w:rsid w:val="00AC6E24"/>
    <w:rsid w:val="00AC7CE5"/>
    <w:rsid w:val="00AD0562"/>
    <w:rsid w:val="00AD1135"/>
    <w:rsid w:val="00AD3B35"/>
    <w:rsid w:val="00AD426C"/>
    <w:rsid w:val="00AD524B"/>
    <w:rsid w:val="00AD528C"/>
    <w:rsid w:val="00AD55C1"/>
    <w:rsid w:val="00AD59BE"/>
    <w:rsid w:val="00AD5AA3"/>
    <w:rsid w:val="00AD6ECA"/>
    <w:rsid w:val="00AD7ED3"/>
    <w:rsid w:val="00AE20A7"/>
    <w:rsid w:val="00AE2F33"/>
    <w:rsid w:val="00AE3A31"/>
    <w:rsid w:val="00AE719B"/>
    <w:rsid w:val="00AE7FB2"/>
    <w:rsid w:val="00AF08CC"/>
    <w:rsid w:val="00AF138C"/>
    <w:rsid w:val="00AF15E8"/>
    <w:rsid w:val="00AF26D6"/>
    <w:rsid w:val="00AF3908"/>
    <w:rsid w:val="00AF4F2E"/>
    <w:rsid w:val="00AF502F"/>
    <w:rsid w:val="00AF58C6"/>
    <w:rsid w:val="00AF6EAD"/>
    <w:rsid w:val="00AF7B28"/>
    <w:rsid w:val="00B012FA"/>
    <w:rsid w:val="00B0188D"/>
    <w:rsid w:val="00B03948"/>
    <w:rsid w:val="00B03B38"/>
    <w:rsid w:val="00B043F0"/>
    <w:rsid w:val="00B047C5"/>
    <w:rsid w:val="00B0611C"/>
    <w:rsid w:val="00B06646"/>
    <w:rsid w:val="00B106AC"/>
    <w:rsid w:val="00B10D41"/>
    <w:rsid w:val="00B131CE"/>
    <w:rsid w:val="00B15F7C"/>
    <w:rsid w:val="00B17371"/>
    <w:rsid w:val="00B21F6B"/>
    <w:rsid w:val="00B23C7C"/>
    <w:rsid w:val="00B23ECD"/>
    <w:rsid w:val="00B260BD"/>
    <w:rsid w:val="00B262CE"/>
    <w:rsid w:val="00B27D15"/>
    <w:rsid w:val="00B27D65"/>
    <w:rsid w:val="00B30F38"/>
    <w:rsid w:val="00B32D04"/>
    <w:rsid w:val="00B33315"/>
    <w:rsid w:val="00B34438"/>
    <w:rsid w:val="00B364C3"/>
    <w:rsid w:val="00B367A0"/>
    <w:rsid w:val="00B36FC0"/>
    <w:rsid w:val="00B3753D"/>
    <w:rsid w:val="00B37B0C"/>
    <w:rsid w:val="00B37B6A"/>
    <w:rsid w:val="00B40EB2"/>
    <w:rsid w:val="00B42482"/>
    <w:rsid w:val="00B4368F"/>
    <w:rsid w:val="00B465B9"/>
    <w:rsid w:val="00B4785D"/>
    <w:rsid w:val="00B479A7"/>
    <w:rsid w:val="00B5068E"/>
    <w:rsid w:val="00B5192A"/>
    <w:rsid w:val="00B522C4"/>
    <w:rsid w:val="00B52D68"/>
    <w:rsid w:val="00B53B41"/>
    <w:rsid w:val="00B548A1"/>
    <w:rsid w:val="00B548B1"/>
    <w:rsid w:val="00B5605F"/>
    <w:rsid w:val="00B57DBE"/>
    <w:rsid w:val="00B6139A"/>
    <w:rsid w:val="00B61FE3"/>
    <w:rsid w:val="00B63150"/>
    <w:rsid w:val="00B63B88"/>
    <w:rsid w:val="00B660AB"/>
    <w:rsid w:val="00B66AE9"/>
    <w:rsid w:val="00B67E63"/>
    <w:rsid w:val="00B70AB0"/>
    <w:rsid w:val="00B71E71"/>
    <w:rsid w:val="00B7335B"/>
    <w:rsid w:val="00B74EE2"/>
    <w:rsid w:val="00B7540A"/>
    <w:rsid w:val="00B76EB8"/>
    <w:rsid w:val="00B802C8"/>
    <w:rsid w:val="00B80701"/>
    <w:rsid w:val="00B813A3"/>
    <w:rsid w:val="00B82270"/>
    <w:rsid w:val="00B8263F"/>
    <w:rsid w:val="00B834C3"/>
    <w:rsid w:val="00B84204"/>
    <w:rsid w:val="00B84D72"/>
    <w:rsid w:val="00B8530E"/>
    <w:rsid w:val="00B86ABB"/>
    <w:rsid w:val="00B86BE5"/>
    <w:rsid w:val="00B87A68"/>
    <w:rsid w:val="00B87B60"/>
    <w:rsid w:val="00B900E0"/>
    <w:rsid w:val="00B903B5"/>
    <w:rsid w:val="00B92452"/>
    <w:rsid w:val="00B92D07"/>
    <w:rsid w:val="00B9490D"/>
    <w:rsid w:val="00B9570A"/>
    <w:rsid w:val="00B960E4"/>
    <w:rsid w:val="00B9624E"/>
    <w:rsid w:val="00B9648B"/>
    <w:rsid w:val="00B96D50"/>
    <w:rsid w:val="00BA098D"/>
    <w:rsid w:val="00BA5F5B"/>
    <w:rsid w:val="00BA72A9"/>
    <w:rsid w:val="00BA767D"/>
    <w:rsid w:val="00BB1B5D"/>
    <w:rsid w:val="00BB2089"/>
    <w:rsid w:val="00BB28E0"/>
    <w:rsid w:val="00BB4952"/>
    <w:rsid w:val="00BB506B"/>
    <w:rsid w:val="00BB5E48"/>
    <w:rsid w:val="00BC1141"/>
    <w:rsid w:val="00BC45B2"/>
    <w:rsid w:val="00BC4701"/>
    <w:rsid w:val="00BC5494"/>
    <w:rsid w:val="00BC6597"/>
    <w:rsid w:val="00BC65B5"/>
    <w:rsid w:val="00BD00D9"/>
    <w:rsid w:val="00BD0A34"/>
    <w:rsid w:val="00BD12FB"/>
    <w:rsid w:val="00BD1856"/>
    <w:rsid w:val="00BD2E27"/>
    <w:rsid w:val="00BD2F8A"/>
    <w:rsid w:val="00BD3385"/>
    <w:rsid w:val="00BD4582"/>
    <w:rsid w:val="00BD620C"/>
    <w:rsid w:val="00BD6226"/>
    <w:rsid w:val="00BD67FC"/>
    <w:rsid w:val="00BD701D"/>
    <w:rsid w:val="00BD7EB0"/>
    <w:rsid w:val="00BE0186"/>
    <w:rsid w:val="00BE09B9"/>
    <w:rsid w:val="00BE0E1F"/>
    <w:rsid w:val="00BE213B"/>
    <w:rsid w:val="00BE41B4"/>
    <w:rsid w:val="00BE523B"/>
    <w:rsid w:val="00BE58D6"/>
    <w:rsid w:val="00BE5F66"/>
    <w:rsid w:val="00BE6217"/>
    <w:rsid w:val="00BE7239"/>
    <w:rsid w:val="00BF2378"/>
    <w:rsid w:val="00BF42EF"/>
    <w:rsid w:val="00BF4D12"/>
    <w:rsid w:val="00BF5DDA"/>
    <w:rsid w:val="00C00313"/>
    <w:rsid w:val="00C026AF"/>
    <w:rsid w:val="00C04347"/>
    <w:rsid w:val="00C073AA"/>
    <w:rsid w:val="00C10FDE"/>
    <w:rsid w:val="00C138C7"/>
    <w:rsid w:val="00C13F26"/>
    <w:rsid w:val="00C14E02"/>
    <w:rsid w:val="00C16480"/>
    <w:rsid w:val="00C16B62"/>
    <w:rsid w:val="00C200A6"/>
    <w:rsid w:val="00C2173A"/>
    <w:rsid w:val="00C22F94"/>
    <w:rsid w:val="00C25386"/>
    <w:rsid w:val="00C258DA"/>
    <w:rsid w:val="00C2594A"/>
    <w:rsid w:val="00C27EAE"/>
    <w:rsid w:val="00C303E0"/>
    <w:rsid w:val="00C315CA"/>
    <w:rsid w:val="00C31C63"/>
    <w:rsid w:val="00C3476D"/>
    <w:rsid w:val="00C34A22"/>
    <w:rsid w:val="00C34CB3"/>
    <w:rsid w:val="00C36251"/>
    <w:rsid w:val="00C36D8E"/>
    <w:rsid w:val="00C41112"/>
    <w:rsid w:val="00C42429"/>
    <w:rsid w:val="00C42819"/>
    <w:rsid w:val="00C42B1F"/>
    <w:rsid w:val="00C42B21"/>
    <w:rsid w:val="00C46DB9"/>
    <w:rsid w:val="00C512E6"/>
    <w:rsid w:val="00C554EC"/>
    <w:rsid w:val="00C60641"/>
    <w:rsid w:val="00C60F5B"/>
    <w:rsid w:val="00C61CFB"/>
    <w:rsid w:val="00C64FFA"/>
    <w:rsid w:val="00C667F5"/>
    <w:rsid w:val="00C66B1A"/>
    <w:rsid w:val="00C67EAF"/>
    <w:rsid w:val="00C70863"/>
    <w:rsid w:val="00C71A22"/>
    <w:rsid w:val="00C72967"/>
    <w:rsid w:val="00C73F6D"/>
    <w:rsid w:val="00C769B5"/>
    <w:rsid w:val="00C8148C"/>
    <w:rsid w:val="00C82B7B"/>
    <w:rsid w:val="00C84760"/>
    <w:rsid w:val="00C84779"/>
    <w:rsid w:val="00C8546E"/>
    <w:rsid w:val="00C865C9"/>
    <w:rsid w:val="00C87941"/>
    <w:rsid w:val="00C87CDB"/>
    <w:rsid w:val="00C92F67"/>
    <w:rsid w:val="00C934E6"/>
    <w:rsid w:val="00C93C57"/>
    <w:rsid w:val="00C94288"/>
    <w:rsid w:val="00C94AB5"/>
    <w:rsid w:val="00C96B1E"/>
    <w:rsid w:val="00CA0918"/>
    <w:rsid w:val="00CA2AB0"/>
    <w:rsid w:val="00CA4B26"/>
    <w:rsid w:val="00CA724B"/>
    <w:rsid w:val="00CA7F48"/>
    <w:rsid w:val="00CB0F9B"/>
    <w:rsid w:val="00CB1565"/>
    <w:rsid w:val="00CB55D4"/>
    <w:rsid w:val="00CB5E54"/>
    <w:rsid w:val="00CC0A2D"/>
    <w:rsid w:val="00CC1ACC"/>
    <w:rsid w:val="00CC4DEC"/>
    <w:rsid w:val="00CC73DB"/>
    <w:rsid w:val="00CD09D4"/>
    <w:rsid w:val="00CD35A7"/>
    <w:rsid w:val="00CD3ABA"/>
    <w:rsid w:val="00CD5AD8"/>
    <w:rsid w:val="00CD6450"/>
    <w:rsid w:val="00CD65F0"/>
    <w:rsid w:val="00CD67A1"/>
    <w:rsid w:val="00CD6BC7"/>
    <w:rsid w:val="00CD79A5"/>
    <w:rsid w:val="00CE0443"/>
    <w:rsid w:val="00CE04F4"/>
    <w:rsid w:val="00CE272E"/>
    <w:rsid w:val="00CE3701"/>
    <w:rsid w:val="00CE3A9E"/>
    <w:rsid w:val="00CE5517"/>
    <w:rsid w:val="00CE6D7A"/>
    <w:rsid w:val="00CE726A"/>
    <w:rsid w:val="00CF00DC"/>
    <w:rsid w:val="00CF2390"/>
    <w:rsid w:val="00CF38D1"/>
    <w:rsid w:val="00CF66A2"/>
    <w:rsid w:val="00CF7543"/>
    <w:rsid w:val="00CF772A"/>
    <w:rsid w:val="00D01B64"/>
    <w:rsid w:val="00D035D3"/>
    <w:rsid w:val="00D05316"/>
    <w:rsid w:val="00D070E5"/>
    <w:rsid w:val="00D07AA0"/>
    <w:rsid w:val="00D07CAA"/>
    <w:rsid w:val="00D101D4"/>
    <w:rsid w:val="00D129C7"/>
    <w:rsid w:val="00D129D7"/>
    <w:rsid w:val="00D12A9A"/>
    <w:rsid w:val="00D12F83"/>
    <w:rsid w:val="00D15D36"/>
    <w:rsid w:val="00D15F60"/>
    <w:rsid w:val="00D16661"/>
    <w:rsid w:val="00D16753"/>
    <w:rsid w:val="00D2084A"/>
    <w:rsid w:val="00D20E34"/>
    <w:rsid w:val="00D218D7"/>
    <w:rsid w:val="00D21BB1"/>
    <w:rsid w:val="00D23494"/>
    <w:rsid w:val="00D2393C"/>
    <w:rsid w:val="00D30169"/>
    <w:rsid w:val="00D31C85"/>
    <w:rsid w:val="00D3208F"/>
    <w:rsid w:val="00D33251"/>
    <w:rsid w:val="00D35170"/>
    <w:rsid w:val="00D35D52"/>
    <w:rsid w:val="00D35E64"/>
    <w:rsid w:val="00D36332"/>
    <w:rsid w:val="00D36422"/>
    <w:rsid w:val="00D365B8"/>
    <w:rsid w:val="00D37E7C"/>
    <w:rsid w:val="00D40484"/>
    <w:rsid w:val="00D40686"/>
    <w:rsid w:val="00D432FF"/>
    <w:rsid w:val="00D449BB"/>
    <w:rsid w:val="00D456C0"/>
    <w:rsid w:val="00D46C51"/>
    <w:rsid w:val="00D506E7"/>
    <w:rsid w:val="00D52E6F"/>
    <w:rsid w:val="00D550CD"/>
    <w:rsid w:val="00D562F0"/>
    <w:rsid w:val="00D566A8"/>
    <w:rsid w:val="00D57A1A"/>
    <w:rsid w:val="00D57D24"/>
    <w:rsid w:val="00D60583"/>
    <w:rsid w:val="00D60CF8"/>
    <w:rsid w:val="00D64D69"/>
    <w:rsid w:val="00D65525"/>
    <w:rsid w:val="00D72D36"/>
    <w:rsid w:val="00D7385B"/>
    <w:rsid w:val="00D73DE0"/>
    <w:rsid w:val="00D74644"/>
    <w:rsid w:val="00D7556C"/>
    <w:rsid w:val="00D75746"/>
    <w:rsid w:val="00D75F8E"/>
    <w:rsid w:val="00D76567"/>
    <w:rsid w:val="00D776EE"/>
    <w:rsid w:val="00D77C04"/>
    <w:rsid w:val="00D77D19"/>
    <w:rsid w:val="00D809DE"/>
    <w:rsid w:val="00D83333"/>
    <w:rsid w:val="00D83362"/>
    <w:rsid w:val="00D845DA"/>
    <w:rsid w:val="00D8499D"/>
    <w:rsid w:val="00D8588D"/>
    <w:rsid w:val="00D86618"/>
    <w:rsid w:val="00D86F8E"/>
    <w:rsid w:val="00D87E4A"/>
    <w:rsid w:val="00D91ED1"/>
    <w:rsid w:val="00D93EDC"/>
    <w:rsid w:val="00D93F31"/>
    <w:rsid w:val="00D96FDF"/>
    <w:rsid w:val="00D972D7"/>
    <w:rsid w:val="00D9730B"/>
    <w:rsid w:val="00D9768C"/>
    <w:rsid w:val="00D977CF"/>
    <w:rsid w:val="00DA2998"/>
    <w:rsid w:val="00DA2A71"/>
    <w:rsid w:val="00DA41A2"/>
    <w:rsid w:val="00DA4800"/>
    <w:rsid w:val="00DA4B33"/>
    <w:rsid w:val="00DA5489"/>
    <w:rsid w:val="00DA5F78"/>
    <w:rsid w:val="00DA6170"/>
    <w:rsid w:val="00DA6565"/>
    <w:rsid w:val="00DA7035"/>
    <w:rsid w:val="00DA77C2"/>
    <w:rsid w:val="00DB065B"/>
    <w:rsid w:val="00DB10E6"/>
    <w:rsid w:val="00DB1D9C"/>
    <w:rsid w:val="00DB1F51"/>
    <w:rsid w:val="00DB2FC6"/>
    <w:rsid w:val="00DB64DE"/>
    <w:rsid w:val="00DC07C7"/>
    <w:rsid w:val="00DC2A99"/>
    <w:rsid w:val="00DC499F"/>
    <w:rsid w:val="00DC55C0"/>
    <w:rsid w:val="00DC58E6"/>
    <w:rsid w:val="00DC59C9"/>
    <w:rsid w:val="00DD0A34"/>
    <w:rsid w:val="00DD2954"/>
    <w:rsid w:val="00DD2CC9"/>
    <w:rsid w:val="00DD40F9"/>
    <w:rsid w:val="00DD723A"/>
    <w:rsid w:val="00DD77FD"/>
    <w:rsid w:val="00DE0020"/>
    <w:rsid w:val="00DE2C22"/>
    <w:rsid w:val="00DE36F9"/>
    <w:rsid w:val="00DE392E"/>
    <w:rsid w:val="00DE46FB"/>
    <w:rsid w:val="00DE51C1"/>
    <w:rsid w:val="00DE71DF"/>
    <w:rsid w:val="00DF093E"/>
    <w:rsid w:val="00DF17D7"/>
    <w:rsid w:val="00DF1BD3"/>
    <w:rsid w:val="00DF1DB4"/>
    <w:rsid w:val="00DF20AD"/>
    <w:rsid w:val="00DF642D"/>
    <w:rsid w:val="00DF749A"/>
    <w:rsid w:val="00DF775D"/>
    <w:rsid w:val="00DF7A29"/>
    <w:rsid w:val="00E00284"/>
    <w:rsid w:val="00E00856"/>
    <w:rsid w:val="00E02ACD"/>
    <w:rsid w:val="00E04952"/>
    <w:rsid w:val="00E05824"/>
    <w:rsid w:val="00E07557"/>
    <w:rsid w:val="00E1018E"/>
    <w:rsid w:val="00E109CF"/>
    <w:rsid w:val="00E12244"/>
    <w:rsid w:val="00E12A2C"/>
    <w:rsid w:val="00E1461A"/>
    <w:rsid w:val="00E14759"/>
    <w:rsid w:val="00E157CE"/>
    <w:rsid w:val="00E15CDC"/>
    <w:rsid w:val="00E20699"/>
    <w:rsid w:val="00E21511"/>
    <w:rsid w:val="00E21632"/>
    <w:rsid w:val="00E21AE2"/>
    <w:rsid w:val="00E21FF1"/>
    <w:rsid w:val="00E23B5A"/>
    <w:rsid w:val="00E24AF2"/>
    <w:rsid w:val="00E25187"/>
    <w:rsid w:val="00E25407"/>
    <w:rsid w:val="00E27A63"/>
    <w:rsid w:val="00E30090"/>
    <w:rsid w:val="00E31D80"/>
    <w:rsid w:val="00E32F5B"/>
    <w:rsid w:val="00E33ADB"/>
    <w:rsid w:val="00E362C5"/>
    <w:rsid w:val="00E41C3B"/>
    <w:rsid w:val="00E41FC6"/>
    <w:rsid w:val="00E42E47"/>
    <w:rsid w:val="00E45574"/>
    <w:rsid w:val="00E470A5"/>
    <w:rsid w:val="00E50C5A"/>
    <w:rsid w:val="00E50D92"/>
    <w:rsid w:val="00E52F91"/>
    <w:rsid w:val="00E54D4B"/>
    <w:rsid w:val="00E555F6"/>
    <w:rsid w:val="00E55E1D"/>
    <w:rsid w:val="00E56583"/>
    <w:rsid w:val="00E56785"/>
    <w:rsid w:val="00E60EEF"/>
    <w:rsid w:val="00E61E7B"/>
    <w:rsid w:val="00E61EE8"/>
    <w:rsid w:val="00E637A2"/>
    <w:rsid w:val="00E63CA2"/>
    <w:rsid w:val="00E65E45"/>
    <w:rsid w:val="00E660F7"/>
    <w:rsid w:val="00E6781F"/>
    <w:rsid w:val="00E67877"/>
    <w:rsid w:val="00E67C42"/>
    <w:rsid w:val="00E710F6"/>
    <w:rsid w:val="00E7163B"/>
    <w:rsid w:val="00E73930"/>
    <w:rsid w:val="00E73A58"/>
    <w:rsid w:val="00E740FE"/>
    <w:rsid w:val="00E74A3D"/>
    <w:rsid w:val="00E755F3"/>
    <w:rsid w:val="00E76FAC"/>
    <w:rsid w:val="00E77210"/>
    <w:rsid w:val="00E80260"/>
    <w:rsid w:val="00E803F7"/>
    <w:rsid w:val="00E80A05"/>
    <w:rsid w:val="00E81A43"/>
    <w:rsid w:val="00E82094"/>
    <w:rsid w:val="00E83BB2"/>
    <w:rsid w:val="00E83D47"/>
    <w:rsid w:val="00E84C9B"/>
    <w:rsid w:val="00E86398"/>
    <w:rsid w:val="00E867E3"/>
    <w:rsid w:val="00E92027"/>
    <w:rsid w:val="00E9290B"/>
    <w:rsid w:val="00E93210"/>
    <w:rsid w:val="00E94F4D"/>
    <w:rsid w:val="00E97490"/>
    <w:rsid w:val="00EA3176"/>
    <w:rsid w:val="00EA3B46"/>
    <w:rsid w:val="00EA48CA"/>
    <w:rsid w:val="00EA53C4"/>
    <w:rsid w:val="00EB0E2F"/>
    <w:rsid w:val="00EB2672"/>
    <w:rsid w:val="00EB2AD9"/>
    <w:rsid w:val="00EB3671"/>
    <w:rsid w:val="00EB4B21"/>
    <w:rsid w:val="00EB536D"/>
    <w:rsid w:val="00EB5B70"/>
    <w:rsid w:val="00EB6AC0"/>
    <w:rsid w:val="00EB6C86"/>
    <w:rsid w:val="00EB7ECF"/>
    <w:rsid w:val="00EC2582"/>
    <w:rsid w:val="00EC262C"/>
    <w:rsid w:val="00EC2C44"/>
    <w:rsid w:val="00EC2F8A"/>
    <w:rsid w:val="00EC3AC1"/>
    <w:rsid w:val="00EC47E3"/>
    <w:rsid w:val="00EC4890"/>
    <w:rsid w:val="00EC6603"/>
    <w:rsid w:val="00ED0242"/>
    <w:rsid w:val="00ED0675"/>
    <w:rsid w:val="00ED0794"/>
    <w:rsid w:val="00ED14DF"/>
    <w:rsid w:val="00ED5F50"/>
    <w:rsid w:val="00ED640D"/>
    <w:rsid w:val="00ED6826"/>
    <w:rsid w:val="00ED685D"/>
    <w:rsid w:val="00ED6EB1"/>
    <w:rsid w:val="00EE0C38"/>
    <w:rsid w:val="00EE1886"/>
    <w:rsid w:val="00EE2439"/>
    <w:rsid w:val="00EE2F27"/>
    <w:rsid w:val="00EE4DB4"/>
    <w:rsid w:val="00EE4F99"/>
    <w:rsid w:val="00EE70E1"/>
    <w:rsid w:val="00EE750F"/>
    <w:rsid w:val="00EF0F97"/>
    <w:rsid w:val="00EF59BD"/>
    <w:rsid w:val="00EF5A2D"/>
    <w:rsid w:val="00F00367"/>
    <w:rsid w:val="00F0231C"/>
    <w:rsid w:val="00F0346E"/>
    <w:rsid w:val="00F03CBF"/>
    <w:rsid w:val="00F03CC9"/>
    <w:rsid w:val="00F043E3"/>
    <w:rsid w:val="00F04B9B"/>
    <w:rsid w:val="00F04E31"/>
    <w:rsid w:val="00F04EAC"/>
    <w:rsid w:val="00F051E5"/>
    <w:rsid w:val="00F06BBE"/>
    <w:rsid w:val="00F06EB2"/>
    <w:rsid w:val="00F11719"/>
    <w:rsid w:val="00F117D5"/>
    <w:rsid w:val="00F12EFB"/>
    <w:rsid w:val="00F13853"/>
    <w:rsid w:val="00F13865"/>
    <w:rsid w:val="00F13BF7"/>
    <w:rsid w:val="00F16C03"/>
    <w:rsid w:val="00F25355"/>
    <w:rsid w:val="00F27164"/>
    <w:rsid w:val="00F32045"/>
    <w:rsid w:val="00F326F8"/>
    <w:rsid w:val="00F32E55"/>
    <w:rsid w:val="00F330E8"/>
    <w:rsid w:val="00F3318B"/>
    <w:rsid w:val="00F33717"/>
    <w:rsid w:val="00F33830"/>
    <w:rsid w:val="00F3508B"/>
    <w:rsid w:val="00F35E49"/>
    <w:rsid w:val="00F35FC9"/>
    <w:rsid w:val="00F36267"/>
    <w:rsid w:val="00F41609"/>
    <w:rsid w:val="00F444CE"/>
    <w:rsid w:val="00F45725"/>
    <w:rsid w:val="00F458DF"/>
    <w:rsid w:val="00F4705A"/>
    <w:rsid w:val="00F47408"/>
    <w:rsid w:val="00F508F7"/>
    <w:rsid w:val="00F51BD3"/>
    <w:rsid w:val="00F54DDD"/>
    <w:rsid w:val="00F55236"/>
    <w:rsid w:val="00F57624"/>
    <w:rsid w:val="00F57AC7"/>
    <w:rsid w:val="00F63052"/>
    <w:rsid w:val="00F6343E"/>
    <w:rsid w:val="00F63AA7"/>
    <w:rsid w:val="00F665FB"/>
    <w:rsid w:val="00F6673A"/>
    <w:rsid w:val="00F6720F"/>
    <w:rsid w:val="00F67F8F"/>
    <w:rsid w:val="00F704FF"/>
    <w:rsid w:val="00F707EE"/>
    <w:rsid w:val="00F7133D"/>
    <w:rsid w:val="00F7191F"/>
    <w:rsid w:val="00F71FBA"/>
    <w:rsid w:val="00F72420"/>
    <w:rsid w:val="00F72477"/>
    <w:rsid w:val="00F7269B"/>
    <w:rsid w:val="00F740A7"/>
    <w:rsid w:val="00F74C9D"/>
    <w:rsid w:val="00F77829"/>
    <w:rsid w:val="00F801D6"/>
    <w:rsid w:val="00F80297"/>
    <w:rsid w:val="00F802BF"/>
    <w:rsid w:val="00F8408E"/>
    <w:rsid w:val="00F85D67"/>
    <w:rsid w:val="00F90470"/>
    <w:rsid w:val="00F91796"/>
    <w:rsid w:val="00F92550"/>
    <w:rsid w:val="00F925A7"/>
    <w:rsid w:val="00F9416B"/>
    <w:rsid w:val="00F95090"/>
    <w:rsid w:val="00F9550C"/>
    <w:rsid w:val="00F95EA6"/>
    <w:rsid w:val="00FA1530"/>
    <w:rsid w:val="00FA530A"/>
    <w:rsid w:val="00FA66E1"/>
    <w:rsid w:val="00FA72EA"/>
    <w:rsid w:val="00FB0369"/>
    <w:rsid w:val="00FB0CF9"/>
    <w:rsid w:val="00FB2123"/>
    <w:rsid w:val="00FB3A05"/>
    <w:rsid w:val="00FB3DB6"/>
    <w:rsid w:val="00FB4DA9"/>
    <w:rsid w:val="00FB6B27"/>
    <w:rsid w:val="00FC077B"/>
    <w:rsid w:val="00FC0F24"/>
    <w:rsid w:val="00FC16A2"/>
    <w:rsid w:val="00FC1F52"/>
    <w:rsid w:val="00FC23FB"/>
    <w:rsid w:val="00FC5663"/>
    <w:rsid w:val="00FD0A5C"/>
    <w:rsid w:val="00FD1B62"/>
    <w:rsid w:val="00FD323C"/>
    <w:rsid w:val="00FD3CDD"/>
    <w:rsid w:val="00FD6369"/>
    <w:rsid w:val="00FE0E61"/>
    <w:rsid w:val="00FE0ED2"/>
    <w:rsid w:val="00FE1A32"/>
    <w:rsid w:val="00FE2058"/>
    <w:rsid w:val="00FE31DD"/>
    <w:rsid w:val="00FE4140"/>
    <w:rsid w:val="00FE5A1C"/>
    <w:rsid w:val="00FE5DD6"/>
    <w:rsid w:val="00FE5ECE"/>
    <w:rsid w:val="00FE7130"/>
    <w:rsid w:val="00FE73C4"/>
    <w:rsid w:val="00FF311D"/>
    <w:rsid w:val="00FF5018"/>
    <w:rsid w:val="00FF5EE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caption" w:semiHidden="0" w:unhideWhenUsed="0" w:qFormat="1"/>
    <w:lsdException w:name="List" w:unhideWhenUsed="0"/>
    <w:lsdException w:name="Title" w:semiHidden="0" w:unhideWhenUsed="0" w:qFormat="1"/>
    <w:lsdException w:name="Default Paragraph Font" w:unhideWhenUsed="0"/>
    <w:lsdException w:name="Body Text" w:unhideWhenUsed="0"/>
    <w:lsdException w:name="Subtitle" w:semiHidden="0"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895"/>
    <w:pPr>
      <w:widowControl w:val="0"/>
      <w:autoSpaceDE w:val="0"/>
      <w:autoSpaceDN w:val="0"/>
      <w:adjustRightInd w:val="0"/>
    </w:pPr>
    <w:rPr>
      <w:rFonts w:ascii="YU C Times" w:hAnsi="YU C Times" w:cs="YU C Times"/>
      <w:sz w:val="24"/>
      <w:szCs w:val="24"/>
      <w:lang w:bidi="hi-IN"/>
    </w:rPr>
  </w:style>
  <w:style w:type="paragraph" w:styleId="Heading1">
    <w:name w:val="heading 1"/>
    <w:basedOn w:val="Normal"/>
    <w:next w:val="Normal"/>
    <w:link w:val="Heading1Char"/>
    <w:uiPriority w:val="99"/>
    <w:qFormat/>
    <w:rsid w:val="00983895"/>
    <w:pPr>
      <w:outlineLvl w:val="0"/>
    </w:pPr>
  </w:style>
  <w:style w:type="paragraph" w:styleId="Heading2">
    <w:name w:val="heading 2"/>
    <w:basedOn w:val="Normal"/>
    <w:next w:val="Normal"/>
    <w:link w:val="Heading2Char"/>
    <w:uiPriority w:val="99"/>
    <w:qFormat/>
    <w:rsid w:val="00983895"/>
    <w:pPr>
      <w:outlineLvl w:val="1"/>
    </w:pPr>
  </w:style>
  <w:style w:type="paragraph" w:styleId="Heading6">
    <w:name w:val="heading 6"/>
    <w:basedOn w:val="Normal"/>
    <w:next w:val="Normal"/>
    <w:link w:val="Heading6Char"/>
    <w:uiPriority w:val="9"/>
    <w:unhideWhenUsed/>
    <w:qFormat/>
    <w:rsid w:val="009B2F18"/>
    <w:pPr>
      <w:keepNext/>
      <w:keepLines/>
      <w:widowControl/>
      <w:autoSpaceDE/>
      <w:autoSpaceDN/>
      <w:adjustRightInd/>
      <w:spacing w:before="200" w:line="276" w:lineRule="auto"/>
      <w:outlineLvl w:val="5"/>
    </w:pPr>
    <w:rPr>
      <w:rFonts w:asciiTheme="majorHAnsi" w:eastAsiaTheme="majorEastAsia" w:hAnsiTheme="majorHAnsi" w:cstheme="majorBidi"/>
      <w:i/>
      <w:iCs/>
      <w:color w:val="243F60" w:themeColor="accent1" w:themeShade="7F"/>
      <w:sz w:val="22"/>
      <w:szCs w:val="22"/>
      <w:lang w:val="sr-Cyrl-CS" w:bidi="ar-SA"/>
    </w:rPr>
  </w:style>
  <w:style w:type="paragraph" w:styleId="Heading8">
    <w:name w:val="heading 8"/>
    <w:basedOn w:val="Normal"/>
    <w:next w:val="Normal"/>
    <w:link w:val="Heading8Char"/>
    <w:uiPriority w:val="9"/>
    <w:semiHidden/>
    <w:unhideWhenUsed/>
    <w:qFormat/>
    <w:rsid w:val="009A6F91"/>
    <w:pPr>
      <w:keepNext/>
      <w:keepLines/>
      <w:spacing w:before="40"/>
      <w:outlineLvl w:val="7"/>
    </w:pPr>
    <w:rPr>
      <w:rFonts w:asciiTheme="majorHAnsi" w:eastAsiaTheme="majorEastAsia" w:hAnsiTheme="majorHAnsi" w:cs="Mangal"/>
      <w:color w:val="272727" w:themeColor="text1" w:themeTint="D8"/>
      <w:sz w:val="21"/>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83895"/>
    <w:rPr>
      <w:rFonts w:ascii="Cambria" w:hAnsi="Cambria" w:cs="Cambria"/>
      <w:b/>
      <w:bCs/>
      <w:sz w:val="29"/>
      <w:szCs w:val="29"/>
      <w:lang w:bidi="hi-IN"/>
    </w:rPr>
  </w:style>
  <w:style w:type="character" w:customStyle="1" w:styleId="Heading2Char">
    <w:name w:val="Heading 2 Char"/>
    <w:link w:val="Heading2"/>
    <w:uiPriority w:val="99"/>
    <w:locked/>
    <w:rsid w:val="00983895"/>
    <w:rPr>
      <w:rFonts w:ascii="Cambria" w:hAnsi="Cambria" w:cs="Cambria"/>
      <w:b/>
      <w:bCs/>
      <w:i/>
      <w:iCs/>
      <w:sz w:val="25"/>
      <w:szCs w:val="25"/>
      <w:lang w:bidi="hi-IN"/>
    </w:rPr>
  </w:style>
  <w:style w:type="paragraph" w:customStyle="1" w:styleId="Heading">
    <w:name w:val="Heading"/>
    <w:basedOn w:val="Normal"/>
    <w:next w:val="BodyText"/>
    <w:uiPriority w:val="99"/>
    <w:rsid w:val="00983895"/>
    <w:pPr>
      <w:keepNext/>
      <w:spacing w:before="240" w:after="120"/>
    </w:pPr>
    <w:rPr>
      <w:rFonts w:ascii="Arial" w:eastAsia="Arial Unicode MS" w:hAnsi="Arial" w:cs="Arial"/>
      <w:sz w:val="28"/>
      <w:szCs w:val="28"/>
    </w:rPr>
  </w:style>
  <w:style w:type="paragraph" w:styleId="BodyText">
    <w:name w:val="Body Text"/>
    <w:basedOn w:val="Normal"/>
    <w:link w:val="BodyTextChar"/>
    <w:uiPriority w:val="99"/>
    <w:rsid w:val="00983895"/>
    <w:pPr>
      <w:spacing w:after="120"/>
    </w:pPr>
  </w:style>
  <w:style w:type="character" w:customStyle="1" w:styleId="BodyTextChar">
    <w:name w:val="Body Text Char"/>
    <w:link w:val="BodyText"/>
    <w:uiPriority w:val="99"/>
    <w:locked/>
    <w:rsid w:val="00983895"/>
    <w:rPr>
      <w:rFonts w:ascii="YU C Times" w:hAnsi="YU C Times" w:cs="YU C Times"/>
      <w:sz w:val="21"/>
      <w:szCs w:val="21"/>
      <w:lang w:bidi="hi-IN"/>
    </w:rPr>
  </w:style>
  <w:style w:type="paragraph" w:styleId="List">
    <w:name w:val="List"/>
    <w:basedOn w:val="BodyText"/>
    <w:uiPriority w:val="99"/>
    <w:rsid w:val="00983895"/>
  </w:style>
  <w:style w:type="paragraph" w:styleId="Caption">
    <w:name w:val="caption"/>
    <w:basedOn w:val="Normal"/>
    <w:uiPriority w:val="99"/>
    <w:qFormat/>
    <w:rsid w:val="00983895"/>
    <w:pPr>
      <w:spacing w:before="120" w:after="120"/>
    </w:pPr>
    <w:rPr>
      <w:i/>
      <w:iCs/>
    </w:rPr>
  </w:style>
  <w:style w:type="paragraph" w:customStyle="1" w:styleId="Index">
    <w:name w:val="Index"/>
    <w:basedOn w:val="Normal"/>
    <w:uiPriority w:val="99"/>
    <w:rsid w:val="00983895"/>
  </w:style>
  <w:style w:type="paragraph" w:customStyle="1" w:styleId="WW-caption">
    <w:name w:val="WW-caption"/>
    <w:basedOn w:val="Normal"/>
    <w:uiPriority w:val="99"/>
    <w:rsid w:val="00983895"/>
    <w:pPr>
      <w:spacing w:before="120" w:after="120"/>
    </w:pPr>
    <w:rPr>
      <w:i/>
      <w:iCs/>
    </w:rPr>
  </w:style>
  <w:style w:type="paragraph" w:customStyle="1" w:styleId="WW-caption1">
    <w:name w:val="WW-caption1"/>
    <w:basedOn w:val="Normal"/>
    <w:uiPriority w:val="99"/>
    <w:rsid w:val="00983895"/>
    <w:pPr>
      <w:spacing w:before="120" w:after="120"/>
    </w:pPr>
    <w:rPr>
      <w:i/>
      <w:iCs/>
    </w:rPr>
  </w:style>
  <w:style w:type="paragraph" w:customStyle="1" w:styleId="WW-caption11">
    <w:name w:val="WW-caption11"/>
    <w:basedOn w:val="Normal"/>
    <w:uiPriority w:val="99"/>
    <w:rsid w:val="00983895"/>
    <w:pPr>
      <w:spacing w:before="120" w:after="120"/>
    </w:pPr>
    <w:rPr>
      <w:i/>
      <w:iCs/>
    </w:rPr>
  </w:style>
  <w:style w:type="paragraph" w:styleId="Header">
    <w:name w:val="header"/>
    <w:basedOn w:val="Normal"/>
    <w:next w:val="BodyText"/>
    <w:link w:val="HeaderChar"/>
    <w:uiPriority w:val="99"/>
    <w:rsid w:val="00983895"/>
    <w:pPr>
      <w:keepNext/>
      <w:spacing w:before="240" w:after="120"/>
    </w:pPr>
    <w:rPr>
      <w:rFonts w:ascii="Arial" w:eastAsia="Arial Unicode MS" w:hAnsi="Arial" w:cs="Arial"/>
      <w:sz w:val="28"/>
      <w:szCs w:val="28"/>
    </w:rPr>
  </w:style>
  <w:style w:type="character" w:customStyle="1" w:styleId="HeaderChar">
    <w:name w:val="Header Char"/>
    <w:link w:val="Header"/>
    <w:uiPriority w:val="99"/>
    <w:locked/>
    <w:rsid w:val="00983895"/>
    <w:rPr>
      <w:rFonts w:ascii="YU C Times" w:hAnsi="YU C Times" w:cs="YU C Times"/>
      <w:sz w:val="21"/>
      <w:szCs w:val="21"/>
      <w:lang w:bidi="hi-IN"/>
    </w:rPr>
  </w:style>
  <w:style w:type="paragraph" w:styleId="Title">
    <w:name w:val="Title"/>
    <w:basedOn w:val="Normal"/>
    <w:next w:val="Subtitle"/>
    <w:link w:val="TitleChar"/>
    <w:uiPriority w:val="99"/>
    <w:qFormat/>
    <w:rsid w:val="00983895"/>
    <w:pPr>
      <w:spacing w:before="120" w:after="120"/>
    </w:pPr>
    <w:rPr>
      <w:i/>
      <w:iCs/>
    </w:rPr>
  </w:style>
  <w:style w:type="character" w:customStyle="1" w:styleId="TitleChar">
    <w:name w:val="Title Char"/>
    <w:link w:val="Title"/>
    <w:uiPriority w:val="99"/>
    <w:locked/>
    <w:rsid w:val="00983895"/>
    <w:rPr>
      <w:rFonts w:ascii="Cambria" w:hAnsi="Cambria" w:cs="Cambria"/>
      <w:b/>
      <w:bCs/>
      <w:sz w:val="29"/>
      <w:szCs w:val="29"/>
      <w:lang w:bidi="hi-IN"/>
    </w:rPr>
  </w:style>
  <w:style w:type="paragraph" w:styleId="Subtitle">
    <w:name w:val="Subtitle"/>
    <w:basedOn w:val="WW-header"/>
    <w:next w:val="BodyText"/>
    <w:link w:val="SubtitleChar"/>
    <w:uiPriority w:val="99"/>
    <w:qFormat/>
    <w:rsid w:val="00983895"/>
    <w:pPr>
      <w:jc w:val="center"/>
    </w:pPr>
    <w:rPr>
      <w:i/>
      <w:iCs/>
    </w:rPr>
  </w:style>
  <w:style w:type="character" w:customStyle="1" w:styleId="SubtitleChar">
    <w:name w:val="Subtitle Char"/>
    <w:link w:val="Subtitle"/>
    <w:uiPriority w:val="99"/>
    <w:locked/>
    <w:rsid w:val="00983895"/>
    <w:rPr>
      <w:rFonts w:ascii="Cambria" w:hAnsi="Cambria" w:cs="Cambria"/>
      <w:sz w:val="21"/>
      <w:szCs w:val="21"/>
      <w:lang w:bidi="hi-IN"/>
    </w:rPr>
  </w:style>
  <w:style w:type="paragraph" w:customStyle="1" w:styleId="WW-header">
    <w:name w:val="WW-header"/>
    <w:basedOn w:val="Normal"/>
    <w:next w:val="BodyText"/>
    <w:uiPriority w:val="99"/>
    <w:rsid w:val="00983895"/>
    <w:pPr>
      <w:keepNext/>
      <w:spacing w:before="240" w:after="120"/>
    </w:pPr>
    <w:rPr>
      <w:rFonts w:ascii="Arial" w:eastAsia="Arial Unicode MS" w:hAnsi="Arial" w:cs="Arial"/>
      <w:sz w:val="28"/>
      <w:szCs w:val="28"/>
    </w:rPr>
  </w:style>
  <w:style w:type="paragraph" w:customStyle="1" w:styleId="WW-Title">
    <w:name w:val="WW-Title"/>
    <w:basedOn w:val="Normal"/>
    <w:next w:val="Subtitle"/>
    <w:uiPriority w:val="99"/>
    <w:rsid w:val="00983895"/>
    <w:pPr>
      <w:spacing w:before="120" w:after="120"/>
    </w:pPr>
    <w:rPr>
      <w:i/>
      <w:iCs/>
    </w:rPr>
  </w:style>
  <w:style w:type="paragraph" w:customStyle="1" w:styleId="WW-Index">
    <w:name w:val="WW-Index"/>
    <w:basedOn w:val="Normal"/>
    <w:uiPriority w:val="99"/>
    <w:rsid w:val="00983895"/>
  </w:style>
  <w:style w:type="paragraph" w:customStyle="1" w:styleId="WW-header1">
    <w:name w:val="WW-header1"/>
    <w:basedOn w:val="Normal"/>
    <w:next w:val="BodyText"/>
    <w:uiPriority w:val="99"/>
    <w:rsid w:val="00983895"/>
    <w:pPr>
      <w:keepNext/>
      <w:spacing w:before="240" w:after="120"/>
    </w:pPr>
    <w:rPr>
      <w:rFonts w:ascii="Arial" w:eastAsia="Arial Unicode MS" w:hAnsi="Arial" w:cs="Arial"/>
      <w:sz w:val="28"/>
      <w:szCs w:val="28"/>
    </w:rPr>
  </w:style>
  <w:style w:type="paragraph" w:customStyle="1" w:styleId="WW-Title1">
    <w:name w:val="WW-Title1"/>
    <w:basedOn w:val="Normal"/>
    <w:next w:val="Subtitle"/>
    <w:uiPriority w:val="99"/>
    <w:rsid w:val="00983895"/>
    <w:pPr>
      <w:spacing w:before="120" w:after="120"/>
    </w:pPr>
    <w:rPr>
      <w:i/>
      <w:iCs/>
    </w:rPr>
  </w:style>
  <w:style w:type="paragraph" w:customStyle="1" w:styleId="WW-Index1">
    <w:name w:val="WW-Index1"/>
    <w:basedOn w:val="Normal"/>
    <w:uiPriority w:val="99"/>
    <w:rsid w:val="00983895"/>
  </w:style>
  <w:style w:type="paragraph" w:customStyle="1" w:styleId="WW-caption111">
    <w:name w:val="WW-caption111"/>
    <w:basedOn w:val="Normal"/>
    <w:uiPriority w:val="99"/>
    <w:rsid w:val="00983895"/>
    <w:pPr>
      <w:spacing w:before="120" w:after="120"/>
    </w:pPr>
    <w:rPr>
      <w:i/>
      <w:iCs/>
    </w:rPr>
  </w:style>
  <w:style w:type="paragraph" w:customStyle="1" w:styleId="WW-Index11">
    <w:name w:val="WW-Index11"/>
    <w:basedOn w:val="Normal"/>
    <w:uiPriority w:val="99"/>
    <w:rsid w:val="00983895"/>
  </w:style>
  <w:style w:type="paragraph" w:customStyle="1" w:styleId="WW-caption1111">
    <w:name w:val="WW-caption1111"/>
    <w:basedOn w:val="Normal"/>
    <w:uiPriority w:val="99"/>
    <w:rsid w:val="00983895"/>
    <w:pPr>
      <w:spacing w:before="120" w:after="120"/>
    </w:pPr>
    <w:rPr>
      <w:i/>
      <w:iCs/>
    </w:rPr>
  </w:style>
  <w:style w:type="paragraph" w:customStyle="1" w:styleId="WW-caption11111">
    <w:name w:val="WW-caption11111"/>
    <w:basedOn w:val="Normal"/>
    <w:uiPriority w:val="99"/>
    <w:rsid w:val="00983895"/>
    <w:pPr>
      <w:spacing w:before="120" w:after="120"/>
    </w:pPr>
    <w:rPr>
      <w:i/>
      <w:iCs/>
    </w:rPr>
  </w:style>
  <w:style w:type="paragraph" w:styleId="ListParagraph">
    <w:name w:val="List Paragraph"/>
    <w:basedOn w:val="Normal"/>
    <w:uiPriority w:val="34"/>
    <w:qFormat/>
    <w:rsid w:val="00983895"/>
    <w:pPr>
      <w:ind w:left="720"/>
    </w:pPr>
  </w:style>
  <w:style w:type="paragraph" w:customStyle="1" w:styleId="TableContents">
    <w:name w:val="Table Contents"/>
    <w:basedOn w:val="Normal"/>
    <w:rsid w:val="00983895"/>
  </w:style>
  <w:style w:type="paragraph" w:customStyle="1" w:styleId="TableHeading">
    <w:name w:val="Table Heading"/>
    <w:basedOn w:val="TableContents"/>
    <w:uiPriority w:val="99"/>
    <w:rsid w:val="00983895"/>
    <w:pPr>
      <w:jc w:val="center"/>
    </w:pPr>
    <w:rPr>
      <w:b/>
      <w:bCs/>
    </w:rPr>
  </w:style>
  <w:style w:type="character" w:customStyle="1" w:styleId="RTFNum21">
    <w:name w:val="RTF_Num 2 1"/>
    <w:uiPriority w:val="99"/>
    <w:rsid w:val="00983895"/>
    <w:rPr>
      <w:rFonts w:ascii="Symbol" w:hAnsi="Symbol"/>
    </w:rPr>
  </w:style>
  <w:style w:type="character" w:customStyle="1" w:styleId="RTFNum22">
    <w:name w:val="RTF_Num 2 2"/>
    <w:uiPriority w:val="99"/>
    <w:rsid w:val="00983895"/>
    <w:rPr>
      <w:rFonts w:eastAsia="Times New Roman"/>
    </w:rPr>
  </w:style>
  <w:style w:type="character" w:customStyle="1" w:styleId="RTFNum23">
    <w:name w:val="RTF_Num 2 3"/>
    <w:uiPriority w:val="99"/>
    <w:rsid w:val="00983895"/>
    <w:rPr>
      <w:rFonts w:eastAsia="Times New Roman"/>
    </w:rPr>
  </w:style>
  <w:style w:type="character" w:customStyle="1" w:styleId="RTFNum24">
    <w:name w:val="RTF_Num 2 4"/>
    <w:uiPriority w:val="99"/>
    <w:rsid w:val="00983895"/>
    <w:rPr>
      <w:rFonts w:eastAsia="Times New Roman"/>
    </w:rPr>
  </w:style>
  <w:style w:type="character" w:customStyle="1" w:styleId="RTFNum25">
    <w:name w:val="RTF_Num 2 5"/>
    <w:uiPriority w:val="99"/>
    <w:rsid w:val="00983895"/>
    <w:rPr>
      <w:rFonts w:eastAsia="Times New Roman"/>
    </w:rPr>
  </w:style>
  <w:style w:type="character" w:customStyle="1" w:styleId="RTFNum26">
    <w:name w:val="RTF_Num 2 6"/>
    <w:uiPriority w:val="99"/>
    <w:rsid w:val="00983895"/>
    <w:rPr>
      <w:rFonts w:eastAsia="Times New Roman"/>
    </w:rPr>
  </w:style>
  <w:style w:type="character" w:customStyle="1" w:styleId="RTFNum27">
    <w:name w:val="RTF_Num 2 7"/>
    <w:uiPriority w:val="99"/>
    <w:rsid w:val="00983895"/>
    <w:rPr>
      <w:rFonts w:eastAsia="Times New Roman"/>
    </w:rPr>
  </w:style>
  <w:style w:type="character" w:customStyle="1" w:styleId="RTFNum28">
    <w:name w:val="RTF_Num 2 8"/>
    <w:uiPriority w:val="99"/>
    <w:rsid w:val="00983895"/>
    <w:rPr>
      <w:rFonts w:eastAsia="Times New Roman"/>
    </w:rPr>
  </w:style>
  <w:style w:type="character" w:customStyle="1" w:styleId="RTFNum29">
    <w:name w:val="RTF_Num 2 9"/>
    <w:uiPriority w:val="99"/>
    <w:rsid w:val="00983895"/>
    <w:rPr>
      <w:rFonts w:eastAsia="Times New Roman"/>
    </w:rPr>
  </w:style>
  <w:style w:type="character" w:customStyle="1" w:styleId="RTFNum31">
    <w:name w:val="RTF_Num 3 1"/>
    <w:uiPriority w:val="99"/>
    <w:rsid w:val="00983895"/>
    <w:rPr>
      <w:rFonts w:eastAsia="Times New Roman"/>
    </w:rPr>
  </w:style>
  <w:style w:type="character" w:customStyle="1" w:styleId="RTFNum32">
    <w:name w:val="RTF_Num 3 2"/>
    <w:uiPriority w:val="99"/>
    <w:rsid w:val="00983895"/>
    <w:rPr>
      <w:rFonts w:eastAsia="Times New Roman"/>
    </w:rPr>
  </w:style>
  <w:style w:type="character" w:customStyle="1" w:styleId="RTFNum33">
    <w:name w:val="RTF_Num 3 3"/>
    <w:uiPriority w:val="99"/>
    <w:rsid w:val="00983895"/>
    <w:rPr>
      <w:rFonts w:eastAsia="Times New Roman"/>
    </w:rPr>
  </w:style>
  <w:style w:type="character" w:customStyle="1" w:styleId="RTFNum34">
    <w:name w:val="RTF_Num 3 4"/>
    <w:uiPriority w:val="99"/>
    <w:rsid w:val="00983895"/>
    <w:rPr>
      <w:rFonts w:eastAsia="Times New Roman"/>
    </w:rPr>
  </w:style>
  <w:style w:type="character" w:customStyle="1" w:styleId="RTFNum35">
    <w:name w:val="RTF_Num 3 5"/>
    <w:uiPriority w:val="99"/>
    <w:rsid w:val="00983895"/>
    <w:rPr>
      <w:rFonts w:eastAsia="Times New Roman"/>
    </w:rPr>
  </w:style>
  <w:style w:type="character" w:customStyle="1" w:styleId="RTFNum36">
    <w:name w:val="RTF_Num 3 6"/>
    <w:uiPriority w:val="99"/>
    <w:rsid w:val="00983895"/>
  </w:style>
  <w:style w:type="character" w:customStyle="1" w:styleId="RTFNum37">
    <w:name w:val="RTF_Num 3 7"/>
    <w:uiPriority w:val="99"/>
    <w:rsid w:val="00983895"/>
  </w:style>
  <w:style w:type="character" w:customStyle="1" w:styleId="RTFNum38">
    <w:name w:val="RTF_Num 3 8"/>
    <w:uiPriority w:val="99"/>
    <w:rsid w:val="00983895"/>
  </w:style>
  <w:style w:type="character" w:customStyle="1" w:styleId="RTFNum39">
    <w:name w:val="RTF_Num 3 9"/>
    <w:uiPriority w:val="99"/>
    <w:rsid w:val="00983895"/>
  </w:style>
  <w:style w:type="character" w:customStyle="1" w:styleId="RTFNum210">
    <w:name w:val="RTF_Num 2 10"/>
    <w:uiPriority w:val="99"/>
    <w:rsid w:val="00983895"/>
    <w:rPr>
      <w:rFonts w:eastAsia="Times New Roman"/>
    </w:rPr>
  </w:style>
  <w:style w:type="character" w:customStyle="1" w:styleId="RTFNum41">
    <w:name w:val="RTF_Num 4 1"/>
    <w:uiPriority w:val="99"/>
    <w:rsid w:val="00983895"/>
    <w:rPr>
      <w:rFonts w:ascii="Symbol" w:hAnsi="Symbol"/>
    </w:rPr>
  </w:style>
  <w:style w:type="character" w:customStyle="1" w:styleId="NumberingSymbols">
    <w:name w:val="Numbering Symbols"/>
    <w:uiPriority w:val="99"/>
    <w:rsid w:val="00983895"/>
  </w:style>
  <w:style w:type="character" w:customStyle="1" w:styleId="WW-NumberingSymbols">
    <w:name w:val="WW-Numbering Symbols"/>
    <w:uiPriority w:val="99"/>
    <w:rsid w:val="00983895"/>
  </w:style>
  <w:style w:type="character" w:customStyle="1" w:styleId="BulletSymbols">
    <w:name w:val="Bullet Symbols"/>
    <w:uiPriority w:val="99"/>
    <w:rsid w:val="00983895"/>
    <w:rPr>
      <w:rFonts w:ascii="OpenSymbol" w:hAnsi="OpenSymbol"/>
    </w:rPr>
  </w:style>
  <w:style w:type="character" w:customStyle="1" w:styleId="StrongEmphasis">
    <w:name w:val="Strong Emphasis"/>
    <w:rsid w:val="00983895"/>
    <w:rPr>
      <w:rFonts w:cs="Times New Roman"/>
      <w:b/>
      <w:bCs/>
      <w:lang w:bidi="hi-IN"/>
    </w:rPr>
  </w:style>
  <w:style w:type="paragraph" w:styleId="NormalWeb">
    <w:name w:val="Normal (Web)"/>
    <w:basedOn w:val="Normal"/>
    <w:rsid w:val="00B043F0"/>
    <w:pPr>
      <w:widowControl/>
      <w:autoSpaceDE/>
      <w:autoSpaceDN/>
      <w:adjustRightInd/>
      <w:spacing w:before="100" w:beforeAutospacing="1" w:after="100" w:afterAutospacing="1"/>
    </w:pPr>
    <w:rPr>
      <w:lang w:bidi="ar-SA"/>
    </w:rPr>
  </w:style>
  <w:style w:type="paragraph" w:styleId="Footer">
    <w:name w:val="footer"/>
    <w:basedOn w:val="Normal"/>
    <w:link w:val="FooterChar"/>
    <w:uiPriority w:val="99"/>
    <w:unhideWhenUsed/>
    <w:rsid w:val="004F1382"/>
    <w:pPr>
      <w:tabs>
        <w:tab w:val="center" w:pos="4703"/>
        <w:tab w:val="right" w:pos="9406"/>
      </w:tabs>
    </w:pPr>
    <w:rPr>
      <w:rFonts w:cs="Mangal"/>
      <w:szCs w:val="21"/>
    </w:rPr>
  </w:style>
  <w:style w:type="character" w:customStyle="1" w:styleId="FooterChar">
    <w:name w:val="Footer Char"/>
    <w:link w:val="Footer"/>
    <w:uiPriority w:val="99"/>
    <w:locked/>
    <w:rsid w:val="004F1382"/>
    <w:rPr>
      <w:rFonts w:ascii="YU C Times" w:hAnsi="YU C Times" w:cs="Mangal"/>
      <w:sz w:val="21"/>
      <w:szCs w:val="21"/>
      <w:lang w:bidi="hi-IN"/>
    </w:rPr>
  </w:style>
  <w:style w:type="paragraph" w:styleId="BalloonText">
    <w:name w:val="Balloon Text"/>
    <w:basedOn w:val="Normal"/>
    <w:link w:val="BalloonTextChar"/>
    <w:uiPriority w:val="99"/>
    <w:semiHidden/>
    <w:unhideWhenUsed/>
    <w:rsid w:val="004F1382"/>
    <w:rPr>
      <w:rFonts w:ascii="Tahoma" w:hAnsi="Tahoma" w:cs="Mangal"/>
      <w:sz w:val="16"/>
      <w:szCs w:val="14"/>
    </w:rPr>
  </w:style>
  <w:style w:type="character" w:customStyle="1" w:styleId="BalloonTextChar">
    <w:name w:val="Balloon Text Char"/>
    <w:link w:val="BalloonText"/>
    <w:uiPriority w:val="99"/>
    <w:semiHidden/>
    <w:locked/>
    <w:rsid w:val="004F1382"/>
    <w:rPr>
      <w:rFonts w:ascii="Tahoma" w:hAnsi="Tahoma" w:cs="Mangal"/>
      <w:sz w:val="14"/>
      <w:szCs w:val="14"/>
      <w:lang w:bidi="hi-IN"/>
    </w:rPr>
  </w:style>
  <w:style w:type="paragraph" w:styleId="BodyTextIndent">
    <w:name w:val="Body Text Indent"/>
    <w:basedOn w:val="Normal"/>
    <w:link w:val="BodyTextIndentChar"/>
    <w:uiPriority w:val="99"/>
    <w:unhideWhenUsed/>
    <w:rsid w:val="00CC0A2D"/>
    <w:pPr>
      <w:spacing w:after="120"/>
      <w:ind w:left="360"/>
    </w:pPr>
    <w:rPr>
      <w:rFonts w:cs="Mangal"/>
      <w:szCs w:val="21"/>
    </w:rPr>
  </w:style>
  <w:style w:type="character" w:customStyle="1" w:styleId="BodyTextIndentChar">
    <w:name w:val="Body Text Indent Char"/>
    <w:link w:val="BodyTextIndent"/>
    <w:uiPriority w:val="99"/>
    <w:locked/>
    <w:rsid w:val="00CC0A2D"/>
    <w:rPr>
      <w:rFonts w:ascii="YU C Times" w:hAnsi="YU C Times" w:cs="Mangal"/>
      <w:sz w:val="21"/>
      <w:szCs w:val="21"/>
      <w:lang w:bidi="hi-IN"/>
    </w:rPr>
  </w:style>
  <w:style w:type="table" w:styleId="TableGrid">
    <w:name w:val="Table Grid"/>
    <w:basedOn w:val="TableNormal"/>
    <w:uiPriority w:val="59"/>
    <w:rsid w:val="00BA5F5B"/>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drajtabele">
    <w:name w:val="Sadržaj tabele"/>
    <w:basedOn w:val="Normal"/>
    <w:rsid w:val="00D57D24"/>
    <w:pPr>
      <w:widowControl/>
      <w:suppressLineNumbers/>
      <w:suppressAutoHyphens/>
      <w:overflowPunct w:val="0"/>
      <w:autoSpaceDN/>
      <w:adjustRightInd/>
    </w:pPr>
    <w:rPr>
      <w:rFonts w:ascii="YU L Times" w:hAnsi="YU L Times" w:cs="Times New Roman"/>
      <w:sz w:val="20"/>
      <w:szCs w:val="20"/>
      <w:lang w:val="de-DE" w:eastAsia="ar-SA" w:bidi="ar-SA"/>
    </w:rPr>
  </w:style>
  <w:style w:type="paragraph" w:customStyle="1" w:styleId="BodyText21">
    <w:name w:val="Body Text 21"/>
    <w:basedOn w:val="Normal"/>
    <w:rsid w:val="00EB536D"/>
    <w:pPr>
      <w:widowControl/>
      <w:suppressAutoHyphens/>
      <w:overflowPunct w:val="0"/>
      <w:autoSpaceDN/>
      <w:adjustRightInd/>
      <w:jc w:val="both"/>
      <w:textAlignment w:val="baseline"/>
    </w:pPr>
    <w:rPr>
      <w:rFonts w:cs="Times New Roman"/>
      <w:szCs w:val="20"/>
      <w:lang w:val="de-DE" w:eastAsia="ar-SA" w:bidi="ar-SA"/>
    </w:rPr>
  </w:style>
  <w:style w:type="character" w:styleId="Strong">
    <w:name w:val="Strong"/>
    <w:qFormat/>
    <w:rsid w:val="005C4E3A"/>
    <w:rPr>
      <w:b/>
      <w:bCs/>
    </w:rPr>
  </w:style>
  <w:style w:type="paragraph" w:customStyle="1" w:styleId="Standard">
    <w:name w:val="Standard"/>
    <w:rsid w:val="00183320"/>
    <w:pPr>
      <w:suppressAutoHyphens/>
      <w:autoSpaceDN w:val="0"/>
      <w:textAlignment w:val="baseline"/>
    </w:pPr>
    <w:rPr>
      <w:rFonts w:ascii="YU C Times" w:hAnsi="YU C Times" w:cs="YU C Times"/>
      <w:kern w:val="3"/>
      <w:sz w:val="24"/>
      <w:szCs w:val="24"/>
      <w:lang w:bidi="hi-IN"/>
    </w:rPr>
  </w:style>
  <w:style w:type="paragraph" w:customStyle="1" w:styleId="Pa26">
    <w:name w:val="Pa26"/>
    <w:basedOn w:val="Normal"/>
    <w:next w:val="Normal"/>
    <w:uiPriority w:val="99"/>
    <w:rsid w:val="004B0591"/>
    <w:pPr>
      <w:widowControl/>
      <w:spacing w:line="201" w:lineRule="atLeast"/>
    </w:pPr>
    <w:rPr>
      <w:rFonts w:ascii="Arial" w:eastAsiaTheme="minorHAnsi" w:hAnsi="Arial" w:cs="Arial"/>
      <w:lang w:bidi="ar-SA"/>
    </w:rPr>
  </w:style>
  <w:style w:type="character" w:customStyle="1" w:styleId="Heading6Char">
    <w:name w:val="Heading 6 Char"/>
    <w:basedOn w:val="DefaultParagraphFont"/>
    <w:link w:val="Heading6"/>
    <w:uiPriority w:val="9"/>
    <w:rsid w:val="009B2F18"/>
    <w:rPr>
      <w:rFonts w:asciiTheme="majorHAnsi" w:eastAsiaTheme="majorEastAsia" w:hAnsiTheme="majorHAnsi" w:cstheme="majorBidi"/>
      <w:i/>
      <w:iCs/>
      <w:color w:val="243F60" w:themeColor="accent1" w:themeShade="7F"/>
      <w:sz w:val="22"/>
      <w:szCs w:val="22"/>
      <w:lang w:val="sr-Cyrl-CS"/>
    </w:rPr>
  </w:style>
  <w:style w:type="character" w:customStyle="1" w:styleId="WW-StrongEmphasis">
    <w:name w:val="WW-Strong Emphasis"/>
    <w:basedOn w:val="DefaultParagraphFont"/>
    <w:rsid w:val="009B581A"/>
    <w:rPr>
      <w:b/>
      <w:bCs/>
    </w:rPr>
  </w:style>
  <w:style w:type="paragraph" w:customStyle="1" w:styleId="a">
    <w:name w:val="Садржај табеле"/>
    <w:basedOn w:val="Normal"/>
    <w:rsid w:val="00932729"/>
    <w:pPr>
      <w:suppressLineNumbers/>
      <w:suppressAutoHyphens/>
      <w:autoSpaceDN/>
      <w:adjustRightInd/>
    </w:pPr>
    <w:rPr>
      <w:lang w:eastAsia="hi-IN"/>
    </w:rPr>
  </w:style>
  <w:style w:type="paragraph" w:customStyle="1" w:styleId="Default">
    <w:name w:val="Default"/>
    <w:rsid w:val="00B15F7C"/>
    <w:pPr>
      <w:autoSpaceDE w:val="0"/>
      <w:autoSpaceDN w:val="0"/>
      <w:adjustRightInd w:val="0"/>
    </w:pPr>
    <w:rPr>
      <w:rFonts w:ascii="Verdana" w:eastAsiaTheme="minorHAnsi" w:hAnsi="Verdana" w:cs="Verdana"/>
      <w:color w:val="000000"/>
      <w:sz w:val="24"/>
      <w:szCs w:val="24"/>
    </w:rPr>
  </w:style>
  <w:style w:type="character" w:styleId="Hyperlink">
    <w:name w:val="Hyperlink"/>
    <w:basedOn w:val="DefaultParagraphFont"/>
    <w:unhideWhenUsed/>
    <w:rsid w:val="00DF642D"/>
    <w:rPr>
      <w:color w:val="0000FF"/>
      <w:u w:val="single"/>
    </w:rPr>
  </w:style>
  <w:style w:type="paragraph" w:styleId="ListBullet">
    <w:name w:val="List Bullet"/>
    <w:basedOn w:val="Normal"/>
    <w:uiPriority w:val="99"/>
    <w:unhideWhenUsed/>
    <w:rsid w:val="0075408A"/>
    <w:pPr>
      <w:widowControl/>
      <w:numPr>
        <w:numId w:val="2"/>
      </w:numPr>
      <w:tabs>
        <w:tab w:val="clear" w:pos="360"/>
        <w:tab w:val="num" w:pos="720"/>
      </w:tabs>
      <w:autoSpaceDE/>
      <w:autoSpaceDN/>
      <w:adjustRightInd/>
      <w:spacing w:after="200" w:line="276" w:lineRule="auto"/>
      <w:ind w:left="720"/>
      <w:contextualSpacing/>
    </w:pPr>
    <w:rPr>
      <w:rFonts w:ascii="Calibri" w:eastAsia="Calibri" w:hAnsi="Calibri" w:cs="Times New Roman"/>
      <w:sz w:val="22"/>
      <w:szCs w:val="22"/>
      <w:lang w:bidi="ar-SA"/>
    </w:rPr>
  </w:style>
  <w:style w:type="character" w:customStyle="1" w:styleId="Heading8Char">
    <w:name w:val="Heading 8 Char"/>
    <w:basedOn w:val="DefaultParagraphFont"/>
    <w:link w:val="Heading8"/>
    <w:uiPriority w:val="9"/>
    <w:semiHidden/>
    <w:rsid w:val="009A6F91"/>
    <w:rPr>
      <w:rFonts w:asciiTheme="majorHAnsi" w:eastAsiaTheme="majorEastAsia" w:hAnsiTheme="majorHAnsi" w:cs="Mangal"/>
      <w:color w:val="272727" w:themeColor="text1" w:themeTint="D8"/>
      <w:sz w:val="21"/>
      <w:szCs w:val="19"/>
      <w:lang w:bidi="hi-IN"/>
    </w:rPr>
  </w:style>
</w:styles>
</file>

<file path=word/webSettings.xml><?xml version="1.0" encoding="utf-8"?>
<w:webSettings xmlns:r="http://schemas.openxmlformats.org/officeDocument/2006/relationships" xmlns:w="http://schemas.openxmlformats.org/wordprocessingml/2006/main">
  <w:divs>
    <w:div w:id="1073619642">
      <w:bodyDiv w:val="1"/>
      <w:marLeft w:val="0"/>
      <w:marRight w:val="0"/>
      <w:marTop w:val="0"/>
      <w:marBottom w:val="0"/>
      <w:divBdr>
        <w:top w:val="none" w:sz="0" w:space="0" w:color="auto"/>
        <w:left w:val="none" w:sz="0" w:space="0" w:color="auto"/>
        <w:bottom w:val="none" w:sz="0" w:space="0" w:color="auto"/>
        <w:right w:val="none" w:sz="0" w:space="0" w:color="auto"/>
      </w:divBdr>
    </w:div>
    <w:div w:id="1169373245">
      <w:marLeft w:val="0"/>
      <w:marRight w:val="0"/>
      <w:marTop w:val="0"/>
      <w:marBottom w:val="0"/>
      <w:divBdr>
        <w:top w:val="none" w:sz="0" w:space="0" w:color="auto"/>
        <w:left w:val="none" w:sz="0" w:space="0" w:color="auto"/>
        <w:bottom w:val="none" w:sz="0" w:space="0" w:color="auto"/>
        <w:right w:val="none" w:sz="0" w:space="0" w:color="auto"/>
      </w:divBdr>
    </w:div>
    <w:div w:id="1169373246">
      <w:marLeft w:val="0"/>
      <w:marRight w:val="0"/>
      <w:marTop w:val="0"/>
      <w:marBottom w:val="0"/>
      <w:divBdr>
        <w:top w:val="none" w:sz="0" w:space="0" w:color="auto"/>
        <w:left w:val="none" w:sz="0" w:space="0" w:color="auto"/>
        <w:bottom w:val="none" w:sz="0" w:space="0" w:color="auto"/>
        <w:right w:val="none" w:sz="0" w:space="0" w:color="auto"/>
      </w:divBdr>
    </w:div>
    <w:div w:id="1169373247">
      <w:marLeft w:val="0"/>
      <w:marRight w:val="0"/>
      <w:marTop w:val="0"/>
      <w:marBottom w:val="0"/>
      <w:divBdr>
        <w:top w:val="none" w:sz="0" w:space="0" w:color="auto"/>
        <w:left w:val="none" w:sz="0" w:space="0" w:color="auto"/>
        <w:bottom w:val="none" w:sz="0" w:space="0" w:color="auto"/>
        <w:right w:val="none" w:sz="0" w:space="0" w:color="auto"/>
      </w:divBdr>
    </w:div>
    <w:div w:id="1555502132">
      <w:bodyDiv w:val="1"/>
      <w:marLeft w:val="0"/>
      <w:marRight w:val="0"/>
      <w:marTop w:val="0"/>
      <w:marBottom w:val="0"/>
      <w:divBdr>
        <w:top w:val="none" w:sz="0" w:space="0" w:color="auto"/>
        <w:left w:val="none" w:sz="0" w:space="0" w:color="auto"/>
        <w:bottom w:val="none" w:sz="0" w:space="0" w:color="auto"/>
        <w:right w:val="none" w:sz="0" w:space="0" w:color="auto"/>
      </w:divBdr>
    </w:div>
    <w:div w:id="1905287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lglasnik.info/sr/120-21.12.2012/Sl.-Glasnik/ODLUKA-Ustavnog-suda-broj-IU-53/2006.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B74E8-281C-400A-8A49-B04E21D5F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26041</TotalTime>
  <Pages>26</Pages>
  <Words>8303</Words>
  <Characters>47328</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Dragana</dc:creator>
  <cp:lastModifiedBy>VLADO</cp:lastModifiedBy>
  <cp:revision>959</cp:revision>
  <cp:lastPrinted>2020-11-20T10:45:00Z</cp:lastPrinted>
  <dcterms:created xsi:type="dcterms:W3CDTF">2012-01-16T16:40:00Z</dcterms:created>
  <dcterms:modified xsi:type="dcterms:W3CDTF">2020-12-29T13:38:00Z</dcterms:modified>
</cp:coreProperties>
</file>