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A" w:rsidRDefault="0055409A" w:rsidP="0055409A">
      <w:pPr>
        <w:jc w:val="both"/>
      </w:pPr>
      <w:r>
        <w:t>На основу члана 146. Закона о планирању и изградњи („Сл. гласник РС”, бр. 72/2009, 81/2009 - испр., 64/2010 - одлука УС, 24/2011, 121/2012, 42/2013 - одлука УС, 50/2013 - одлука УС, 98/2013 - одлука У</w:t>
      </w:r>
      <w:r w:rsidR="00633D32">
        <w:t>С, 132/2014, 145/2014, 83/2018,</w:t>
      </w:r>
      <w:r>
        <w:t xml:space="preserve"> 31/2019</w:t>
      </w:r>
      <w:r w:rsidR="00633D32">
        <w:t xml:space="preserve"> </w:t>
      </w:r>
      <w:r w:rsidR="00633D32">
        <w:rPr>
          <w:lang/>
        </w:rPr>
        <w:t>и 37/2019 - др. закон</w:t>
      </w:r>
      <w:r>
        <w:t>), члана 11. Одлуке о постављању монтажних објеката на територији града Лознице („Сл. лист града Лознице”, бр. 10/18) и члана 58. Статута града Лознице (''Службени лист града Лознице'', број 1/19 - пречишћен текст),</w:t>
      </w:r>
      <w:r>
        <w:rPr>
          <w:rFonts w:eastAsia="Calibri" w:cs="Times New Roman"/>
          <w:lang w:val="sr-Cyrl-CS"/>
        </w:rPr>
        <w:t xml:space="preserve"> </w:t>
      </w:r>
      <w:r>
        <w:t xml:space="preserve">градоначелник града Лознице доноси </w:t>
      </w:r>
    </w:p>
    <w:p w:rsidR="00E760CA" w:rsidRPr="00DB15A9" w:rsidRDefault="00A67AA7" w:rsidP="00DB15A9">
      <w:pPr>
        <w:spacing w:after="0"/>
        <w:jc w:val="center"/>
        <w:rPr>
          <w:b/>
        </w:rPr>
      </w:pPr>
      <w:r w:rsidRPr="00DB15A9">
        <w:rPr>
          <w:b/>
        </w:rPr>
        <w:t>ПРОГРАМ</w:t>
      </w:r>
    </w:p>
    <w:p w:rsidR="00DB15A9" w:rsidRDefault="00A67AA7" w:rsidP="00DB15A9">
      <w:pPr>
        <w:spacing w:after="0"/>
        <w:jc w:val="center"/>
        <w:rPr>
          <w:b/>
        </w:rPr>
      </w:pPr>
      <w:r w:rsidRPr="00DB15A9">
        <w:rPr>
          <w:b/>
        </w:rPr>
        <w:t>п</w:t>
      </w:r>
      <w:r w:rsidR="00CE7102">
        <w:rPr>
          <w:b/>
        </w:rPr>
        <w:t>остављања монтажних објеката у У</w:t>
      </w:r>
      <w:r w:rsidRPr="00DB15A9">
        <w:rPr>
          <w:b/>
        </w:rPr>
        <w:t xml:space="preserve">лици Јована Цвијића </w:t>
      </w:r>
    </w:p>
    <w:p w:rsidR="00E760CA" w:rsidRPr="00DB15A9" w:rsidRDefault="00FF5061" w:rsidP="00DB15A9">
      <w:pPr>
        <w:spacing w:after="0"/>
        <w:jc w:val="center"/>
        <w:rPr>
          <w:b/>
        </w:rPr>
      </w:pPr>
      <w:r>
        <w:rPr>
          <w:b/>
        </w:rPr>
        <w:t>- „Зона унапређеног пословања”</w:t>
      </w:r>
      <w:r w:rsidR="00A67AA7" w:rsidRPr="00DB15A9">
        <w:rPr>
          <w:b/>
        </w:rPr>
        <w:t xml:space="preserve"> у Лозници</w:t>
      </w:r>
    </w:p>
    <w:p w:rsidR="00DB15A9" w:rsidRPr="00DB15A9" w:rsidRDefault="00DB15A9" w:rsidP="00DB15A9">
      <w:pPr>
        <w:jc w:val="center"/>
        <w:rPr>
          <w:b/>
        </w:rPr>
      </w:pP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I ОПШТЕ ОДРЕДБЕ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1.</w:t>
      </w:r>
    </w:p>
    <w:p w:rsidR="00E760CA" w:rsidRDefault="00A67AA7" w:rsidP="00301E7E">
      <w:pPr>
        <w:jc w:val="both"/>
      </w:pPr>
      <w:r>
        <w:t>Програмом постављања монтажних обје</w:t>
      </w:r>
      <w:r w:rsidR="00CE7102">
        <w:t>ката у У</w:t>
      </w:r>
      <w:r w:rsidR="00FF5061">
        <w:t>лици Јована Цвијића - „Зона унапређеног пословања”</w:t>
      </w:r>
      <w:r>
        <w:t xml:space="preserve"> у Лозници (у даљем тексту: Програм) утврђују се услови и начин за постав</w:t>
      </w:r>
      <w:r w:rsidR="00942F12">
        <w:t>љање монтажних објеката у делу У</w:t>
      </w:r>
      <w:r>
        <w:t xml:space="preserve">лице Јована Цвијића који је проглашен пешачком зоном.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2.</w:t>
      </w:r>
    </w:p>
    <w:p w:rsidR="00755E7E" w:rsidRPr="00755E7E" w:rsidRDefault="00A67AA7" w:rsidP="00301E7E">
      <w:pPr>
        <w:jc w:val="both"/>
      </w:pPr>
      <w:r>
        <w:t xml:space="preserve">Под монтажним објектима у смислу ове Одлуке подразумевају се: киосци, летње баште, апарати за кокице, </w:t>
      </w:r>
      <w:r w:rsidR="003D44F3">
        <w:t>кестење, кукуруз и сл, апарати и</w:t>
      </w:r>
      <w:r>
        <w:t xml:space="preserve"> фрижидери за сладолед, </w:t>
      </w:r>
      <w:r w:rsidR="0021503C">
        <w:t xml:space="preserve">покретне тезге, </w:t>
      </w:r>
      <w:r w:rsidR="00121604">
        <w:t>фасадн</w:t>
      </w:r>
      <w:r w:rsidR="00941885">
        <w:t>е</w:t>
      </w:r>
      <w:r w:rsidR="00121604">
        <w:t xml:space="preserve"> рекламне табле,</w:t>
      </w:r>
      <w:r w:rsidR="00121604" w:rsidRPr="00121604">
        <w:t xml:space="preserve"> </w:t>
      </w:r>
      <w:r w:rsidR="00E179E5">
        <w:t>конзолне надстрешнице,</w:t>
      </w:r>
      <w:r w:rsidR="00121604">
        <w:t xml:space="preserve"> тенде</w:t>
      </w:r>
      <w:r w:rsidR="001F082A">
        <w:t>,</w:t>
      </w:r>
      <w:r w:rsidR="00121604">
        <w:t xml:space="preserve"> </w:t>
      </w:r>
      <w:r w:rsidR="0021503C">
        <w:t>објекти за игру деце (дечије играчке)</w:t>
      </w:r>
      <w:r w:rsidR="00121604">
        <w:t xml:space="preserve"> </w:t>
      </w:r>
      <w:r>
        <w:t>и друго неопходно за организова</w:t>
      </w:r>
      <w:r w:rsidR="00942F12">
        <w:t>ње садржаја адекватних једној „</w:t>
      </w:r>
      <w:r>
        <w:t>Зони унапређено</w:t>
      </w:r>
      <w:r w:rsidR="00942F12">
        <w:t>г пословања”</w:t>
      </w:r>
      <w:r>
        <w:t xml:space="preserve"> (у ограниченом временском трајању и у складу са природом манифестације - културне, привредне, пропагандне и сл.).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3.</w:t>
      </w:r>
    </w:p>
    <w:p w:rsidR="0021503C" w:rsidRDefault="0006600D" w:rsidP="00301E7E">
      <w:pPr>
        <w:jc w:val="both"/>
      </w:pPr>
      <w:r>
        <w:t>П</w:t>
      </w:r>
      <w:r w:rsidR="00A67AA7">
        <w:t>редвиђена је једна л</w:t>
      </w:r>
      <w:r w:rsidR="002F137E">
        <w:t xml:space="preserve">окација киоска код поште </w:t>
      </w:r>
      <w:r w:rsidR="00942F12">
        <w:t>чија површина хоризонталне пројекције не може бити већа од</w:t>
      </w:r>
      <w:r w:rsidR="00A67AA7">
        <w:t xml:space="preserve"> 10м2 са наменом за продају штампе. </w:t>
      </w:r>
    </w:p>
    <w:p w:rsidR="00E760CA" w:rsidRDefault="00A67AA7" w:rsidP="00301E7E">
      <w:pPr>
        <w:jc w:val="both"/>
      </w:pPr>
      <w:r>
        <w:t xml:space="preserve">Изричито се забрањује постављање пратећих садржаја поред киоска.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4.</w:t>
      </w:r>
    </w:p>
    <w:p w:rsidR="002F137E" w:rsidRDefault="00A67AA7" w:rsidP="00301E7E">
      <w:pPr>
        <w:jc w:val="both"/>
      </w:pPr>
      <w:r>
        <w:t>Летње баште ће се постављ</w:t>
      </w:r>
      <w:r w:rsidR="001649D4">
        <w:t>ати на половини средишњег дела У</w:t>
      </w:r>
      <w:r>
        <w:t xml:space="preserve">лице Јована Цвијића, на </w:t>
      </w:r>
      <w:r w:rsidR="00347C7E">
        <w:t xml:space="preserve">следећим локацијама: локација 1 у </w:t>
      </w:r>
      <w:r w:rsidR="009E3849">
        <w:t xml:space="preserve">макс. </w:t>
      </w:r>
      <w:r w:rsidR="00347C7E">
        <w:t xml:space="preserve">габариту  3,6х10м, </w:t>
      </w:r>
      <w:r>
        <w:t xml:space="preserve"> </w:t>
      </w:r>
      <w:r w:rsidR="00347C7E">
        <w:t>локација 2 у</w:t>
      </w:r>
      <w:r w:rsidR="009E3849" w:rsidRPr="009E3849">
        <w:t xml:space="preserve"> </w:t>
      </w:r>
      <w:r w:rsidR="009E3849">
        <w:t>макс.</w:t>
      </w:r>
      <w:r w:rsidR="00347C7E">
        <w:t xml:space="preserve"> габариту 3,6х15,15м, локација 3 у </w:t>
      </w:r>
      <w:r w:rsidR="009E3849">
        <w:t xml:space="preserve">макс. </w:t>
      </w:r>
      <w:r w:rsidR="00347C7E">
        <w:t>габариту 3,6х16м, локације 10 и 11 у</w:t>
      </w:r>
      <w:r w:rsidR="009E3849" w:rsidRPr="009E3849">
        <w:t xml:space="preserve"> </w:t>
      </w:r>
      <w:r w:rsidR="009E3849">
        <w:t xml:space="preserve">макс. </w:t>
      </w:r>
      <w:r w:rsidR="00347C7E">
        <w:t xml:space="preserve"> габариту 3,6х15,7м, локација 12 у </w:t>
      </w:r>
      <w:r w:rsidR="009E3849">
        <w:t xml:space="preserve">макс. </w:t>
      </w:r>
      <w:r w:rsidR="00347C7E">
        <w:t xml:space="preserve">габариту 3,6х10м, локација 13 у </w:t>
      </w:r>
      <w:r w:rsidR="009E3849">
        <w:t xml:space="preserve">макс. </w:t>
      </w:r>
      <w:r w:rsidR="00347C7E">
        <w:t xml:space="preserve">габариту 3,6х9,5м, локација 14 у </w:t>
      </w:r>
      <w:r w:rsidR="009E3849">
        <w:t xml:space="preserve">макс. </w:t>
      </w:r>
      <w:r w:rsidR="00347C7E">
        <w:t xml:space="preserve">габариту 3,6х9,9м и локација 15 у </w:t>
      </w:r>
      <w:r w:rsidR="009E3849">
        <w:t xml:space="preserve">макс. </w:t>
      </w:r>
      <w:r w:rsidR="00347C7E">
        <w:t>габариту 3,6х15,3м</w:t>
      </w:r>
      <w:r>
        <w:t xml:space="preserve">, датих у графичком прилогу који чини саставни део овог Програма. </w:t>
      </w:r>
    </w:p>
    <w:p w:rsidR="003075E3" w:rsidRDefault="00A67AA7" w:rsidP="003075E3">
      <w:pPr>
        <w:jc w:val="both"/>
      </w:pPr>
      <w:r>
        <w:lastRenderedPageBreak/>
        <w:t>Летња башта је опремљена баштенским столовима, столицама, покрет</w:t>
      </w:r>
      <w:r w:rsidR="007D5E9D">
        <w:t xml:space="preserve">ним сунцобранима и жардињерама </w:t>
      </w:r>
      <w:r>
        <w:t>(жардињере се постављају искључиво у оквиру габарита добијене</w:t>
      </w:r>
      <w:r w:rsidR="002F137E">
        <w:t xml:space="preserve"> </w:t>
      </w:r>
      <w:r>
        <w:t>локације</w:t>
      </w:r>
      <w:r w:rsidR="002F137E">
        <w:t xml:space="preserve"> </w:t>
      </w:r>
      <w:r>
        <w:t>за</w:t>
      </w:r>
      <w:r w:rsidR="002F137E">
        <w:t xml:space="preserve"> </w:t>
      </w:r>
      <w:r>
        <w:t>летњу</w:t>
      </w:r>
      <w:r w:rsidR="002F137E">
        <w:t xml:space="preserve"> </w:t>
      </w:r>
      <w:r>
        <w:t>башту</w:t>
      </w:r>
      <w:r w:rsidR="002F137E">
        <w:t xml:space="preserve"> </w:t>
      </w:r>
      <w:r>
        <w:t>и</w:t>
      </w:r>
      <w:r w:rsidR="002F137E">
        <w:t xml:space="preserve"> </w:t>
      </w:r>
      <w:r>
        <w:t>морају</w:t>
      </w:r>
      <w:r w:rsidR="002F137E">
        <w:t xml:space="preserve"> </w:t>
      </w:r>
      <w:r>
        <w:t xml:space="preserve">бити лако покретне). </w:t>
      </w:r>
    </w:p>
    <w:p w:rsidR="003075E3" w:rsidRPr="003075E3" w:rsidRDefault="003075E3" w:rsidP="003075E3">
      <w:pPr>
        <w:jc w:val="both"/>
      </w:pPr>
      <w:r w:rsidRPr="003075E3">
        <w:rPr>
          <w:rFonts w:ascii="Calibri" w:eastAsia="Calibri" w:hAnsi="Calibri" w:cs="Times New Roman"/>
        </w:rPr>
        <w:t>У оквиру летње баште није дозвољено постављање фиксне ограде</w:t>
      </w:r>
      <w:r w:rsidR="006B5DE2">
        <w:rPr>
          <w:rFonts w:ascii="Calibri" w:eastAsia="Calibri" w:hAnsi="Calibri" w:cs="Times New Roman"/>
        </w:rPr>
        <w:t xml:space="preserve"> нити било којих других објеката</w:t>
      </w:r>
      <w:r w:rsidR="000136D8">
        <w:rPr>
          <w:rFonts w:ascii="Calibri" w:eastAsia="Calibri" w:hAnsi="Calibri" w:cs="Times New Roman"/>
        </w:rPr>
        <w:t xml:space="preserve"> фиксираних за тло, </w:t>
      </w:r>
      <w:r w:rsidRPr="003075E3">
        <w:rPr>
          <w:rFonts w:ascii="Calibri" w:eastAsia="Calibri" w:hAnsi="Calibri" w:cs="Times New Roman"/>
        </w:rPr>
        <w:t>формирање подијума или платоа, односно денивелисање јавне површине на којој се поставља летња башта.</w:t>
      </w:r>
    </w:p>
    <w:p w:rsidR="003075E3" w:rsidRPr="003075E3" w:rsidRDefault="003075E3" w:rsidP="003075E3">
      <w:pPr>
        <w:jc w:val="both"/>
      </w:pPr>
      <w:r w:rsidRPr="003075E3">
        <w:rPr>
          <w:rFonts w:ascii="Calibri" w:eastAsia="Calibri" w:hAnsi="Calibri" w:cs="Times New Roman"/>
        </w:rPr>
        <w:t>Забрањује се било који вид затварања летњих башти.</w:t>
      </w:r>
    </w:p>
    <w:p w:rsidR="002F137E" w:rsidRDefault="00A67AA7" w:rsidP="00301E7E">
      <w:pPr>
        <w:jc w:val="both"/>
      </w:pPr>
      <w:r>
        <w:t xml:space="preserve">Не дозвољава се постављање застора на простору који се користи као летња башта. </w:t>
      </w:r>
    </w:p>
    <w:p w:rsidR="002F137E" w:rsidRDefault="00A67AA7" w:rsidP="00301E7E">
      <w:pPr>
        <w:jc w:val="both"/>
      </w:pPr>
      <w:r>
        <w:t xml:space="preserve">Не дозвољава се постављање летњих башти на простору некадашњег тротоара. </w:t>
      </w:r>
    </w:p>
    <w:p w:rsidR="002F137E" w:rsidRDefault="00A67AA7" w:rsidP="00301E7E">
      <w:pPr>
        <w:jc w:val="both"/>
      </w:pPr>
      <w:r>
        <w:t>Изричито се забрањује постављање летње баште у де</w:t>
      </w:r>
      <w:r w:rsidR="00BA3CD3">
        <w:t>лу У</w:t>
      </w:r>
      <w:r w:rsidR="00927AD5">
        <w:t>лице Јована Цвијића на потез</w:t>
      </w:r>
      <w:r>
        <w:t xml:space="preserve">у од зграде Дома културе до моста на Штири. </w:t>
      </w:r>
    </w:p>
    <w:p w:rsidR="00E760CA" w:rsidRDefault="00927AD5" w:rsidP="00301E7E">
      <w:pPr>
        <w:jc w:val="both"/>
      </w:pPr>
      <w:r>
        <w:t>Летње баште у У</w:t>
      </w:r>
      <w:r w:rsidR="00A67AA7">
        <w:t>лици Јована Цвијића могу добити искључиво угоститељски, односно занатско-угоститељски објекти који се нала</w:t>
      </w:r>
      <w:r>
        <w:t>зе у У</w:t>
      </w:r>
      <w:r w:rsidR="00A67AA7">
        <w:t xml:space="preserve">лици Јована Цвијића на </w:t>
      </w:r>
      <w:r>
        <w:t>потез</w:t>
      </w:r>
      <w:r w:rsidR="002F137E">
        <w:t>у од Поште до Дома културе</w:t>
      </w:r>
      <w:r w:rsidR="00A67AA7">
        <w:t xml:space="preserve">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5.</w:t>
      </w:r>
    </w:p>
    <w:p w:rsidR="002F137E" w:rsidRDefault="00A67AA7" w:rsidP="00301E7E">
      <w:pPr>
        <w:jc w:val="both"/>
      </w:pPr>
      <w:r>
        <w:t xml:space="preserve">Од покретних монтажних објеката могуће је поставити </w:t>
      </w:r>
      <w:r w:rsidR="0035100C">
        <w:t>три</w:t>
      </w:r>
      <w:r>
        <w:t xml:space="preserve"> апарата за кокице</w:t>
      </w:r>
      <w:r w:rsidR="00BA3CD3">
        <w:t>, кестење, кукуруз и сл.</w:t>
      </w:r>
      <w:r>
        <w:t xml:space="preserve"> макс. габ</w:t>
      </w:r>
      <w:r w:rsidR="00BA3CD3">
        <w:t>арита 0,60х0,60m (локације бр. 6,</w:t>
      </w:r>
      <w:r w:rsidR="00F11F9B">
        <w:t xml:space="preserve"> </w:t>
      </w:r>
      <w:r w:rsidR="0035100C">
        <w:t xml:space="preserve">9 </w:t>
      </w:r>
      <w:r>
        <w:t>и 2</w:t>
      </w:r>
      <w:r w:rsidR="0035100C">
        <w:t>1</w:t>
      </w:r>
      <w:r>
        <w:t xml:space="preserve">), </w:t>
      </w:r>
      <w:r w:rsidR="0035100C">
        <w:t>један фрижидер</w:t>
      </w:r>
      <w:r>
        <w:t xml:space="preserve"> за сладолед макс. габарита 0,70</w:t>
      </w:r>
      <w:r w:rsidR="0035100C">
        <w:t xml:space="preserve"> х1,40m на локацији код Поште (локација бр. 8</w:t>
      </w:r>
      <w:r>
        <w:t xml:space="preserve">). </w:t>
      </w:r>
    </w:p>
    <w:p w:rsidR="00532904" w:rsidRPr="00532904" w:rsidRDefault="00532904" w:rsidP="00301E7E">
      <w:pPr>
        <w:jc w:val="both"/>
      </w:pPr>
      <w:r w:rsidRPr="00532904">
        <w:t>Изузетно, апарат за сладолед, кокице, кестење, кукуруз и сл. може бити уређај који заузима највише 2м</w:t>
      </w:r>
      <w:r w:rsidRPr="00532904">
        <w:rPr>
          <w:vertAlign w:val="superscript"/>
        </w:rPr>
        <w:t>2</w:t>
      </w:r>
      <w:r w:rsidRPr="00532904">
        <w:t xml:space="preserve"> и може бити отвореног и затвореног типа</w:t>
      </w:r>
      <w:r w:rsidR="009A023A">
        <w:t>.</w:t>
      </w:r>
    </w:p>
    <w:p w:rsidR="002F137E" w:rsidRDefault="00A67AA7" w:rsidP="00301E7E">
      <w:pPr>
        <w:jc w:val="both"/>
      </w:pPr>
      <w:r>
        <w:t xml:space="preserve">Дозвољава се постављање играчака и других објеката за забаву деце испред продавница, а изван простора </w:t>
      </w:r>
      <w:r w:rsidR="006F0EA0">
        <w:t>пешачких токова</w:t>
      </w:r>
      <w:r>
        <w:t xml:space="preserve">, до средишњег дела улице </w:t>
      </w:r>
      <w:r w:rsidR="009A023A">
        <w:t xml:space="preserve">или уз објекат </w:t>
      </w:r>
      <w:r>
        <w:t>макс. габарита 0,8 х1,2m (</w:t>
      </w:r>
      <w:r w:rsidR="009A023A">
        <w:t>локација бр.</w:t>
      </w:r>
      <w:r w:rsidR="008C0F8B">
        <w:t xml:space="preserve"> </w:t>
      </w:r>
      <w:r w:rsidR="009A023A">
        <w:t>16</w:t>
      </w:r>
      <w:r>
        <w:t xml:space="preserve">, </w:t>
      </w:r>
      <w:r w:rsidR="005B654F">
        <w:t>17, 18, 19,</w:t>
      </w:r>
      <w:r w:rsidR="005616D0">
        <w:t xml:space="preserve"> 20</w:t>
      </w:r>
      <w:r w:rsidR="005B654F">
        <w:t xml:space="preserve"> и 24</w:t>
      </w:r>
      <w:r>
        <w:t xml:space="preserve">). </w:t>
      </w:r>
    </w:p>
    <w:p w:rsidR="008C0F8B" w:rsidRPr="008C0F8B" w:rsidRDefault="00A67AA7" w:rsidP="00301E7E">
      <w:pPr>
        <w:jc w:val="both"/>
      </w:pPr>
      <w:r>
        <w:t xml:space="preserve">Дозвољава се постављање покретних тезги </w:t>
      </w:r>
      <w:r w:rsidR="008C0F8B">
        <w:t>код Поште на локацијама 4 и 5 у максималном габариту 1,0 х 2,0 м.</w:t>
      </w:r>
    </w:p>
    <w:p w:rsidR="002F137E" w:rsidRDefault="008C0F8B" w:rsidP="00301E7E">
      <w:pPr>
        <w:jc w:val="both"/>
      </w:pPr>
      <w:r>
        <w:t>Дозвољава се постављање гондола</w:t>
      </w:r>
      <w:r w:rsidR="006F0EA0">
        <w:t>, изложбених пултова и</w:t>
      </w:r>
      <w:r>
        <w:t xml:space="preserve"> покретних тезги </w:t>
      </w:r>
      <w:r w:rsidR="00A67AA7">
        <w:t xml:space="preserve">испред продавница приликом организованих акција снижене продаје у максималном габариту 1,0 х 2,0 </w:t>
      </w:r>
      <w:r w:rsidR="004A7888">
        <w:t>m, у току целе године највише 15</w:t>
      </w:r>
      <w:r w:rsidR="00A67AA7">
        <w:t xml:space="preserve"> (</w:t>
      </w:r>
      <w:r w:rsidR="004A7888">
        <w:t>петнаест</w:t>
      </w:r>
      <w:r w:rsidR="00A67AA7">
        <w:t xml:space="preserve">) дана у континуитету. </w:t>
      </w:r>
    </w:p>
    <w:p w:rsidR="008C0F8B" w:rsidRPr="008C0F8B" w:rsidRDefault="008C0F8B" w:rsidP="00301E7E">
      <w:pPr>
        <w:jc w:val="both"/>
      </w:pPr>
      <w:r>
        <w:t>Дозвољава се постављање покретних тезги</w:t>
      </w:r>
      <w:r w:rsidRPr="008C0F8B">
        <w:t xml:space="preserve"> </w:t>
      </w:r>
      <w:r>
        <w:t xml:space="preserve">у максималном габариту 1,0 х 2,0 m и/или покретних </w:t>
      </w:r>
      <w:r w:rsidR="003633A0">
        <w:t xml:space="preserve">монтажних </w:t>
      </w:r>
      <w:r>
        <w:t xml:space="preserve">кућица </w:t>
      </w:r>
      <w:r w:rsidR="00064CB0">
        <w:t xml:space="preserve">- киоска </w:t>
      </w:r>
      <w:r>
        <w:t>у  максималном габариту 3,0 х 3,0 m на почетку пешачке зоне од Вуковог дома до моста на Штир</w:t>
      </w:r>
      <w:r w:rsidR="00B33038">
        <w:t>и на локацијама бр. 23</w:t>
      </w:r>
      <w:r>
        <w:t xml:space="preserve"> за празничну продају, одржавање сајмова, базара и сл. </w:t>
      </w:r>
      <w:r w:rsidR="000E695F">
        <w:t>у току целе године највише 15</w:t>
      </w:r>
      <w:r>
        <w:t xml:space="preserve"> (</w:t>
      </w:r>
      <w:r w:rsidR="000E695F">
        <w:t>петнаест</w:t>
      </w:r>
      <w:r>
        <w:t>) дана у континуитету.</w:t>
      </w:r>
    </w:p>
    <w:p w:rsidR="002F137E" w:rsidRDefault="00A67AA7" w:rsidP="00301E7E">
      <w:pPr>
        <w:jc w:val="both"/>
      </w:pPr>
      <w:r>
        <w:t>На почетку пешачке зоне дозвољава се постављање промотивних сцена (макс. површине до 140m² у оквиру обележеног про</w:t>
      </w:r>
      <w:r w:rsidR="00B33038">
        <w:t>стора промоције, локација бр. 22</w:t>
      </w:r>
      <w:r>
        <w:t>) за одржавање манифестација (културно</w:t>
      </w:r>
      <w:r w:rsidR="003633A0">
        <w:t xml:space="preserve"> </w:t>
      </w:r>
      <w:r>
        <w:t>уметничких,</w:t>
      </w:r>
      <w:r w:rsidR="00CE7102">
        <w:t xml:space="preserve"> </w:t>
      </w:r>
      <w:r>
        <w:t>привредних</w:t>
      </w:r>
      <w:r w:rsidR="003633A0">
        <w:t xml:space="preserve"> </w:t>
      </w:r>
      <w:r>
        <w:t>и</w:t>
      </w:r>
      <w:r w:rsidR="003633A0">
        <w:t xml:space="preserve"> </w:t>
      </w:r>
      <w:r>
        <w:t>других</w:t>
      </w:r>
      <w:r w:rsidR="003633A0">
        <w:t xml:space="preserve"> </w:t>
      </w:r>
      <w:r>
        <w:t xml:space="preserve">промотивних садржаја) у току целе године највише 10 (десет) дана у континуитету. </w:t>
      </w:r>
    </w:p>
    <w:p w:rsidR="002F137E" w:rsidRDefault="00A67AA7" w:rsidP="00301E7E">
      <w:pPr>
        <w:jc w:val="both"/>
      </w:pPr>
      <w:r>
        <w:t xml:space="preserve">Поред покретних монтажних објеката није дозвољено постављање пратећих садржаја. </w:t>
      </w:r>
    </w:p>
    <w:p w:rsidR="00E760CA" w:rsidRDefault="003633A0" w:rsidP="00301E7E">
      <w:pPr>
        <w:jc w:val="both"/>
      </w:pPr>
      <w:r>
        <w:t>Сви монтажни објекати у У</w:t>
      </w:r>
      <w:r w:rsidR="00A67AA7">
        <w:t>л. Јована Цвијића</w:t>
      </w:r>
      <w:r w:rsidR="001167C9">
        <w:t xml:space="preserve"> </w:t>
      </w:r>
      <w:r w:rsidR="00A67AA7">
        <w:t xml:space="preserve"> се постављају тако да се не угрози средишњи простор улице за пролаз противпожарног и возила хитне помоћи.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6.</w:t>
      </w:r>
    </w:p>
    <w:p w:rsidR="00E760CA" w:rsidRDefault="00A67AA7" w:rsidP="00301E7E">
      <w:pPr>
        <w:jc w:val="both"/>
      </w:pPr>
      <w:r>
        <w:t xml:space="preserve">Овим Програмом се дозвољава постављање искључиво фасадних рекламних табли чији предлог изгледа се доставља на сагласност скупштини зграде на чијој фасади се поставља. </w:t>
      </w:r>
    </w:p>
    <w:p w:rsidR="00BB54CD" w:rsidRPr="00BB54CD" w:rsidRDefault="00BB54CD" w:rsidP="00301E7E">
      <w:pPr>
        <w:jc w:val="both"/>
      </w:pPr>
      <w:r>
        <w:t>Изузетак је постављање туристичких инфо табли које могу бити постављене као слободностојећи објекти.</w:t>
      </w:r>
    </w:p>
    <w:p w:rsidR="00E179E5" w:rsidRDefault="00A67AA7" w:rsidP="00E179E5">
      <w:pPr>
        <w:jc w:val="center"/>
        <w:rPr>
          <w:b/>
        </w:rPr>
      </w:pPr>
      <w:r w:rsidRPr="00DB15A9">
        <w:rPr>
          <w:b/>
        </w:rPr>
        <w:t>Члан 7.</w:t>
      </w:r>
    </w:p>
    <w:p w:rsidR="00E179E5" w:rsidRPr="00E179E5" w:rsidRDefault="00E179E5" w:rsidP="00E179E5">
      <w:pPr>
        <w:jc w:val="both"/>
        <w:rPr>
          <w:b/>
        </w:rPr>
      </w:pPr>
      <w:r w:rsidRPr="00E179E5">
        <w:t>Власницима угоститељских, трговинских и других локала се може одобрити постављање конзолних надстрешница и тенди изнад улаза, излога и прозорских отвора.</w:t>
      </w:r>
    </w:p>
    <w:p w:rsidR="00E179E5" w:rsidRDefault="00E179E5" w:rsidP="00E179E5">
      <w:pPr>
        <w:jc w:val="both"/>
      </w:pPr>
      <w:r w:rsidRPr="00E179E5">
        <w:t>Конзолна надстрешница</w:t>
      </w:r>
      <w:r w:rsidRPr="00E179E5">
        <w:rPr>
          <w:b/>
        </w:rPr>
        <w:t xml:space="preserve"> </w:t>
      </w:r>
      <w:r w:rsidRPr="00E179E5">
        <w:t>је монтажни објекат са транспарентним, пвц или платненим застором у зони приземне етаже и може прећи грађевинску односно регулациону линију (рачунајући од основног габарита објекта до хоризонталне пројекције испада) 2,0м по целој ширини објекта са висином изнад 3,0м</w:t>
      </w:r>
      <w:r>
        <w:t>.</w:t>
      </w:r>
    </w:p>
    <w:p w:rsidR="00E179E5" w:rsidRDefault="00E179E5" w:rsidP="00301E7E">
      <w:pPr>
        <w:jc w:val="both"/>
        <w:rPr>
          <w:b/>
          <w:i/>
        </w:rPr>
      </w:pPr>
      <w:r w:rsidRPr="00E179E5">
        <w:t>Тенда је слободностојећи или конзолни склопив елемент, са платненим или пвц застором са наменом за заштиту од сунца. Као слободностојећи се поставља само у оквиру летње баште, а као конзолни изнад излога и улаза у пословни простор. Конзолне тенде могу да имају препуст највише 2,0м рачунајући од фасадног зида (регулационе линије) према улици и минималну висину 2,5м рачунајући од уличног тротоара до доње ивице тенде, уз услов да тенда не омета нормално коришћење и функцију објекта на коме се поставља, околне објекте и безбедност пролазника и саобраћаја.</w:t>
      </w:r>
      <w:r w:rsidRPr="00E179E5">
        <w:rPr>
          <w:b/>
          <w:i/>
        </w:rPr>
        <w:t xml:space="preserve"> </w:t>
      </w:r>
    </w:p>
    <w:p w:rsidR="00E179E5" w:rsidRPr="00E179E5" w:rsidRDefault="00E179E5" w:rsidP="00E179E5">
      <w:pPr>
        <w:jc w:val="both"/>
        <w:rPr>
          <w:b/>
        </w:rPr>
      </w:pPr>
      <w:r w:rsidRPr="00E179E5">
        <w:t>Није дозвољено постављање надстрешница на стубовима изнад уличних тротоара, испред трговинских, угоститељских и других пословних објеката односно локала.</w:t>
      </w:r>
    </w:p>
    <w:p w:rsidR="00E179E5" w:rsidRPr="00E179E5" w:rsidRDefault="00E179E5" w:rsidP="00301E7E">
      <w:pPr>
        <w:jc w:val="both"/>
        <w:rPr>
          <w:b/>
        </w:rPr>
      </w:pPr>
      <w:r w:rsidRPr="00E179E5">
        <w:t>Забрањује се било који вид затварања тенди и надстрешница.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8.</w:t>
      </w:r>
    </w:p>
    <w:p w:rsidR="000463B6" w:rsidRDefault="00A67AA7" w:rsidP="00CE7102">
      <w:pPr>
        <w:jc w:val="both"/>
      </w:pPr>
      <w:r>
        <w:t>Поступак доделе локације за постављање монтажних објека</w:t>
      </w:r>
      <w:r w:rsidR="001F082A">
        <w:t>та дефинисане овим Програмом сп</w:t>
      </w:r>
      <w:r>
        <w:t xml:space="preserve">ровешће се у свему према одредбама </w:t>
      </w:r>
      <w:r w:rsidR="002453AC">
        <w:t>Одлуке о постављању монтажних објеката на територији града Лознице („Сл. лист града Лознице”, бр. 10/18).</w:t>
      </w:r>
    </w:p>
    <w:p w:rsidR="00681307" w:rsidRDefault="00681307" w:rsidP="00CE7102">
      <w:pPr>
        <w:jc w:val="both"/>
      </w:pPr>
    </w:p>
    <w:p w:rsidR="00681307" w:rsidRPr="00681307" w:rsidRDefault="00681307" w:rsidP="00CE7102">
      <w:pPr>
        <w:jc w:val="both"/>
      </w:pP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9.</w:t>
      </w:r>
    </w:p>
    <w:p w:rsidR="00E760CA" w:rsidRDefault="001F082A" w:rsidP="00301E7E">
      <w:pPr>
        <w:jc w:val="both"/>
      </w:pPr>
      <w:r>
        <w:t>М</w:t>
      </w:r>
      <w:r w:rsidR="00A67AA7">
        <w:t>онтажни објекти се постављају за време трајања закупа у складу са Уговором о закупу површине</w:t>
      </w:r>
      <w:r w:rsidR="00694280">
        <w:t xml:space="preserve"> јавне намене</w:t>
      </w:r>
      <w:r w:rsidR="00A67AA7">
        <w:t>, а најдуже за временски период од 01.01. – 31.12. текуће год</w:t>
      </w:r>
      <w:r w:rsidR="00694280">
        <w:t>ине,</w:t>
      </w:r>
      <w:r w:rsidR="00E461EF">
        <w:t xml:space="preserve"> </w:t>
      </w:r>
      <w:r w:rsidR="00694280">
        <w:t>односно пет година за киоск</w:t>
      </w:r>
      <w:r w:rsidR="00A67AA7">
        <w:t xml:space="preserve">. 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10.</w:t>
      </w:r>
    </w:p>
    <w:p w:rsidR="00CE7102" w:rsidRDefault="001F082A" w:rsidP="009A5A53">
      <w:pPr>
        <w:jc w:val="both"/>
      </w:pPr>
      <w:r>
        <w:t>М</w:t>
      </w:r>
      <w:r w:rsidR="00A67AA7">
        <w:t>онтажни објекти се</w:t>
      </w:r>
      <w:r w:rsidR="00E461EF">
        <w:t xml:space="preserve"> постављају на основу </w:t>
      </w:r>
      <w:r w:rsidR="00CE7102">
        <w:t>р</w:t>
      </w:r>
      <w:r w:rsidR="00E461EF">
        <w:t>ешења о одобрењу постављања издатог од стране</w:t>
      </w:r>
      <w:r w:rsidR="00A67AA7">
        <w:t xml:space="preserve"> Одељења за планирање и из</w:t>
      </w:r>
      <w:r w:rsidR="00E461EF">
        <w:t xml:space="preserve">градњу и уговора о закупу </w:t>
      </w:r>
      <w:r w:rsidR="00A67AA7">
        <w:t>површине</w:t>
      </w:r>
      <w:r w:rsidR="00E461EF">
        <w:t xml:space="preserve"> јавне намене</w:t>
      </w:r>
      <w:r w:rsidR="00A67AA7">
        <w:t xml:space="preserve">. </w:t>
      </w:r>
    </w:p>
    <w:p w:rsidR="00AA5AF9" w:rsidRPr="00AA5AF9" w:rsidRDefault="00AA5AF9" w:rsidP="009A5A53">
      <w:pPr>
        <w:jc w:val="both"/>
      </w:pP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II УСЛОВИ ПОСТАВЉАЊА</w:t>
      </w: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11.</w:t>
      </w:r>
    </w:p>
    <w:p w:rsidR="001F082A" w:rsidRDefault="00A67AA7" w:rsidP="00301E7E">
      <w:pPr>
        <w:jc w:val="both"/>
      </w:pPr>
      <w:r>
        <w:t xml:space="preserve">Услови које треба испоштовати приликом издавања </w:t>
      </w:r>
      <w:r w:rsidR="00CE7102">
        <w:t xml:space="preserve">решења о одобрењу </w:t>
      </w:r>
      <w:r w:rsidR="000706D0">
        <w:t>постављања</w:t>
      </w:r>
      <w:r>
        <w:t xml:space="preserve"> монтажних објеката: </w:t>
      </w:r>
    </w:p>
    <w:p w:rsidR="00641C4D" w:rsidRPr="00641C4D" w:rsidRDefault="00641C4D" w:rsidP="00641C4D">
      <w:pPr>
        <w:spacing w:after="0" w:line="240" w:lineRule="auto"/>
        <w:jc w:val="both"/>
      </w:pPr>
      <w:r w:rsidRPr="00641C4D">
        <w:t>- да се не омета прилаз и нормално коришћење суседних објеката и да се не омета нормално и безбедно кретање пешака;</w:t>
      </w:r>
    </w:p>
    <w:p w:rsidR="00641C4D" w:rsidRPr="00641C4D" w:rsidRDefault="00641C4D" w:rsidP="00641C4D">
      <w:pPr>
        <w:spacing w:after="0" w:line="240" w:lineRule="auto"/>
        <w:jc w:val="both"/>
      </w:pPr>
      <w:r w:rsidRPr="00641C4D">
        <w:t>- да се не смањује видљивост на раскрсницима и угловима улица и не угрожава безбедност саобраћаја;</w:t>
      </w:r>
    </w:p>
    <w:p w:rsidR="00641C4D" w:rsidRPr="00641C4D" w:rsidRDefault="00641C4D" w:rsidP="00641C4D">
      <w:pPr>
        <w:spacing w:after="0" w:line="240" w:lineRule="auto"/>
        <w:jc w:val="both"/>
      </w:pPr>
      <w:r w:rsidRPr="00641C4D">
        <w:t>- да се не нарушава изглед, амбијенталне и друге вредности насеља и да се не угрожавају заштићени културни објекти;</w:t>
      </w:r>
    </w:p>
    <w:p w:rsidR="00641C4D" w:rsidRPr="00641C4D" w:rsidRDefault="00641C4D" w:rsidP="00641C4D">
      <w:pPr>
        <w:spacing w:after="0" w:line="240" w:lineRule="auto"/>
        <w:jc w:val="both"/>
      </w:pPr>
      <w:r w:rsidRPr="00641C4D">
        <w:t>- да не садрже недоличне, неморалне, неприкладне или дискриминишуће поруке по било ком основу;</w:t>
      </w:r>
    </w:p>
    <w:p w:rsidR="00641C4D" w:rsidRDefault="00641C4D" w:rsidP="00641C4D">
      <w:pPr>
        <w:spacing w:after="0" w:line="240" w:lineRule="auto"/>
        <w:jc w:val="both"/>
      </w:pPr>
      <w:r w:rsidRPr="00641C4D">
        <w:t>- да је постављање објеката на површинама јавне намене предвиђено Програмом.</w:t>
      </w:r>
    </w:p>
    <w:p w:rsidR="00641C4D" w:rsidRPr="00641C4D" w:rsidRDefault="00641C4D" w:rsidP="00641C4D">
      <w:pPr>
        <w:spacing w:after="0" w:line="240" w:lineRule="auto"/>
        <w:jc w:val="both"/>
      </w:pPr>
    </w:p>
    <w:p w:rsidR="00E760CA" w:rsidRPr="00DB15A9" w:rsidRDefault="00A67AA7" w:rsidP="00DB15A9">
      <w:pPr>
        <w:jc w:val="center"/>
        <w:rPr>
          <w:b/>
        </w:rPr>
      </w:pPr>
      <w:r w:rsidRPr="00DB15A9">
        <w:rPr>
          <w:b/>
        </w:rPr>
        <w:t>Члан 12.</w:t>
      </w:r>
    </w:p>
    <w:p w:rsidR="00CE7102" w:rsidRDefault="00A67AA7" w:rsidP="00301E7E">
      <w:pPr>
        <w:jc w:val="both"/>
      </w:pPr>
      <w:r>
        <w:t xml:space="preserve">Саставни део овог Програма је </w:t>
      </w:r>
      <w:r w:rsidR="00641C4D">
        <w:t xml:space="preserve">графички приказ </w:t>
      </w:r>
      <w:r w:rsidR="00DF7913">
        <w:t xml:space="preserve">- ситуациони план </w:t>
      </w:r>
      <w:r w:rsidR="00641C4D">
        <w:t xml:space="preserve">локација </w:t>
      </w:r>
      <w:r w:rsidR="00B4451C">
        <w:t xml:space="preserve">за постављање </w:t>
      </w:r>
      <w:r w:rsidR="00CE7102">
        <w:t>монтажних објеката</w:t>
      </w:r>
      <w:r>
        <w:t xml:space="preserve"> </w:t>
      </w:r>
      <w:r w:rsidR="00CE7102">
        <w:t xml:space="preserve">у </w:t>
      </w:r>
      <w:r w:rsidR="005021F7">
        <w:t>Улици</w:t>
      </w:r>
      <w:r w:rsidR="00CE7102">
        <w:t xml:space="preserve"> Јована Цвијића – „Зона унапређеног пословања”</w:t>
      </w:r>
      <w:r w:rsidR="005021F7" w:rsidRPr="005021F7">
        <w:t xml:space="preserve"> </w:t>
      </w:r>
      <w:r w:rsidR="005021F7">
        <w:t>(прилог 1, 2, 3 и 4)</w:t>
      </w:r>
      <w:r w:rsidR="00641C4D">
        <w:t xml:space="preserve">. </w:t>
      </w:r>
    </w:p>
    <w:p w:rsidR="00A907F6" w:rsidRPr="00AA5AF9" w:rsidRDefault="00641C4D" w:rsidP="00301E7E">
      <w:pPr>
        <w:jc w:val="both"/>
      </w:pPr>
      <w:r>
        <w:t>Тачан положај и садржај</w:t>
      </w:r>
      <w:r w:rsidR="00A67AA7">
        <w:t xml:space="preserve"> монтажних објеката ће утврдити Одељење за планирање и изградњу приликом издавања </w:t>
      </w:r>
      <w:r>
        <w:t>решења о одобрењу постављања</w:t>
      </w:r>
      <w:r w:rsidR="00A67AA7">
        <w:t xml:space="preserve"> истих на захтев заинтересованог лица, поштујући одредбе овог Програма. </w:t>
      </w:r>
    </w:p>
    <w:p w:rsidR="00E760CA" w:rsidRDefault="00A67AA7" w:rsidP="00301E7E">
      <w:pPr>
        <w:jc w:val="both"/>
      </w:pPr>
      <w:r>
        <w:t xml:space="preserve">ОБРАЂИВАЧ: </w:t>
      </w:r>
    </w:p>
    <w:p w:rsidR="00E760CA" w:rsidRDefault="00A67AA7" w:rsidP="00E760CA">
      <w:pPr>
        <w:spacing w:after="0" w:line="240" w:lineRule="auto"/>
        <w:jc w:val="both"/>
      </w:pPr>
      <w:r>
        <w:t xml:space="preserve">Одељење за планирање и изградњу </w:t>
      </w:r>
    </w:p>
    <w:p w:rsidR="00E760CA" w:rsidRPr="00E760CA" w:rsidRDefault="00E760CA" w:rsidP="00E760CA">
      <w:pPr>
        <w:spacing w:after="0" w:line="240" w:lineRule="auto"/>
        <w:jc w:val="both"/>
      </w:pPr>
    </w:p>
    <w:p w:rsidR="00E760CA" w:rsidRPr="00E760CA" w:rsidRDefault="00E760CA" w:rsidP="00E760CA">
      <w:pPr>
        <w:spacing w:after="0" w:line="240" w:lineRule="auto"/>
        <w:jc w:val="both"/>
      </w:pPr>
      <w:r>
        <w:t>____________________</w:t>
      </w:r>
    </w:p>
    <w:p w:rsidR="00E760CA" w:rsidRPr="00641C4D" w:rsidRDefault="00E760CA" w:rsidP="00641C4D">
      <w:pPr>
        <w:spacing w:after="0" w:line="240" w:lineRule="auto"/>
        <w:jc w:val="both"/>
      </w:pPr>
      <w:r>
        <w:t>Владан Трипковић, дипл. прост. планер</w:t>
      </w:r>
      <w:r w:rsidR="00A67AA7">
        <w:t xml:space="preserve"> </w:t>
      </w:r>
    </w:p>
    <w:p w:rsidR="00E760CA" w:rsidRDefault="00A67AA7" w:rsidP="00E760CA">
      <w:pPr>
        <w:spacing w:after="0"/>
        <w:jc w:val="right"/>
      </w:pPr>
      <w:r>
        <w:t xml:space="preserve">ГРАДОНАЧЕЛНИК ГРАДА ЛОЗНИЦЕ </w:t>
      </w:r>
    </w:p>
    <w:p w:rsidR="00E760CA" w:rsidRPr="00E760CA" w:rsidRDefault="00E760CA" w:rsidP="00E760CA">
      <w:pPr>
        <w:spacing w:after="0"/>
        <w:jc w:val="right"/>
      </w:pPr>
    </w:p>
    <w:p w:rsidR="00E760CA" w:rsidRPr="00E760CA" w:rsidRDefault="00E760CA" w:rsidP="00E760CA">
      <w:pPr>
        <w:spacing w:after="0"/>
        <w:jc w:val="right"/>
      </w:pPr>
      <w:r>
        <w:t>________________________</w:t>
      </w:r>
    </w:p>
    <w:p w:rsidR="00DF5BBB" w:rsidRDefault="00A67AA7" w:rsidP="00E760CA">
      <w:pPr>
        <w:spacing w:after="0"/>
        <w:jc w:val="right"/>
      </w:pPr>
      <w:r>
        <w:t>Видоје Петровић</w:t>
      </w:r>
    </w:p>
    <w:sectPr w:rsidR="00DF5BBB" w:rsidSect="00A67A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E23"/>
    <w:multiLevelType w:val="hybridMultilevel"/>
    <w:tmpl w:val="5308E79E"/>
    <w:lvl w:ilvl="0" w:tplc="5184A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67AA7"/>
    <w:rsid w:val="000136D8"/>
    <w:rsid w:val="000463B6"/>
    <w:rsid w:val="00064CB0"/>
    <w:rsid w:val="0006600D"/>
    <w:rsid w:val="000706D0"/>
    <w:rsid w:val="00081109"/>
    <w:rsid w:val="000B17D0"/>
    <w:rsid w:val="000C05D8"/>
    <w:rsid w:val="000E695F"/>
    <w:rsid w:val="001167C9"/>
    <w:rsid w:val="00121604"/>
    <w:rsid w:val="001649D4"/>
    <w:rsid w:val="001F082A"/>
    <w:rsid w:val="00203734"/>
    <w:rsid w:val="0021503C"/>
    <w:rsid w:val="00232EBF"/>
    <w:rsid w:val="002453AC"/>
    <w:rsid w:val="002F137E"/>
    <w:rsid w:val="00301E7E"/>
    <w:rsid w:val="003075E3"/>
    <w:rsid w:val="00314BC6"/>
    <w:rsid w:val="00324745"/>
    <w:rsid w:val="00347C7E"/>
    <w:rsid w:val="0035100C"/>
    <w:rsid w:val="003633A0"/>
    <w:rsid w:val="003A70FC"/>
    <w:rsid w:val="003D44F3"/>
    <w:rsid w:val="004A7888"/>
    <w:rsid w:val="005021F7"/>
    <w:rsid w:val="00532904"/>
    <w:rsid w:val="0055409A"/>
    <w:rsid w:val="005616D0"/>
    <w:rsid w:val="005B654F"/>
    <w:rsid w:val="00633D32"/>
    <w:rsid w:val="0063426E"/>
    <w:rsid w:val="00641C4D"/>
    <w:rsid w:val="00681307"/>
    <w:rsid w:val="00694280"/>
    <w:rsid w:val="006B5DE2"/>
    <w:rsid w:val="006F0EA0"/>
    <w:rsid w:val="00755E7E"/>
    <w:rsid w:val="007568B9"/>
    <w:rsid w:val="007D5E9D"/>
    <w:rsid w:val="008C0F8B"/>
    <w:rsid w:val="00927AD5"/>
    <w:rsid w:val="00930A98"/>
    <w:rsid w:val="00941885"/>
    <w:rsid w:val="00942F12"/>
    <w:rsid w:val="0095234E"/>
    <w:rsid w:val="00957260"/>
    <w:rsid w:val="009A023A"/>
    <w:rsid w:val="009A5A53"/>
    <w:rsid w:val="009E3849"/>
    <w:rsid w:val="00A67AA7"/>
    <w:rsid w:val="00A907F6"/>
    <w:rsid w:val="00AA5AF9"/>
    <w:rsid w:val="00AB1EB6"/>
    <w:rsid w:val="00AF29BE"/>
    <w:rsid w:val="00B33038"/>
    <w:rsid w:val="00B4451C"/>
    <w:rsid w:val="00B92451"/>
    <w:rsid w:val="00BA3CD3"/>
    <w:rsid w:val="00BB54CD"/>
    <w:rsid w:val="00C3200C"/>
    <w:rsid w:val="00C71B86"/>
    <w:rsid w:val="00C853DF"/>
    <w:rsid w:val="00CE7102"/>
    <w:rsid w:val="00D60562"/>
    <w:rsid w:val="00DA29FE"/>
    <w:rsid w:val="00DB15A9"/>
    <w:rsid w:val="00DF5BBB"/>
    <w:rsid w:val="00DF7913"/>
    <w:rsid w:val="00E179E5"/>
    <w:rsid w:val="00E461EF"/>
    <w:rsid w:val="00E760CA"/>
    <w:rsid w:val="00F11F9B"/>
    <w:rsid w:val="00F1284E"/>
    <w:rsid w:val="00FA4B97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1222</Words>
  <Characters>6968</Characters>
  <Application>Microsoft Office Word</Application>
  <DocSecurity>0</DocSecurity>
  <Lines>58</Lines>
  <Paragraphs>16</Paragraphs>
  <ScaleCrop>false</ScaleCrop>
  <Company>Deftones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urboplan</dc:creator>
  <cp:lastModifiedBy>urboplan</cp:lastModifiedBy>
  <cp:revision>88</cp:revision>
  <dcterms:created xsi:type="dcterms:W3CDTF">2018-12-10T10:58:00Z</dcterms:created>
  <dcterms:modified xsi:type="dcterms:W3CDTF">2019-06-27T10:17:00Z</dcterms:modified>
</cp:coreProperties>
</file>