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7" w:rsidRDefault="00C72D97" w:rsidP="00C72D97">
      <w:pPr>
        <w:suppressAutoHyphens/>
        <w:spacing w:line="100" w:lineRule="atLeast"/>
        <w:ind w:firstLine="708"/>
        <w:jc w:val="both"/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</w:pPr>
      <w:r>
        <w:rPr>
          <w:sz w:val="22"/>
          <w:szCs w:val="22"/>
          <w:lang w:val="sr-Cyrl-CS" w:eastAsia="sr-Cyrl-CS"/>
        </w:rPr>
        <w:t xml:space="preserve">На основу </w:t>
      </w:r>
      <w:r>
        <w:rPr>
          <w:rFonts w:eastAsia="TimesNewRomanPSMT"/>
          <w:sz w:val="22"/>
          <w:szCs w:val="22"/>
          <w:lang w:val="sr-Cyrl-CS" w:eastAsia="sr-Cyrl-CS"/>
        </w:rPr>
        <w:t xml:space="preserve"> чл. 3</w:t>
      </w:r>
      <w:r>
        <w:rPr>
          <w:rFonts w:eastAsia="TimesNewRomanPSMT"/>
          <w:sz w:val="22"/>
          <w:szCs w:val="22"/>
          <w:lang w:val="en-US" w:eastAsia="sr-Cyrl-CS"/>
        </w:rPr>
        <w:t>6</w:t>
      </w:r>
      <w:r>
        <w:rPr>
          <w:rFonts w:eastAsia="TimesNewRomanPSMT"/>
          <w:sz w:val="22"/>
          <w:szCs w:val="22"/>
          <w:lang w:val="sr-Cyrl-CS" w:eastAsia="sr-Cyrl-CS"/>
        </w:rPr>
        <w:t xml:space="preserve">, </w:t>
      </w:r>
      <w:r>
        <w:rPr>
          <w:rFonts w:eastAsia="TimesNewRomanPSMT"/>
          <w:sz w:val="22"/>
          <w:szCs w:val="22"/>
          <w:lang w:val="sr-Cyrl-RS" w:eastAsia="sr-Cyrl-CS"/>
        </w:rPr>
        <w:t xml:space="preserve">став </w:t>
      </w:r>
      <w:r w:rsidR="009E0813">
        <w:rPr>
          <w:rFonts w:eastAsia="TimesNewRomanPSMT"/>
          <w:sz w:val="22"/>
          <w:szCs w:val="22"/>
          <w:lang w:val="sr-Cyrl-RS" w:eastAsia="sr-Cyrl-CS"/>
        </w:rPr>
        <w:t>1</w:t>
      </w:r>
      <w:r>
        <w:rPr>
          <w:rFonts w:eastAsia="TimesNewRomanPSMT"/>
          <w:sz w:val="22"/>
          <w:szCs w:val="22"/>
          <w:lang w:val="sr-Cyrl-CS" w:eastAsia="sr-Cyrl-CS"/>
        </w:rPr>
        <w:t>,</w:t>
      </w:r>
      <w:r w:rsidR="00493BBC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493BBC">
        <w:rPr>
          <w:rFonts w:eastAsia="TimesNewRomanPSMT"/>
          <w:sz w:val="22"/>
          <w:szCs w:val="22"/>
          <w:lang w:val="sr-Cyrl-RS" w:eastAsia="sr-Cyrl-CS"/>
        </w:rPr>
        <w:t xml:space="preserve">тачка </w:t>
      </w:r>
      <w:r w:rsidR="00BD0B75">
        <w:rPr>
          <w:rFonts w:eastAsia="TimesNewRomanPSMT"/>
          <w:sz w:val="22"/>
          <w:szCs w:val="22"/>
          <w:lang w:val="sr-Cyrl-RS" w:eastAsia="sr-Cyrl-CS"/>
        </w:rPr>
        <w:t>1</w:t>
      </w:r>
      <w:r w:rsidR="00493BBC">
        <w:rPr>
          <w:rFonts w:eastAsia="TimesNewRomanPSMT"/>
          <w:sz w:val="22"/>
          <w:szCs w:val="22"/>
          <w:lang w:val="sr-Cyrl-RS" w:eastAsia="sr-Cyrl-CS"/>
        </w:rPr>
        <w:t>,</w:t>
      </w:r>
      <w:r>
        <w:rPr>
          <w:rFonts w:eastAsia="TimesNewRomanPSMT"/>
          <w:sz w:val="22"/>
          <w:szCs w:val="22"/>
          <w:lang w:val="sr-Cyrl-CS" w:eastAsia="sr-Cyrl-CS"/>
        </w:rPr>
        <w:t xml:space="preserve"> Закона о јавним набавкама („Сл</w:t>
      </w:r>
      <w:r>
        <w:rPr>
          <w:rFonts w:eastAsia="TimesNewRomanPSMT"/>
          <w:sz w:val="22"/>
          <w:szCs w:val="22"/>
          <w:lang w:val="sr-Cyrl-RS" w:eastAsia="sr-Cyrl-CS"/>
        </w:rPr>
        <w:t>ужбени</w:t>
      </w:r>
      <w:r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>
        <w:rPr>
          <w:sz w:val="22"/>
          <w:szCs w:val="22"/>
          <w:lang w:val="sr-Cyrl-RS" w:eastAsia="sr-Cyrl-CS"/>
        </w:rPr>
        <w:t>,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r w:rsidRPr="003255F0"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  <w:t xml:space="preserve">Град Лозница – Градска управа </w:t>
      </w:r>
      <w:r w:rsidRPr="003255F0"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 xml:space="preserve"> </w:t>
      </w:r>
      <w:r w:rsidRPr="003255F0"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  <w:t xml:space="preserve">објављује  </w:t>
      </w:r>
    </w:p>
    <w:p w:rsidR="001D1284" w:rsidRDefault="001D1284" w:rsidP="00C72D97">
      <w:pPr>
        <w:suppressAutoHyphens/>
        <w:spacing w:line="100" w:lineRule="atLeast"/>
        <w:ind w:firstLine="708"/>
        <w:jc w:val="both"/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</w:pPr>
    </w:p>
    <w:p w:rsidR="001D1284" w:rsidRPr="003255F0" w:rsidRDefault="001D1284" w:rsidP="00C72D97">
      <w:pPr>
        <w:suppressAutoHyphens/>
        <w:spacing w:line="100" w:lineRule="atLeast"/>
        <w:ind w:firstLine="708"/>
        <w:jc w:val="both"/>
        <w:rPr>
          <w:rFonts w:eastAsia="Arial Unicode MS"/>
          <w:b/>
          <w:color w:val="000000"/>
          <w:kern w:val="2"/>
          <w:sz w:val="22"/>
          <w:szCs w:val="22"/>
          <w:lang w:val="en-US" w:eastAsia="ar-SA"/>
        </w:rPr>
      </w:pPr>
    </w:p>
    <w:p w:rsidR="00C72D97" w:rsidRDefault="00C72D97" w:rsidP="00C72D9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ОБАВЕШТЕЊЕ</w:t>
      </w:r>
    </w:p>
    <w:p w:rsidR="00C72D97" w:rsidRDefault="003255F0" w:rsidP="00C72D97">
      <w:pPr>
        <w:pStyle w:val="Header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</w:t>
      </w:r>
      <w:r w:rsidR="00C72D97">
        <w:rPr>
          <w:sz w:val="22"/>
          <w:szCs w:val="22"/>
          <w:lang w:val="sr-Cyrl-CS"/>
        </w:rPr>
        <w:t xml:space="preserve"> покретању преговарачког поступка без објављивања позива</w:t>
      </w:r>
    </w:p>
    <w:p w:rsidR="00C72D97" w:rsidRDefault="00C72D97" w:rsidP="00C72D97">
      <w:pPr>
        <w:pStyle w:val="Header"/>
        <w:jc w:val="center"/>
        <w:rPr>
          <w:b/>
          <w:color w:val="000000"/>
          <w:lang w:val="sr-Cyrl-RS" w:eastAsia="x-none"/>
        </w:rPr>
      </w:pPr>
      <w:r>
        <w:rPr>
          <w:sz w:val="22"/>
          <w:szCs w:val="22"/>
          <w:lang w:val="sr-Cyrl-CS"/>
        </w:rPr>
        <w:t xml:space="preserve"> за подношење понуда</w:t>
      </w:r>
    </w:p>
    <w:p w:rsidR="00C72D97" w:rsidRDefault="00C72D97" w:rsidP="00C72D97">
      <w:pPr>
        <w:jc w:val="center"/>
        <w:rPr>
          <w:sz w:val="22"/>
          <w:szCs w:val="22"/>
          <w:lang w:val="sr-Cyrl-R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број:</w:t>
      </w:r>
      <w:r>
        <w:rPr>
          <w:sz w:val="22"/>
          <w:szCs w:val="22"/>
          <w:lang w:val="en-US" w:eastAsia="sr-Cyrl-CS"/>
        </w:rPr>
        <w:t xml:space="preserve"> </w:t>
      </w:r>
      <w:r w:rsidRPr="00815401">
        <w:rPr>
          <w:sz w:val="22"/>
          <w:szCs w:val="22"/>
          <w:lang w:val="sr-Cyrl-RS" w:eastAsia="sr-Cyrl-CS"/>
        </w:rPr>
        <w:t>404-</w:t>
      </w:r>
      <w:r w:rsidR="006D5E3E">
        <w:rPr>
          <w:sz w:val="22"/>
          <w:szCs w:val="22"/>
          <w:lang w:val="en-US" w:eastAsia="sr-Cyrl-CS"/>
        </w:rPr>
        <w:t>29</w:t>
      </w:r>
      <w:r w:rsidR="006D5E3E">
        <w:rPr>
          <w:sz w:val="22"/>
          <w:szCs w:val="22"/>
          <w:lang w:val="sr-Cyrl-RS" w:eastAsia="sr-Cyrl-CS"/>
        </w:rPr>
        <w:t>-</w:t>
      </w:r>
      <w:r w:rsidR="006A65F1">
        <w:rPr>
          <w:sz w:val="22"/>
          <w:szCs w:val="22"/>
          <w:lang w:val="en-US" w:eastAsia="sr-Cyrl-CS"/>
        </w:rPr>
        <w:t>1358</w:t>
      </w:r>
      <w:r w:rsidRPr="00815401">
        <w:rPr>
          <w:sz w:val="22"/>
          <w:szCs w:val="22"/>
          <w:lang w:val="sr-Cyrl-RS" w:eastAsia="sr-Cyrl-CS"/>
        </w:rPr>
        <w:t>/201</w:t>
      </w:r>
      <w:r w:rsidRPr="00815401">
        <w:rPr>
          <w:sz w:val="22"/>
          <w:szCs w:val="22"/>
          <w:lang w:val="en-US" w:eastAsia="sr-Cyrl-CS"/>
        </w:rPr>
        <w:t>7</w:t>
      </w:r>
      <w:r w:rsidRPr="00815401">
        <w:rPr>
          <w:sz w:val="22"/>
          <w:szCs w:val="22"/>
          <w:lang w:val="sr-Cyrl-RS" w:eastAsia="sr-Cyrl-CS"/>
        </w:rPr>
        <w:t>-</w:t>
      </w:r>
      <w:r w:rsidRPr="00815401">
        <w:rPr>
          <w:sz w:val="22"/>
          <w:szCs w:val="22"/>
          <w:lang w:val="sr-Latn-RS" w:eastAsia="sr-Cyrl-CS"/>
        </w:rPr>
        <w:t>IIIı-</w:t>
      </w:r>
      <w:r w:rsidR="00815401" w:rsidRPr="00815401">
        <w:rPr>
          <w:sz w:val="22"/>
          <w:szCs w:val="22"/>
          <w:lang w:val="sr-Cyrl-RS" w:eastAsia="sr-Cyrl-CS"/>
        </w:rPr>
        <w:t>5</w:t>
      </w:r>
      <w:r>
        <w:rPr>
          <w:sz w:val="22"/>
          <w:szCs w:val="22"/>
          <w:lang w:val="sr-Cyrl-RS" w:eastAsia="sr-Cyrl-CS"/>
        </w:rPr>
        <w:t xml:space="preserve"> </w:t>
      </w:r>
    </w:p>
    <w:p w:rsidR="00C72D97" w:rsidRDefault="00C72D97" w:rsidP="00C72D97">
      <w:pPr>
        <w:jc w:val="center"/>
        <w:rPr>
          <w:sz w:val="22"/>
          <w:szCs w:val="22"/>
          <w:lang w:val="sr-Latn-CS" w:eastAsia="sr-Cyrl-CS"/>
        </w:rPr>
      </w:pPr>
    </w:p>
    <w:p w:rsidR="00C72D97" w:rsidRDefault="00C72D97" w:rsidP="00C72D97">
      <w:pPr>
        <w:rPr>
          <w:rFonts w:eastAsia="Arial Unicode MS"/>
          <w:kern w:val="2"/>
          <w:sz w:val="22"/>
          <w:szCs w:val="22"/>
          <w:u w:val="single"/>
          <w:lang w:val="sr-Cyrl-RS" w:eastAsia="ar-SA"/>
        </w:rPr>
      </w:pPr>
    </w:p>
    <w:p w:rsidR="00C72D97" w:rsidRPr="00AA33F4" w:rsidRDefault="00AA33F4" w:rsidP="00C72D97">
      <w:pPr>
        <w:rPr>
          <w:rFonts w:eastAsia="Arial Unicode MS"/>
          <w:kern w:val="2"/>
          <w:sz w:val="22"/>
          <w:szCs w:val="22"/>
          <w:lang w:val="sr-Latn-RS" w:eastAsia="ar-SA"/>
        </w:rPr>
      </w:pPr>
      <w:r>
        <w:rPr>
          <w:rFonts w:eastAsia="Arial Unicode MS"/>
          <w:b/>
          <w:kern w:val="2"/>
          <w:sz w:val="22"/>
          <w:szCs w:val="22"/>
          <w:lang w:val="sr-Cyrl-RS" w:eastAsia="ar-SA"/>
        </w:rPr>
        <w:t>1. Назив адреса и интернет страница наручиоца</w:t>
      </w:r>
      <w:r w:rsidR="00C72D97" w:rsidRPr="00C72D97">
        <w:rPr>
          <w:rFonts w:eastAsia="Arial Unicode MS"/>
          <w:b/>
          <w:kern w:val="2"/>
          <w:sz w:val="22"/>
          <w:szCs w:val="22"/>
          <w:lang w:val="sr-Cyrl-RS" w:eastAsia="ar-SA"/>
        </w:rPr>
        <w:t>:</w:t>
      </w:r>
      <w:r w:rsidR="00C72D97">
        <w:rPr>
          <w:rFonts w:eastAsia="Arial Unicode MS"/>
          <w:b/>
          <w:kern w:val="2"/>
          <w:sz w:val="22"/>
          <w:szCs w:val="22"/>
          <w:lang w:val="sr-Cyrl-RS" w:eastAsia="ar-SA"/>
        </w:rPr>
        <w:t xml:space="preserve"> </w:t>
      </w:r>
      <w:r w:rsidRPr="00AA33F4">
        <w:rPr>
          <w:rFonts w:eastAsia="Arial Unicode MS"/>
          <w:kern w:val="2"/>
          <w:sz w:val="22"/>
          <w:szCs w:val="22"/>
          <w:lang w:val="sr-Cyrl-RS" w:eastAsia="ar-SA"/>
        </w:rPr>
        <w:t xml:space="preserve">Град Лозница – Градска управа, Карађорђева 2, </w:t>
      </w:r>
      <w:r w:rsidRPr="00AA33F4">
        <w:rPr>
          <w:rFonts w:eastAsia="Arial Unicode MS"/>
          <w:kern w:val="2"/>
          <w:sz w:val="22"/>
          <w:szCs w:val="22"/>
          <w:lang w:val="sr-Latn-RS" w:eastAsia="ar-SA"/>
        </w:rPr>
        <w:t>www.loznica.rs</w:t>
      </w:r>
    </w:p>
    <w:p w:rsidR="00AA33F4" w:rsidRDefault="00AA33F4" w:rsidP="00C72D97">
      <w:pPr>
        <w:rPr>
          <w:rFonts w:eastAsia="Arial Unicode MS"/>
          <w:b/>
          <w:kern w:val="2"/>
          <w:sz w:val="22"/>
          <w:szCs w:val="22"/>
          <w:lang w:val="sr-Cyrl-RS" w:eastAsia="ar-SA"/>
        </w:rPr>
      </w:pPr>
    </w:p>
    <w:p w:rsidR="00AA33F4" w:rsidRDefault="00AA33F4" w:rsidP="00C72D97">
      <w:pPr>
        <w:rPr>
          <w:rFonts w:eastAsia="Arial Unicode MS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kern w:val="2"/>
          <w:sz w:val="22"/>
          <w:szCs w:val="22"/>
          <w:lang w:val="sr-Cyrl-RS" w:eastAsia="ar-SA"/>
        </w:rPr>
        <w:t xml:space="preserve">2. Врста наручиоца:  </w:t>
      </w:r>
      <w:r w:rsidR="00BD058B">
        <w:rPr>
          <w:rFonts w:eastAsia="Arial Unicode MS"/>
          <w:kern w:val="2"/>
          <w:sz w:val="22"/>
          <w:szCs w:val="22"/>
          <w:lang w:val="sr-Cyrl-RS" w:eastAsia="ar-SA"/>
        </w:rPr>
        <w:t>Л</w:t>
      </w:r>
      <w:r w:rsidRPr="00AA33F4">
        <w:rPr>
          <w:rFonts w:eastAsia="Arial Unicode MS"/>
          <w:kern w:val="2"/>
          <w:sz w:val="22"/>
          <w:szCs w:val="22"/>
          <w:lang w:val="sr-Cyrl-RS" w:eastAsia="ar-SA"/>
        </w:rPr>
        <w:t>окална самоуправа</w:t>
      </w:r>
    </w:p>
    <w:p w:rsidR="00C72D97" w:rsidRDefault="00C72D97" w:rsidP="00C72D97">
      <w:pPr>
        <w:rPr>
          <w:rFonts w:eastAsia="Arial Unicode MS"/>
          <w:kern w:val="2"/>
          <w:sz w:val="22"/>
          <w:szCs w:val="22"/>
          <w:lang w:val="sr-Cyrl-RS" w:eastAsia="ar-SA"/>
        </w:rPr>
      </w:pPr>
    </w:p>
    <w:p w:rsidR="004106B3" w:rsidRDefault="00AA33F4" w:rsidP="00C72D97">
      <w:pPr>
        <w:rPr>
          <w:rFonts w:eastAsia="Arial Unicode MS"/>
          <w:b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kern w:val="2"/>
          <w:sz w:val="22"/>
          <w:szCs w:val="22"/>
          <w:lang w:val="sr-Cyrl-RS" w:eastAsia="ar-SA"/>
        </w:rPr>
        <w:t>3</w:t>
      </w:r>
      <w:r w:rsidR="00C72D97" w:rsidRPr="00C72D97">
        <w:rPr>
          <w:rFonts w:eastAsia="Arial Unicode MS"/>
          <w:b/>
          <w:kern w:val="2"/>
          <w:sz w:val="22"/>
          <w:szCs w:val="22"/>
          <w:lang w:val="sr-Cyrl-RS" w:eastAsia="ar-SA"/>
        </w:rPr>
        <w:t>. Опис премета набавке</w:t>
      </w:r>
      <w:r>
        <w:rPr>
          <w:rFonts w:eastAsia="Arial Unicode MS"/>
          <w:b/>
          <w:kern w:val="2"/>
          <w:sz w:val="22"/>
          <w:szCs w:val="22"/>
          <w:lang w:val="sr-Latn-RS" w:eastAsia="ar-SA"/>
        </w:rPr>
        <w:t xml:space="preserve">, </w:t>
      </w:r>
      <w:r>
        <w:rPr>
          <w:rFonts w:eastAsia="Arial Unicode MS"/>
          <w:b/>
          <w:kern w:val="2"/>
          <w:sz w:val="22"/>
          <w:szCs w:val="22"/>
          <w:lang w:val="sr-Cyrl-RS" w:eastAsia="ar-SA"/>
        </w:rPr>
        <w:t>н</w:t>
      </w:r>
      <w:r w:rsidRPr="00C72D97">
        <w:rPr>
          <w:rFonts w:eastAsia="Arial Unicode MS"/>
          <w:b/>
          <w:kern w:val="2"/>
          <w:sz w:val="22"/>
          <w:szCs w:val="22"/>
          <w:lang w:val="sr-Cyrl-RS" w:eastAsia="ar-SA"/>
        </w:rPr>
        <w:t xml:space="preserve">азив и ознака </w:t>
      </w:r>
      <w:r w:rsidR="004106B3">
        <w:rPr>
          <w:rFonts w:eastAsia="Arial Unicode MS"/>
          <w:b/>
          <w:kern w:val="2"/>
          <w:sz w:val="22"/>
          <w:szCs w:val="22"/>
          <w:lang w:val="sr-Cyrl-RS" w:eastAsia="ar-SA"/>
        </w:rPr>
        <w:t>из општег речника набавке (ОРН):</w:t>
      </w:r>
    </w:p>
    <w:p w:rsidR="004106B3" w:rsidRDefault="004106B3" w:rsidP="00C72D97">
      <w:pPr>
        <w:rPr>
          <w:rFonts w:eastAsia="Arial Unicode MS"/>
          <w:b/>
          <w:kern w:val="2"/>
          <w:sz w:val="22"/>
          <w:szCs w:val="22"/>
          <w:lang w:val="sr-Cyrl-RS" w:eastAsia="ar-SA"/>
        </w:rPr>
      </w:pPr>
    </w:p>
    <w:p w:rsidR="006D5E3E" w:rsidRPr="006D5E3E" w:rsidRDefault="004106B3" w:rsidP="006D5E3E">
      <w:pPr>
        <w:rPr>
          <w:lang w:val="sr-Cyrl-RS" w:eastAsia="sr-Cyrl-CS"/>
        </w:rPr>
      </w:pPr>
      <w:r>
        <w:rPr>
          <w:rFonts w:eastAsia="Arial Unicode MS"/>
          <w:kern w:val="2"/>
          <w:sz w:val="22"/>
          <w:szCs w:val="22"/>
          <w:lang w:val="sr-Cyrl-RS" w:eastAsia="ar-SA"/>
        </w:rPr>
        <w:t xml:space="preserve">- </w:t>
      </w:r>
      <w:r w:rsidR="006D5E3E" w:rsidRPr="006D5E3E">
        <w:rPr>
          <w:lang w:val="sr-Cyrl-RS" w:eastAsia="sr-Cyrl-CS"/>
        </w:rPr>
        <w:t>Унутрашње уређење Центра за рекреативну наставу у Тршићу за патију 3 -текстил</w:t>
      </w:r>
    </w:p>
    <w:p w:rsidR="00C72D97" w:rsidRPr="004106B3" w:rsidRDefault="004106B3" w:rsidP="006D5E3E">
      <w:pPr>
        <w:rPr>
          <w:rFonts w:eastAsia="Arial Unicode MS"/>
          <w:kern w:val="2"/>
          <w:sz w:val="22"/>
          <w:szCs w:val="22"/>
          <w:lang w:val="sr-Cyrl-RS" w:eastAsia="ar-SA"/>
        </w:rPr>
      </w:pPr>
      <w:r>
        <w:rPr>
          <w:rFonts w:eastAsia="Arial Unicode MS"/>
          <w:kern w:val="2"/>
          <w:sz w:val="22"/>
          <w:szCs w:val="22"/>
          <w:lang w:val="sr-Cyrl-RS" w:eastAsia="ar-SA"/>
        </w:rPr>
        <w:t xml:space="preserve">- </w:t>
      </w:r>
      <w:r w:rsidR="00C72D97" w:rsidRPr="004106B3">
        <w:rPr>
          <w:rFonts w:eastAsia="Arial Unicode MS"/>
          <w:kern w:val="2"/>
          <w:sz w:val="22"/>
          <w:szCs w:val="22"/>
          <w:lang w:val="sr-Cyrl-RS" w:eastAsia="ar-SA"/>
        </w:rPr>
        <w:t xml:space="preserve">   </w:t>
      </w:r>
      <w:r w:rsidR="001D1284">
        <w:rPr>
          <w:rFonts w:eastAsia="Arial Unicode MS"/>
          <w:kern w:val="2"/>
          <w:sz w:val="22"/>
          <w:szCs w:val="22"/>
          <w:lang w:val="sr-Cyrl-RS" w:eastAsia="ar-SA"/>
        </w:rPr>
        <w:t>19260000</w:t>
      </w:r>
      <w:r w:rsidR="001F60E2" w:rsidRPr="004106B3">
        <w:rPr>
          <w:rFonts w:eastAsia="Arial Unicode MS"/>
          <w:kern w:val="2"/>
          <w:sz w:val="22"/>
          <w:szCs w:val="22"/>
          <w:lang w:val="sr-Cyrl-RS" w:eastAsia="ar-SA"/>
        </w:rPr>
        <w:t xml:space="preserve"> - </w:t>
      </w:r>
      <w:r w:rsidR="00E91F3C" w:rsidRPr="004106B3">
        <w:rPr>
          <w:rFonts w:eastAsia="Arial Unicode MS"/>
          <w:kern w:val="2"/>
          <w:sz w:val="22"/>
          <w:szCs w:val="22"/>
          <w:lang w:val="sr-Cyrl-RS" w:eastAsia="ar-SA"/>
        </w:rPr>
        <w:t xml:space="preserve"> </w:t>
      </w:r>
      <w:r w:rsidR="001D1284">
        <w:rPr>
          <w:rFonts w:eastAsia="Arial Unicode MS"/>
          <w:kern w:val="2"/>
          <w:sz w:val="22"/>
          <w:szCs w:val="22"/>
          <w:lang w:val="sr-Cyrl-RS" w:eastAsia="ar-SA"/>
        </w:rPr>
        <w:t>текстил</w:t>
      </w:r>
    </w:p>
    <w:p w:rsidR="00C72D97" w:rsidRDefault="00C72D97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</w:p>
    <w:p w:rsidR="00C72D97" w:rsidRPr="00B523AE" w:rsidRDefault="00AA33F4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5</w:t>
      </w:r>
      <w:r w:rsidR="00F35426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. Основ за примену преговарачког поступка:</w:t>
      </w:r>
      <w:r w:rsidR="00B523AE">
        <w:rPr>
          <w:rFonts w:eastAsia="Arial Unicode MS"/>
          <w:b/>
          <w:bCs/>
          <w:color w:val="000000"/>
          <w:kern w:val="2"/>
          <w:sz w:val="22"/>
          <w:szCs w:val="22"/>
          <w:lang w:val="en-US" w:eastAsia="ar-SA"/>
        </w:rPr>
        <w:t xml:space="preserve"> </w:t>
      </w:r>
      <w:r w:rsidR="001A566F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члан 35. став 1, тачка 1 „Ако наручилац одлучи да у преговарачки поступак позове само и све понуђаче који су учествовали у отвореном, рестриктивном или квалификационом поступку или конкурентном дијалогу да допуне своје понуде</w:t>
      </w:r>
      <w:r w:rsidR="000B3920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, тако да их учине прихватљивим</w:t>
      </w:r>
      <w:bookmarkStart w:id="0" w:name="_GoBack"/>
      <w:bookmarkEnd w:id="0"/>
      <w:r w:rsidR="001A566F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 xml:space="preserve"> није дужан да објави позив за подношење понуда“. </w:t>
      </w:r>
      <w:r w:rsidR="00B523AE" w:rsidRP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члан 36</w:t>
      </w:r>
      <w:r w:rsid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,</w:t>
      </w:r>
      <w:r w:rsidR="00B523AE" w:rsidRP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 став 1, тачка </w:t>
      </w:r>
      <w:r w:rsidR="006D5E3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1</w:t>
      </w:r>
      <w:r w:rsidR="00B523AE" w:rsidRP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 </w:t>
      </w:r>
      <w:r w:rsidR="00632909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„</w:t>
      </w:r>
      <w:r w:rsid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ако </w:t>
      </w:r>
      <w:r w:rsidR="006D5E3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у отвореном, односно рестриктивном поступку није добио ниједну понуду, односно ниједну пријаву 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уговора, односно оквирног споразума не мењају</w:t>
      </w:r>
      <w:r w:rsidR="00632909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“</w:t>
      </w:r>
      <w:r w:rsidR="006D5E3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.</w:t>
      </w:r>
    </w:p>
    <w:p w:rsidR="00F35426" w:rsidRDefault="00F35426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</w:p>
    <w:p w:rsidR="00F35426" w:rsidRDefault="00AA33F4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6</w:t>
      </w:r>
      <w:r w:rsidR="00F35426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. Подаци који оправдају примену преговачког поступка:</w:t>
      </w:r>
    </w:p>
    <w:p w:rsidR="006D5E3E" w:rsidRDefault="006D5E3E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</w:p>
    <w:p w:rsidR="00B523AE" w:rsidRPr="009D4EFB" w:rsidRDefault="009D4EFB" w:rsidP="00C72D9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</w:pPr>
      <w:r>
        <w:rPr>
          <w:lang w:val="sr-Cyrl-RS"/>
        </w:rPr>
        <w:t xml:space="preserve">У поступку јавне набавке Унутрашње уређење Центра за рекреативну наставу у Тршићу, наручиоцу су пристигле 5 понуда. За партију 3 –текстил, пристигла је само једна понуда понуђача </w:t>
      </w:r>
      <w:r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„Ириг“ д.о.о Лозница. Како понуда наведеног понуђача није прихватљива из разлога што понуђач није доставио тражене обрасце у складу са чланом 75. ЗЈН, наручилац је позвао понуђача да своју понуду допуни и тако учини прихватљивом.</w:t>
      </w:r>
    </w:p>
    <w:p w:rsidR="00B523AE" w:rsidRPr="00B523AE" w:rsidRDefault="00B523AE" w:rsidP="00C72D9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</w:pPr>
    </w:p>
    <w:p w:rsidR="00F35426" w:rsidRDefault="00AA33F4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7</w:t>
      </w:r>
      <w:r w:rsidR="00E91F3C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. Назив и адреса понуђача кој</w:t>
      </w:r>
      <w:r w:rsidR="00F35426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ма ће наручилац послати позив за подношење понуда:</w:t>
      </w:r>
    </w:p>
    <w:p w:rsidR="00C72D97" w:rsidRPr="00E91F3C" w:rsidRDefault="00C72D97" w:rsidP="00C72D9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</w:pPr>
    </w:p>
    <w:p w:rsidR="00C72D97" w:rsidRPr="00632909" w:rsidRDefault="006D5E3E" w:rsidP="00E91F3C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RS" w:eastAsia="ar-SA"/>
        </w:rPr>
      </w:pPr>
      <w:r w:rsidRPr="00632909">
        <w:rPr>
          <w:rFonts w:eastAsia="Arial Unicode MS"/>
          <w:bCs/>
          <w:color w:val="000000"/>
          <w:kern w:val="2"/>
          <w:lang w:val="sr-Cyrl-RS" w:eastAsia="ar-SA"/>
        </w:rPr>
        <w:t>„Ириг“ д.о.о Лозница, улица Д.Обрадовића бр.6, ПИБ 101199724</w:t>
      </w:r>
    </w:p>
    <w:p w:rsidR="00C72D97" w:rsidRDefault="00C72D97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</w:p>
    <w:p w:rsidR="00C72D97" w:rsidRDefault="00C72D97" w:rsidP="00C72D97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</w:p>
    <w:p w:rsidR="008E17BA" w:rsidRDefault="008E17BA"/>
    <w:sectPr w:rsidR="008E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444"/>
    <w:multiLevelType w:val="hybridMultilevel"/>
    <w:tmpl w:val="FE9C4FAC"/>
    <w:lvl w:ilvl="0" w:tplc="059A600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u w:val="singl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C5A46"/>
    <w:multiLevelType w:val="hybridMultilevel"/>
    <w:tmpl w:val="2820A6D8"/>
    <w:lvl w:ilvl="0" w:tplc="7BAAB8DA">
      <w:start w:val="3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7439C1"/>
    <w:multiLevelType w:val="hybridMultilevel"/>
    <w:tmpl w:val="E592A242"/>
    <w:lvl w:ilvl="0" w:tplc="3694421E">
      <w:start w:val="6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97"/>
    <w:rsid w:val="000B3920"/>
    <w:rsid w:val="001A566F"/>
    <w:rsid w:val="001D1284"/>
    <w:rsid w:val="001E03AA"/>
    <w:rsid w:val="001F60E2"/>
    <w:rsid w:val="002B6A55"/>
    <w:rsid w:val="003255F0"/>
    <w:rsid w:val="004106B3"/>
    <w:rsid w:val="00493BBC"/>
    <w:rsid w:val="0049441C"/>
    <w:rsid w:val="00632909"/>
    <w:rsid w:val="006A65F1"/>
    <w:rsid w:val="006D5E3E"/>
    <w:rsid w:val="00815401"/>
    <w:rsid w:val="008E17BA"/>
    <w:rsid w:val="009D4EFB"/>
    <w:rsid w:val="009E0813"/>
    <w:rsid w:val="00AA33F4"/>
    <w:rsid w:val="00B523AE"/>
    <w:rsid w:val="00BD058B"/>
    <w:rsid w:val="00BD0B75"/>
    <w:rsid w:val="00C72D97"/>
    <w:rsid w:val="00E91F3C"/>
    <w:rsid w:val="00F3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2D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D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WW-Default">
    <w:name w:val="WW-Default"/>
    <w:rsid w:val="00C72D97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E91F3C"/>
    <w:pPr>
      <w:ind w:left="720"/>
      <w:contextualSpacing/>
    </w:pPr>
  </w:style>
  <w:style w:type="paragraph" w:customStyle="1" w:styleId="Char">
    <w:name w:val="Char"/>
    <w:basedOn w:val="Normal"/>
    <w:rsid w:val="006D5E3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2D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D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WW-Default">
    <w:name w:val="WW-Default"/>
    <w:rsid w:val="00C72D97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E91F3C"/>
    <w:pPr>
      <w:ind w:left="720"/>
      <w:contextualSpacing/>
    </w:pPr>
  </w:style>
  <w:style w:type="paragraph" w:customStyle="1" w:styleId="Char">
    <w:name w:val="Char"/>
    <w:basedOn w:val="Normal"/>
    <w:rsid w:val="006D5E3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Mirkovic</dc:creator>
  <cp:lastModifiedBy>Danijela Mirkovic</cp:lastModifiedBy>
  <cp:revision>25</cp:revision>
  <cp:lastPrinted>2017-08-01T12:05:00Z</cp:lastPrinted>
  <dcterms:created xsi:type="dcterms:W3CDTF">2017-04-27T12:44:00Z</dcterms:created>
  <dcterms:modified xsi:type="dcterms:W3CDTF">2017-08-01T12:07:00Z</dcterms:modified>
</cp:coreProperties>
</file>